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80955C" w14:textId="55F38748" w:rsidR="00A75BAD" w:rsidRPr="00BC1A62" w:rsidRDefault="00A75BAD" w:rsidP="009A7ECE">
      <w:pPr>
        <w:pStyle w:val="Heading1"/>
        <w:keepNext w:val="0"/>
        <w:widowControl w:val="0"/>
        <w:rPr>
          <w:b w:val="0"/>
          <w:bCs w:val="0"/>
          <w:sz w:val="22"/>
          <w:szCs w:val="22"/>
        </w:rPr>
      </w:pPr>
      <w:r>
        <w:fldChar w:fldCharType="begin"/>
      </w:r>
      <w:r>
        <w:instrText>HYPERLINK \l "_Address:__Auburn"</w:instrText>
      </w:r>
      <w:r>
        <w:fldChar w:fldCharType="separate"/>
      </w:r>
      <w:r w:rsidRPr="00BC1A62">
        <w:rPr>
          <w:rStyle w:val="Hyperlink"/>
          <w:sz w:val="22"/>
          <w:szCs w:val="22"/>
        </w:rPr>
        <w:t>CONTACT INFORMATION</w:t>
      </w:r>
      <w:r w:rsidRPr="00BC1A62">
        <w:rPr>
          <w:rStyle w:val="Hyperlink"/>
          <w:strike/>
          <w:sz w:val="22"/>
          <w:szCs w:val="22"/>
        </w:rPr>
        <w:tab/>
      </w:r>
      <w:r w:rsidRPr="00BC1A62">
        <w:rPr>
          <w:rStyle w:val="Hyperlink"/>
          <w:strike/>
          <w:sz w:val="22"/>
          <w:szCs w:val="22"/>
        </w:rPr>
        <w:tab/>
      </w:r>
      <w:r w:rsidRPr="00BC1A62">
        <w:rPr>
          <w:rStyle w:val="Hyperlink"/>
          <w:strike/>
          <w:sz w:val="22"/>
          <w:szCs w:val="22"/>
        </w:rPr>
        <w:tab/>
      </w:r>
      <w:r w:rsidRPr="00BC1A62">
        <w:rPr>
          <w:rStyle w:val="Hyperlink"/>
          <w:strike/>
          <w:sz w:val="22"/>
          <w:szCs w:val="22"/>
        </w:rPr>
        <w:tab/>
      </w:r>
      <w:r w:rsidRPr="00BC1A62">
        <w:rPr>
          <w:rStyle w:val="Hyperlink"/>
          <w:strike/>
          <w:sz w:val="22"/>
          <w:szCs w:val="22"/>
        </w:rPr>
        <w:tab/>
      </w:r>
      <w:r w:rsidRPr="00BC1A62">
        <w:rPr>
          <w:rStyle w:val="Hyperlink"/>
          <w:strike/>
          <w:sz w:val="22"/>
          <w:szCs w:val="22"/>
        </w:rPr>
        <w:tab/>
      </w:r>
      <w:r w:rsidRPr="00BC1A62">
        <w:rPr>
          <w:rStyle w:val="Hyperlink"/>
          <w:strike/>
          <w:sz w:val="22"/>
          <w:szCs w:val="22"/>
        </w:rPr>
        <w:tab/>
      </w:r>
      <w:r w:rsidRPr="00BC1A62">
        <w:rPr>
          <w:rStyle w:val="Hyperlink"/>
          <w:strike/>
          <w:sz w:val="22"/>
          <w:szCs w:val="22"/>
        </w:rPr>
        <w:tab/>
      </w:r>
      <w:r w:rsidRPr="00BC1A62">
        <w:rPr>
          <w:rStyle w:val="Hyperlink"/>
          <w:strike/>
          <w:sz w:val="22"/>
          <w:szCs w:val="22"/>
        </w:rPr>
        <w:tab/>
      </w:r>
      <w:r w:rsidRPr="00BC1A62">
        <w:rPr>
          <w:rStyle w:val="Hyperlink"/>
          <w:strike/>
          <w:sz w:val="22"/>
          <w:szCs w:val="22"/>
        </w:rPr>
        <w:tab/>
      </w:r>
      <w:r>
        <w:fldChar w:fldCharType="end"/>
      </w:r>
    </w:p>
    <w:p w14:paraId="6E12B930" w14:textId="77777777" w:rsidR="00A75BAD" w:rsidRPr="00BC1A62" w:rsidRDefault="00A75BAD" w:rsidP="009A7ECE">
      <w:pPr>
        <w:pStyle w:val="Title"/>
        <w:widowControl w:val="0"/>
        <w:jc w:val="left"/>
        <w:rPr>
          <w:rFonts w:ascii="Arial" w:hAnsi="Arial" w:cs="Arial"/>
          <w:sz w:val="22"/>
          <w:szCs w:val="22"/>
        </w:rPr>
      </w:pPr>
    </w:p>
    <w:p w14:paraId="33CAB8C7" w14:textId="42AB79EE" w:rsidR="00A75BAD" w:rsidRPr="00BC1A62" w:rsidRDefault="00A75BAD" w:rsidP="009A7ECE">
      <w:pPr>
        <w:widowControl w:val="0"/>
        <w:rPr>
          <w:rFonts w:ascii="Arial" w:hAnsi="Arial" w:cs="Arial"/>
          <w:b/>
          <w:bCs/>
          <w:sz w:val="22"/>
          <w:szCs w:val="22"/>
        </w:rPr>
      </w:pPr>
      <w:hyperlink w:anchor="_EDUCATION,_TRAINING,_LICENSURE" w:history="1">
        <w:r w:rsidRPr="00BC1A62">
          <w:rPr>
            <w:rStyle w:val="Hyperlink"/>
            <w:rFonts w:ascii="Arial" w:hAnsi="Arial" w:cs="Arial"/>
            <w:b/>
            <w:bCs/>
            <w:sz w:val="22"/>
            <w:szCs w:val="22"/>
          </w:rPr>
          <w:t>EDUCATION, TRAINING, LICENSURE</w:t>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hyperlink>
      <w:r w:rsidRPr="00BC1A62">
        <w:rPr>
          <w:rFonts w:ascii="Arial" w:hAnsi="Arial" w:cs="Arial"/>
          <w:b/>
          <w:bCs/>
          <w:sz w:val="22"/>
          <w:szCs w:val="22"/>
        </w:rPr>
        <w:tab/>
      </w:r>
      <w:r w:rsidRPr="00BC1A62">
        <w:rPr>
          <w:rFonts w:ascii="Arial" w:hAnsi="Arial" w:cs="Arial"/>
          <w:b/>
          <w:bCs/>
          <w:sz w:val="22"/>
          <w:szCs w:val="22"/>
        </w:rPr>
        <w:tab/>
      </w:r>
      <w:r w:rsidRPr="00BC1A62">
        <w:rPr>
          <w:rFonts w:ascii="Arial" w:hAnsi="Arial" w:cs="Arial"/>
          <w:b/>
          <w:bCs/>
          <w:sz w:val="22"/>
          <w:szCs w:val="22"/>
        </w:rPr>
        <w:tab/>
      </w:r>
      <w:r w:rsidRPr="00BC1A62">
        <w:rPr>
          <w:rFonts w:ascii="Arial" w:hAnsi="Arial" w:cs="Arial"/>
          <w:b/>
          <w:bCs/>
          <w:sz w:val="22"/>
          <w:szCs w:val="22"/>
        </w:rPr>
        <w:tab/>
      </w:r>
      <w:r w:rsidRPr="00BC1A62">
        <w:rPr>
          <w:rFonts w:ascii="Arial" w:hAnsi="Arial" w:cs="Arial"/>
          <w:b/>
          <w:bCs/>
          <w:sz w:val="22"/>
          <w:szCs w:val="22"/>
        </w:rPr>
        <w:tab/>
      </w:r>
      <w:r w:rsidRPr="00BC1A62">
        <w:rPr>
          <w:rFonts w:ascii="Arial" w:hAnsi="Arial" w:cs="Arial"/>
          <w:b/>
          <w:bCs/>
          <w:sz w:val="22"/>
          <w:szCs w:val="22"/>
        </w:rPr>
        <w:tab/>
      </w:r>
      <w:r w:rsidRPr="00BC1A62">
        <w:rPr>
          <w:rFonts w:ascii="Arial" w:hAnsi="Arial" w:cs="Arial"/>
          <w:b/>
          <w:bCs/>
          <w:sz w:val="22"/>
          <w:szCs w:val="22"/>
        </w:rPr>
        <w:tab/>
      </w:r>
      <w:r w:rsidRPr="00BC1A62">
        <w:rPr>
          <w:rFonts w:ascii="Arial" w:hAnsi="Arial" w:cs="Arial"/>
          <w:b/>
          <w:bCs/>
          <w:sz w:val="22"/>
          <w:szCs w:val="22"/>
        </w:rPr>
        <w:tab/>
      </w:r>
    </w:p>
    <w:bookmarkStart w:id="0" w:name="_HONORS/AWARDS"/>
    <w:bookmarkEnd w:id="0"/>
    <w:p w14:paraId="56B2CD40" w14:textId="18AEED9E" w:rsidR="00A75BAD" w:rsidRPr="00BC1A62" w:rsidRDefault="00272397" w:rsidP="009A7ECE">
      <w:pPr>
        <w:pStyle w:val="Heading2"/>
        <w:keepNext w:val="0"/>
        <w:widowControl w:val="0"/>
      </w:pPr>
      <w:r w:rsidRPr="00BC1A62">
        <w:fldChar w:fldCharType="begin"/>
      </w:r>
      <w:r w:rsidRPr="00BC1A62">
        <w:instrText>HYPERLINK  \l "OLE_LINK5"</w:instrText>
      </w:r>
      <w:r w:rsidRPr="00BC1A62">
        <w:fldChar w:fldCharType="separate"/>
      </w:r>
      <w:r w:rsidR="00A75BAD" w:rsidRPr="00BC1A62">
        <w:rPr>
          <w:rStyle w:val="Hyperlink"/>
        </w:rPr>
        <w:t>HONORS/AWARDS</w:t>
      </w:r>
      <w:r w:rsidR="00A75BAD" w:rsidRPr="00BC1A62">
        <w:rPr>
          <w:rStyle w:val="Hyperlink"/>
          <w:strike/>
        </w:rPr>
        <w:tab/>
      </w:r>
      <w:r w:rsidR="00A75BAD" w:rsidRPr="00BC1A62">
        <w:rPr>
          <w:rStyle w:val="Hyperlink"/>
          <w:strike/>
        </w:rPr>
        <w:tab/>
      </w:r>
      <w:r w:rsidR="00A75BAD" w:rsidRPr="00BC1A62">
        <w:rPr>
          <w:rStyle w:val="Hyperlink"/>
          <w:strike/>
        </w:rPr>
        <w:tab/>
      </w:r>
      <w:r w:rsidR="00A75BAD" w:rsidRPr="00BC1A62">
        <w:rPr>
          <w:rStyle w:val="Hyperlink"/>
          <w:strike/>
        </w:rPr>
        <w:tab/>
      </w:r>
      <w:r w:rsidR="00A75BAD" w:rsidRPr="00BC1A62">
        <w:rPr>
          <w:rStyle w:val="Hyperlink"/>
          <w:strike/>
        </w:rPr>
        <w:tab/>
      </w:r>
      <w:r w:rsidR="00A75BAD" w:rsidRPr="00BC1A62">
        <w:rPr>
          <w:rStyle w:val="Hyperlink"/>
          <w:strike/>
        </w:rPr>
        <w:tab/>
      </w:r>
      <w:r w:rsidR="00A75BAD" w:rsidRPr="00BC1A62">
        <w:rPr>
          <w:rStyle w:val="Hyperlink"/>
          <w:strike/>
        </w:rPr>
        <w:tab/>
      </w:r>
      <w:r w:rsidR="00A75BAD" w:rsidRPr="00BC1A62">
        <w:rPr>
          <w:rStyle w:val="Hyperlink"/>
          <w:strike/>
        </w:rPr>
        <w:tab/>
      </w:r>
      <w:r w:rsidR="00A75BAD" w:rsidRPr="00BC1A62">
        <w:rPr>
          <w:rStyle w:val="Hyperlink"/>
          <w:strike/>
        </w:rPr>
        <w:tab/>
      </w:r>
      <w:r w:rsidR="00A75BAD" w:rsidRPr="00BC1A62">
        <w:rPr>
          <w:rStyle w:val="Hyperlink"/>
          <w:strike/>
        </w:rPr>
        <w:tab/>
      </w:r>
      <w:r w:rsidR="00A75BAD" w:rsidRPr="00BC1A62">
        <w:rPr>
          <w:rStyle w:val="Hyperlink"/>
          <w:strike/>
        </w:rPr>
        <w:tab/>
      </w:r>
      <w:r w:rsidRPr="00BC1A62">
        <w:fldChar w:fldCharType="end"/>
      </w:r>
    </w:p>
    <w:p w14:paraId="0C5184BB" w14:textId="77777777" w:rsidR="00A75BAD" w:rsidRPr="00BC1A62" w:rsidRDefault="00A75BAD" w:rsidP="009A7ECE">
      <w:pPr>
        <w:pStyle w:val="Title"/>
        <w:widowControl w:val="0"/>
        <w:jc w:val="left"/>
        <w:rPr>
          <w:rFonts w:ascii="Arial" w:hAnsi="Arial" w:cs="Arial"/>
          <w:sz w:val="22"/>
          <w:szCs w:val="22"/>
        </w:rPr>
      </w:pPr>
    </w:p>
    <w:p w14:paraId="6648C030" w14:textId="5C8F1999" w:rsidR="00A75BAD" w:rsidRPr="00BC1A62" w:rsidRDefault="00A75BAD" w:rsidP="009A7ECE">
      <w:pPr>
        <w:widowControl w:val="0"/>
        <w:rPr>
          <w:rFonts w:ascii="Arial" w:hAnsi="Arial" w:cs="Arial"/>
          <w:b/>
          <w:bCs/>
          <w:sz w:val="22"/>
          <w:szCs w:val="22"/>
        </w:rPr>
      </w:pPr>
      <w:hyperlink w:anchor="_1R15HL172210-01A1" w:history="1">
        <w:r w:rsidRPr="00BC1A62">
          <w:rPr>
            <w:rStyle w:val="Hyperlink"/>
            <w:rFonts w:ascii="Arial" w:hAnsi="Arial" w:cs="Arial"/>
            <w:b/>
            <w:bCs/>
            <w:sz w:val="22"/>
            <w:szCs w:val="22"/>
          </w:rPr>
          <w:t>EXTRAMURAL RESEARCH SUPPORT</w:t>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hyperlink>
    </w:p>
    <w:p w14:paraId="358A632F" w14:textId="77777777" w:rsidR="00A75BAD" w:rsidRPr="00BC1A62" w:rsidRDefault="00A75BAD" w:rsidP="009A7ECE">
      <w:pPr>
        <w:pStyle w:val="Title"/>
        <w:widowControl w:val="0"/>
        <w:jc w:val="left"/>
        <w:rPr>
          <w:rFonts w:ascii="Arial" w:hAnsi="Arial" w:cs="Arial"/>
          <w:sz w:val="22"/>
          <w:szCs w:val="22"/>
        </w:rPr>
      </w:pPr>
    </w:p>
    <w:p w14:paraId="190BD087" w14:textId="687DFE6D" w:rsidR="00A75BAD" w:rsidRPr="00BC1A62" w:rsidRDefault="00A75BAD" w:rsidP="009A7ECE">
      <w:pPr>
        <w:pStyle w:val="BodyTextIndent2"/>
        <w:widowControl w:val="0"/>
        <w:ind w:left="0" w:firstLine="0"/>
        <w:rPr>
          <w:b/>
          <w:bCs/>
          <w:strike/>
        </w:rPr>
      </w:pPr>
      <w:hyperlink w:anchor="_Total_Awarded:_$12,000" w:history="1">
        <w:r w:rsidRPr="00BC1A62">
          <w:rPr>
            <w:rStyle w:val="Hyperlink"/>
            <w:b/>
            <w:bCs/>
          </w:rPr>
          <w:t>INTRAMURAL RESEARCH SUPPORT</w:t>
        </w:r>
        <w:r w:rsidRPr="00BC1A62">
          <w:rPr>
            <w:rStyle w:val="Hyperlink"/>
            <w:b/>
            <w:bCs/>
            <w:strike/>
          </w:rPr>
          <w:tab/>
        </w:r>
        <w:r w:rsidRPr="00BC1A62">
          <w:rPr>
            <w:rStyle w:val="Hyperlink"/>
            <w:b/>
            <w:bCs/>
            <w:strike/>
          </w:rPr>
          <w:tab/>
        </w:r>
        <w:r w:rsidRPr="00BC1A62">
          <w:rPr>
            <w:rStyle w:val="Hyperlink"/>
            <w:b/>
            <w:bCs/>
            <w:strike/>
          </w:rPr>
          <w:tab/>
        </w:r>
        <w:r w:rsidRPr="00BC1A62">
          <w:rPr>
            <w:rStyle w:val="Hyperlink"/>
            <w:b/>
            <w:bCs/>
            <w:strike/>
          </w:rPr>
          <w:tab/>
        </w:r>
        <w:r w:rsidRPr="00BC1A62">
          <w:rPr>
            <w:rStyle w:val="Hyperlink"/>
            <w:b/>
            <w:bCs/>
            <w:strike/>
          </w:rPr>
          <w:tab/>
        </w:r>
        <w:r w:rsidRPr="00BC1A62">
          <w:rPr>
            <w:rStyle w:val="Hyperlink"/>
            <w:b/>
            <w:bCs/>
            <w:strike/>
          </w:rPr>
          <w:tab/>
        </w:r>
        <w:r w:rsidRPr="00BC1A62">
          <w:rPr>
            <w:rStyle w:val="Hyperlink"/>
            <w:b/>
            <w:bCs/>
            <w:strike/>
          </w:rPr>
          <w:tab/>
        </w:r>
        <w:r w:rsidRPr="00BC1A62">
          <w:rPr>
            <w:rStyle w:val="Hyperlink"/>
            <w:b/>
            <w:bCs/>
            <w:strike/>
          </w:rPr>
          <w:tab/>
        </w:r>
      </w:hyperlink>
    </w:p>
    <w:p w14:paraId="1773F49F" w14:textId="77777777" w:rsidR="00A75BAD" w:rsidRPr="00BC1A62" w:rsidRDefault="00A75BAD" w:rsidP="009A7ECE">
      <w:pPr>
        <w:pStyle w:val="BodyTextIndent2"/>
        <w:widowControl w:val="0"/>
        <w:ind w:left="0" w:firstLine="0"/>
        <w:rPr>
          <w:b/>
          <w:bCs/>
          <w:strike/>
        </w:rPr>
      </w:pPr>
    </w:p>
    <w:p w14:paraId="7864E8DC" w14:textId="134B991E" w:rsidR="00A75BAD" w:rsidRPr="00BC1A62" w:rsidRDefault="00A75BAD" w:rsidP="009A7ECE">
      <w:pPr>
        <w:widowControl w:val="0"/>
        <w:rPr>
          <w:rFonts w:ascii="Arial" w:hAnsi="Arial" w:cs="Arial"/>
          <w:b/>
          <w:bCs/>
          <w:sz w:val="22"/>
          <w:szCs w:val="22"/>
        </w:rPr>
      </w:pPr>
      <w:hyperlink w:anchor="OLE_LINK3" w:history="1">
        <w:r w:rsidRPr="00BC1A62">
          <w:rPr>
            <w:rStyle w:val="Hyperlink"/>
            <w:rFonts w:ascii="Arial" w:hAnsi="Arial" w:cs="Arial"/>
            <w:b/>
            <w:sz w:val="22"/>
            <w:szCs w:val="22"/>
          </w:rPr>
          <w:t>PUBLICATIONS, PEER-REVIEWED ARTICLES</w:t>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hyperlink>
    </w:p>
    <w:p w14:paraId="0EA155ED" w14:textId="77777777" w:rsidR="00A75BAD" w:rsidRPr="00BC1A62" w:rsidRDefault="00A75BAD" w:rsidP="009A7ECE">
      <w:pPr>
        <w:pStyle w:val="Title"/>
        <w:widowControl w:val="0"/>
        <w:jc w:val="left"/>
        <w:rPr>
          <w:rFonts w:ascii="Arial" w:hAnsi="Arial" w:cs="Arial"/>
          <w:sz w:val="22"/>
          <w:szCs w:val="22"/>
        </w:rPr>
      </w:pPr>
    </w:p>
    <w:p w14:paraId="1BCAFB42" w14:textId="10D5D736" w:rsidR="00A75BAD" w:rsidRPr="00BC1A62" w:rsidRDefault="00A75BAD" w:rsidP="009A7ECE">
      <w:pPr>
        <w:widowControl w:val="0"/>
        <w:rPr>
          <w:rFonts w:ascii="Arial" w:hAnsi="Arial" w:cs="Arial"/>
          <w:b/>
          <w:bCs/>
          <w:sz w:val="22"/>
          <w:szCs w:val="22"/>
        </w:rPr>
      </w:pPr>
      <w:hyperlink w:anchor="OLE_LINK4" w:history="1">
        <w:r w:rsidRPr="00BC1A62">
          <w:rPr>
            <w:rStyle w:val="Hyperlink"/>
            <w:rFonts w:ascii="Arial" w:hAnsi="Arial" w:cs="Arial"/>
            <w:b/>
            <w:bCs/>
            <w:sz w:val="22"/>
            <w:szCs w:val="22"/>
          </w:rPr>
          <w:t>PUBLICATIONS, BOOK CHAPTERS</w:t>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hyperlink>
    </w:p>
    <w:p w14:paraId="312B1469" w14:textId="77777777" w:rsidR="00272397" w:rsidRPr="00BC1A62" w:rsidRDefault="00272397" w:rsidP="009A7ECE">
      <w:pPr>
        <w:widowControl w:val="0"/>
        <w:rPr>
          <w:rFonts w:ascii="Arial" w:hAnsi="Arial" w:cs="Arial"/>
          <w:b/>
          <w:bCs/>
          <w:sz w:val="22"/>
          <w:szCs w:val="22"/>
        </w:rPr>
      </w:pPr>
    </w:p>
    <w:p w14:paraId="157700E4" w14:textId="32FE941F" w:rsidR="00453A4A" w:rsidRPr="00BC1A62" w:rsidRDefault="00453A4A" w:rsidP="00453A4A">
      <w:pPr>
        <w:widowControl w:val="0"/>
        <w:rPr>
          <w:rFonts w:ascii="Arial" w:hAnsi="Arial" w:cs="Arial"/>
          <w:b/>
          <w:bCs/>
          <w:sz w:val="22"/>
          <w:szCs w:val="22"/>
        </w:rPr>
      </w:pPr>
      <w:hyperlink w:anchor="_PUBLICATIONS,_MEDIA_OUTLETS/POP" w:history="1">
        <w:r w:rsidRPr="00EB4F5E">
          <w:rPr>
            <w:rStyle w:val="Hyperlink"/>
            <w:rFonts w:ascii="Arial" w:hAnsi="Arial" w:cs="Arial"/>
            <w:b/>
            <w:bCs/>
            <w:sz w:val="22"/>
            <w:szCs w:val="22"/>
          </w:rPr>
          <w:t>PUBLICATIONS, MEDIA OUTLETS/POP PRESS</w:t>
        </w:r>
        <w:r w:rsidRPr="00EB4F5E">
          <w:rPr>
            <w:rStyle w:val="Hyperlink"/>
            <w:rFonts w:ascii="Arial" w:hAnsi="Arial" w:cs="Arial"/>
            <w:b/>
            <w:bCs/>
            <w:strike/>
            <w:sz w:val="22"/>
            <w:szCs w:val="22"/>
          </w:rPr>
          <w:tab/>
        </w:r>
        <w:r w:rsidRPr="00EB4F5E">
          <w:rPr>
            <w:rStyle w:val="Hyperlink"/>
            <w:rFonts w:ascii="Arial" w:hAnsi="Arial" w:cs="Arial"/>
            <w:b/>
            <w:bCs/>
            <w:strike/>
            <w:sz w:val="22"/>
            <w:szCs w:val="22"/>
          </w:rPr>
          <w:tab/>
        </w:r>
        <w:r w:rsidRPr="00EB4F5E">
          <w:rPr>
            <w:rStyle w:val="Hyperlink"/>
            <w:rFonts w:ascii="Arial" w:hAnsi="Arial" w:cs="Arial"/>
            <w:b/>
            <w:bCs/>
            <w:strike/>
            <w:sz w:val="22"/>
            <w:szCs w:val="22"/>
          </w:rPr>
          <w:tab/>
        </w:r>
        <w:r w:rsidRPr="00EB4F5E">
          <w:rPr>
            <w:rStyle w:val="Hyperlink"/>
            <w:rFonts w:ascii="Arial" w:hAnsi="Arial" w:cs="Arial"/>
            <w:b/>
            <w:bCs/>
            <w:strike/>
            <w:sz w:val="22"/>
            <w:szCs w:val="22"/>
          </w:rPr>
          <w:tab/>
        </w:r>
        <w:r w:rsidRPr="00EB4F5E">
          <w:rPr>
            <w:rStyle w:val="Hyperlink"/>
            <w:rFonts w:ascii="Arial" w:hAnsi="Arial" w:cs="Arial"/>
            <w:b/>
            <w:bCs/>
            <w:strike/>
            <w:sz w:val="22"/>
            <w:szCs w:val="22"/>
          </w:rPr>
          <w:tab/>
        </w:r>
        <w:r w:rsidRPr="00EB4F5E">
          <w:rPr>
            <w:rStyle w:val="Hyperlink"/>
            <w:rFonts w:ascii="Arial" w:hAnsi="Arial" w:cs="Arial"/>
            <w:b/>
            <w:bCs/>
            <w:strike/>
            <w:sz w:val="22"/>
            <w:szCs w:val="22"/>
          </w:rPr>
          <w:tab/>
        </w:r>
        <w:r w:rsidRPr="00EB4F5E">
          <w:rPr>
            <w:rStyle w:val="Hyperlink"/>
            <w:rFonts w:ascii="Arial" w:hAnsi="Arial" w:cs="Arial"/>
            <w:b/>
            <w:bCs/>
            <w:strike/>
            <w:sz w:val="22"/>
            <w:szCs w:val="22"/>
          </w:rPr>
          <w:tab/>
        </w:r>
      </w:hyperlink>
    </w:p>
    <w:p w14:paraId="15B9D6ED" w14:textId="77777777" w:rsidR="00453A4A" w:rsidRDefault="00453A4A" w:rsidP="009A7ECE">
      <w:pPr>
        <w:pStyle w:val="Heading2"/>
        <w:keepNext w:val="0"/>
        <w:widowControl w:val="0"/>
      </w:pPr>
    </w:p>
    <w:p w14:paraId="74EFEDA2" w14:textId="331708D0" w:rsidR="00272397" w:rsidRPr="00BC1A62" w:rsidRDefault="00272397" w:rsidP="009A7ECE">
      <w:pPr>
        <w:pStyle w:val="Heading2"/>
        <w:keepNext w:val="0"/>
        <w:widowControl w:val="0"/>
        <w:rPr>
          <w:strike/>
        </w:rPr>
      </w:pPr>
      <w:hyperlink w:anchor="OLE_LINK6" w:history="1">
        <w:r w:rsidRPr="00BC1A62">
          <w:rPr>
            <w:rStyle w:val="Hyperlink"/>
          </w:rPr>
          <w:t>MANUSCRIPTS UNDER REVIEW</w:t>
        </w:r>
        <w:r w:rsidRPr="00BC1A62">
          <w:rPr>
            <w:rStyle w:val="Hyperlink"/>
            <w:strike/>
          </w:rPr>
          <w:t xml:space="preserve"> </w:t>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hyperlink>
      <w:r w:rsidRPr="00BC1A62">
        <w:rPr>
          <w:strike/>
        </w:rPr>
        <w:t xml:space="preserve"> </w:t>
      </w:r>
    </w:p>
    <w:p w14:paraId="4767516F" w14:textId="77777777" w:rsidR="00272397" w:rsidRPr="00BC1A62" w:rsidRDefault="00272397" w:rsidP="009A7ECE">
      <w:pPr>
        <w:widowControl w:val="0"/>
        <w:rPr>
          <w:rFonts w:ascii="Arial" w:hAnsi="Arial" w:cs="Arial"/>
          <w:sz w:val="22"/>
          <w:szCs w:val="22"/>
        </w:rPr>
      </w:pPr>
    </w:p>
    <w:p w14:paraId="62ECEDB0" w14:textId="088CDDD2" w:rsidR="00272397" w:rsidRPr="00BC1A62" w:rsidRDefault="00272397" w:rsidP="009A7ECE">
      <w:pPr>
        <w:pStyle w:val="Heading2"/>
        <w:keepNext w:val="0"/>
        <w:widowControl w:val="0"/>
        <w:rPr>
          <w:strike/>
        </w:rPr>
      </w:pPr>
      <w:hyperlink w:anchor="OLE_LINK7" w:history="1">
        <w:r w:rsidRPr="00BC1A62">
          <w:rPr>
            <w:rStyle w:val="Hyperlink"/>
          </w:rPr>
          <w:t>CONFERENCE PRESENTATIONS</w:t>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hyperlink>
    </w:p>
    <w:p w14:paraId="1FC5694C" w14:textId="77777777" w:rsidR="00272397" w:rsidRPr="00BC1A62" w:rsidRDefault="00272397" w:rsidP="009A7ECE">
      <w:pPr>
        <w:widowControl w:val="0"/>
        <w:rPr>
          <w:rFonts w:ascii="Arial" w:hAnsi="Arial" w:cs="Arial"/>
          <w:sz w:val="22"/>
          <w:szCs w:val="22"/>
        </w:rPr>
      </w:pPr>
    </w:p>
    <w:p w14:paraId="659B9AF9" w14:textId="298BAC6D" w:rsidR="00272397" w:rsidRPr="00BC1A62" w:rsidRDefault="00272397" w:rsidP="009A7ECE">
      <w:pPr>
        <w:pStyle w:val="Heading2"/>
        <w:keepNext w:val="0"/>
        <w:widowControl w:val="0"/>
        <w:rPr>
          <w:strike/>
        </w:rPr>
      </w:pPr>
      <w:hyperlink w:anchor="OLE_LINK8" w:history="1">
        <w:r w:rsidRPr="00BC1A62">
          <w:rPr>
            <w:rStyle w:val="Hyperlink"/>
          </w:rPr>
          <w:t>CONFERENCE POSTERS</w:t>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hyperlink>
    </w:p>
    <w:p w14:paraId="1EF99990" w14:textId="77777777" w:rsidR="00272397" w:rsidRPr="00BC1A62" w:rsidRDefault="00272397" w:rsidP="009A7ECE">
      <w:pPr>
        <w:widowControl w:val="0"/>
        <w:rPr>
          <w:rFonts w:ascii="Arial" w:hAnsi="Arial" w:cs="Arial"/>
          <w:sz w:val="22"/>
          <w:szCs w:val="22"/>
        </w:rPr>
      </w:pPr>
    </w:p>
    <w:p w14:paraId="546F5185" w14:textId="7E001A5E" w:rsidR="00272397" w:rsidRPr="00BC1A62" w:rsidRDefault="00272397" w:rsidP="009A7ECE">
      <w:pPr>
        <w:widowControl w:val="0"/>
        <w:rPr>
          <w:rFonts w:ascii="Arial" w:hAnsi="Arial" w:cs="Arial"/>
          <w:b/>
          <w:bCs/>
          <w:strike/>
          <w:sz w:val="22"/>
          <w:szCs w:val="22"/>
        </w:rPr>
      </w:pPr>
      <w:hyperlink w:anchor="OLE_LINK9" w:history="1">
        <w:r w:rsidRPr="00BC1A62">
          <w:rPr>
            <w:rStyle w:val="Hyperlink"/>
            <w:rFonts w:ascii="Arial" w:hAnsi="Arial" w:cs="Arial"/>
            <w:b/>
            <w:bCs/>
            <w:sz w:val="22"/>
            <w:szCs w:val="22"/>
          </w:rPr>
          <w:t>INVITED PRESENTATIONS</w:t>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hyperlink>
    </w:p>
    <w:p w14:paraId="3E61C467" w14:textId="77777777" w:rsidR="00272397" w:rsidRPr="00BC1A62" w:rsidRDefault="00272397" w:rsidP="009A7ECE">
      <w:pPr>
        <w:widowControl w:val="0"/>
        <w:rPr>
          <w:rFonts w:ascii="Arial" w:hAnsi="Arial" w:cs="Arial"/>
          <w:b/>
          <w:bCs/>
          <w:strike/>
          <w:sz w:val="22"/>
          <w:szCs w:val="22"/>
        </w:rPr>
      </w:pPr>
    </w:p>
    <w:p w14:paraId="3DFEEA31" w14:textId="6E1D5824" w:rsidR="00272397" w:rsidRPr="00BC1A62" w:rsidRDefault="00272397" w:rsidP="009A7ECE">
      <w:pPr>
        <w:pStyle w:val="BodyTextIndent3"/>
        <w:widowControl w:val="0"/>
        <w:ind w:left="0"/>
        <w:rPr>
          <w:b/>
          <w:bCs/>
          <w:strike/>
          <w:sz w:val="22"/>
          <w:szCs w:val="22"/>
        </w:rPr>
      </w:pPr>
      <w:hyperlink w:anchor="OLE_LINK10" w:history="1">
        <w:r w:rsidRPr="00BC1A62">
          <w:rPr>
            <w:rStyle w:val="Hyperlink"/>
            <w:b/>
            <w:bCs/>
            <w:sz w:val="22"/>
            <w:szCs w:val="22"/>
          </w:rPr>
          <w:t>TEACHING</w:t>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hyperlink>
    </w:p>
    <w:p w14:paraId="7DA74C29" w14:textId="77777777" w:rsidR="00272397" w:rsidRPr="00BC1A62" w:rsidRDefault="00272397" w:rsidP="009A7ECE">
      <w:pPr>
        <w:pStyle w:val="BodyTextIndent3"/>
        <w:widowControl w:val="0"/>
        <w:ind w:left="0"/>
        <w:rPr>
          <w:b/>
          <w:bCs/>
          <w:strike/>
          <w:sz w:val="22"/>
          <w:szCs w:val="22"/>
        </w:rPr>
      </w:pPr>
    </w:p>
    <w:p w14:paraId="1D295E8C" w14:textId="573C1F23" w:rsidR="00272397" w:rsidRPr="00BC1A62" w:rsidRDefault="00272397" w:rsidP="009A7ECE">
      <w:pPr>
        <w:pStyle w:val="Heading2"/>
        <w:keepNext w:val="0"/>
        <w:widowControl w:val="0"/>
        <w:rPr>
          <w:b w:val="0"/>
          <w:bCs w:val="0"/>
          <w:u w:val="single"/>
        </w:rPr>
      </w:pPr>
      <w:hyperlink w:anchor="OLE_LINK11" w:history="1">
        <w:r w:rsidRPr="00BC1A62">
          <w:rPr>
            <w:rStyle w:val="Hyperlink"/>
          </w:rPr>
          <w:t xml:space="preserve">PROFESSIONAL SERVICE </w:t>
        </w:r>
        <w:r w:rsidRPr="00BC1A62">
          <w:rPr>
            <w:rStyle w:val="Hyperlink"/>
          </w:rPr>
          <w:tab/>
        </w:r>
        <w:r w:rsidRPr="00BC1A62">
          <w:rPr>
            <w:rStyle w:val="Hyperlink"/>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hyperlink>
    </w:p>
    <w:p w14:paraId="127EF597" w14:textId="77777777" w:rsidR="00272397" w:rsidRPr="00BC1A62" w:rsidRDefault="00272397" w:rsidP="009A7ECE">
      <w:pPr>
        <w:widowControl w:val="0"/>
        <w:rPr>
          <w:rFonts w:ascii="Arial" w:hAnsi="Arial" w:cs="Arial"/>
          <w:sz w:val="22"/>
          <w:szCs w:val="22"/>
        </w:rPr>
      </w:pPr>
    </w:p>
    <w:p w14:paraId="49033081" w14:textId="4A1A088E" w:rsidR="00272397" w:rsidRPr="00BC1A62" w:rsidRDefault="00272397" w:rsidP="009A7ECE">
      <w:pPr>
        <w:pStyle w:val="Heading2"/>
        <w:keepNext w:val="0"/>
        <w:widowControl w:val="0"/>
        <w:rPr>
          <w:b w:val="0"/>
          <w:bCs w:val="0"/>
          <w:u w:val="single"/>
        </w:rPr>
      </w:pPr>
      <w:hyperlink w:anchor="OLE_LINK12" w:history="1">
        <w:r w:rsidRPr="00BC1A62">
          <w:rPr>
            <w:rStyle w:val="Hyperlink"/>
          </w:rPr>
          <w:t xml:space="preserve">DEPARTMENTAL AND UNIVERSITY SERVICE </w:t>
        </w:r>
        <w:r w:rsidRPr="00BC1A62">
          <w:rPr>
            <w:rStyle w:val="Hyperlink"/>
          </w:rPr>
          <w:tab/>
        </w:r>
        <w:r w:rsidRPr="00BC1A62">
          <w:rPr>
            <w:rStyle w:val="Hyperlink"/>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hyperlink>
    </w:p>
    <w:p w14:paraId="76325D9D" w14:textId="77777777" w:rsidR="00272397" w:rsidRPr="00BC1A62" w:rsidRDefault="00272397" w:rsidP="009A7ECE">
      <w:pPr>
        <w:widowControl w:val="0"/>
        <w:rPr>
          <w:rFonts w:ascii="Arial" w:hAnsi="Arial" w:cs="Arial"/>
          <w:sz w:val="22"/>
          <w:szCs w:val="22"/>
        </w:rPr>
      </w:pPr>
    </w:p>
    <w:p w14:paraId="4B037FBD" w14:textId="33D7E7FC" w:rsidR="00272397" w:rsidRPr="00BC1A62" w:rsidRDefault="00272397" w:rsidP="009A7ECE">
      <w:pPr>
        <w:pStyle w:val="Heading2"/>
        <w:keepNext w:val="0"/>
        <w:widowControl w:val="0"/>
        <w:rPr>
          <w:b w:val="0"/>
          <w:bCs w:val="0"/>
          <w:u w:val="single"/>
        </w:rPr>
      </w:pPr>
      <w:hyperlink w:anchor="OLE_LINK13" w:history="1">
        <w:r w:rsidRPr="00BC1A62">
          <w:rPr>
            <w:rStyle w:val="Hyperlink"/>
          </w:rPr>
          <w:t>OUTREACH</w:t>
        </w:r>
        <w:r w:rsidRPr="00BC1A62">
          <w:rPr>
            <w:rStyle w:val="Hyperlink"/>
          </w:rPr>
          <w:tab/>
        </w:r>
        <w:r w:rsidRPr="00BC1A62">
          <w:rPr>
            <w:rStyle w:val="Hyperlink"/>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hyperlink>
    </w:p>
    <w:p w14:paraId="3EE75061" w14:textId="77777777" w:rsidR="00272397" w:rsidRPr="00BC1A62" w:rsidRDefault="00272397" w:rsidP="009A7ECE">
      <w:pPr>
        <w:widowControl w:val="0"/>
        <w:rPr>
          <w:rFonts w:ascii="Arial" w:hAnsi="Arial" w:cs="Arial"/>
          <w:sz w:val="22"/>
          <w:szCs w:val="22"/>
        </w:rPr>
      </w:pPr>
    </w:p>
    <w:p w14:paraId="7A8A9A01" w14:textId="6DD7100B" w:rsidR="00BF5D17" w:rsidRPr="00BC1A62" w:rsidRDefault="00BF5D17" w:rsidP="009A7ECE">
      <w:pPr>
        <w:pStyle w:val="Heading2"/>
        <w:keepNext w:val="0"/>
        <w:widowControl w:val="0"/>
        <w:rPr>
          <w:b w:val="0"/>
          <w:bCs w:val="0"/>
          <w:u w:val="single"/>
        </w:rPr>
      </w:pPr>
      <w:hyperlink w:anchor="OLE_LINK14" w:history="1">
        <w:r w:rsidRPr="00BC1A62">
          <w:rPr>
            <w:rStyle w:val="Hyperlink"/>
          </w:rPr>
          <w:t>EDITORIAL EXPERIENCE</w:t>
        </w:r>
        <w:r w:rsidRPr="00BC1A62">
          <w:rPr>
            <w:rStyle w:val="Hyperlink"/>
          </w:rPr>
          <w:tab/>
        </w:r>
        <w:r w:rsidRPr="00BC1A62">
          <w:rPr>
            <w:rStyle w:val="Hyperlink"/>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hyperlink>
    </w:p>
    <w:p w14:paraId="0D20E8E6" w14:textId="77777777" w:rsidR="00BF5D17" w:rsidRPr="00BC1A62" w:rsidRDefault="00BF5D17" w:rsidP="009A7ECE">
      <w:pPr>
        <w:widowControl w:val="0"/>
        <w:rPr>
          <w:rFonts w:ascii="Arial" w:hAnsi="Arial" w:cs="Arial"/>
          <w:sz w:val="22"/>
          <w:szCs w:val="22"/>
        </w:rPr>
      </w:pPr>
    </w:p>
    <w:p w14:paraId="6AA4FBAF" w14:textId="571B9393" w:rsidR="00BF5D17" w:rsidRPr="00BC1A62" w:rsidRDefault="00BF5D17" w:rsidP="009A7ECE">
      <w:pPr>
        <w:pStyle w:val="Heading2"/>
        <w:keepNext w:val="0"/>
        <w:widowControl w:val="0"/>
        <w:rPr>
          <w:b w:val="0"/>
          <w:bCs w:val="0"/>
          <w:u w:val="single"/>
        </w:rPr>
      </w:pPr>
      <w:hyperlink w:anchor="OLE_LINK15" w:history="1">
        <w:r w:rsidRPr="00BC1A62">
          <w:rPr>
            <w:rStyle w:val="Hyperlink"/>
          </w:rPr>
          <w:t>GRADUATE STUDENT MENTORING</w:t>
        </w:r>
        <w:r w:rsidRPr="00BC1A62">
          <w:rPr>
            <w:rStyle w:val="Hyperlink"/>
          </w:rPr>
          <w:tab/>
        </w:r>
        <w:r w:rsidRPr="00BC1A62">
          <w:rPr>
            <w:rStyle w:val="Hyperlink"/>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hyperlink>
    </w:p>
    <w:p w14:paraId="2D888D64" w14:textId="77777777" w:rsidR="00BF5D17" w:rsidRPr="00BC1A62" w:rsidRDefault="00BF5D17" w:rsidP="009A7ECE">
      <w:pPr>
        <w:widowControl w:val="0"/>
        <w:rPr>
          <w:rFonts w:ascii="Arial" w:hAnsi="Arial" w:cs="Arial"/>
          <w:sz w:val="22"/>
          <w:szCs w:val="22"/>
        </w:rPr>
      </w:pPr>
    </w:p>
    <w:p w14:paraId="0A2FAAB9" w14:textId="0E705DA1" w:rsidR="00BF5D17" w:rsidRPr="00BC1A62" w:rsidRDefault="00BF5D17" w:rsidP="009A7ECE">
      <w:pPr>
        <w:pStyle w:val="Heading2"/>
        <w:keepNext w:val="0"/>
        <w:widowControl w:val="0"/>
        <w:rPr>
          <w:b w:val="0"/>
          <w:bCs w:val="0"/>
          <w:u w:val="single"/>
        </w:rPr>
      </w:pPr>
      <w:hyperlink w:anchor="OLE_LINK16" w:history="1">
        <w:r w:rsidRPr="00BC1A62">
          <w:rPr>
            <w:rStyle w:val="Hyperlink"/>
          </w:rPr>
          <w:t>UNDERGRADUATE STUDENT MENTORING</w:t>
        </w:r>
        <w:r w:rsidRPr="00BC1A62">
          <w:rPr>
            <w:rStyle w:val="Hyperlink"/>
          </w:rPr>
          <w:tab/>
        </w:r>
        <w:r w:rsidRPr="00BC1A62">
          <w:rPr>
            <w:rStyle w:val="Hyperlink"/>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r w:rsidRPr="00BC1A62">
          <w:rPr>
            <w:rStyle w:val="Hyperlink"/>
            <w:b w:val="0"/>
            <w:bCs w:val="0"/>
          </w:rPr>
          <w:tab/>
        </w:r>
      </w:hyperlink>
    </w:p>
    <w:p w14:paraId="1639D62F" w14:textId="77777777" w:rsidR="00BF5D17" w:rsidRPr="00BC1A62" w:rsidRDefault="00BF5D17" w:rsidP="009A7ECE">
      <w:pPr>
        <w:widowControl w:val="0"/>
        <w:rPr>
          <w:rFonts w:ascii="Arial" w:hAnsi="Arial" w:cs="Arial"/>
          <w:sz w:val="22"/>
          <w:szCs w:val="22"/>
        </w:rPr>
      </w:pPr>
    </w:p>
    <w:p w14:paraId="5774E171" w14:textId="49813C4C" w:rsidR="00BF5D17" w:rsidRPr="00BC1A62" w:rsidRDefault="00BF5D17" w:rsidP="009A7ECE">
      <w:pPr>
        <w:widowControl w:val="0"/>
        <w:rPr>
          <w:rFonts w:ascii="Arial" w:hAnsi="Arial" w:cs="Arial"/>
          <w:b/>
          <w:bCs/>
          <w:strike/>
          <w:sz w:val="22"/>
          <w:szCs w:val="22"/>
        </w:rPr>
      </w:pPr>
      <w:hyperlink w:anchor="OLE_LINK17" w:history="1">
        <w:r w:rsidRPr="00BC1A62">
          <w:rPr>
            <w:rStyle w:val="Hyperlink"/>
            <w:rFonts w:ascii="Arial" w:hAnsi="Arial" w:cs="Arial"/>
            <w:b/>
            <w:bCs/>
            <w:sz w:val="22"/>
            <w:szCs w:val="22"/>
          </w:rPr>
          <w:t>PROFESSIONAL AFFILIATIONS AND MEMBERSHIPS</w:t>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r w:rsidRPr="00BC1A62">
          <w:rPr>
            <w:rStyle w:val="Hyperlink"/>
            <w:rFonts w:ascii="Arial" w:hAnsi="Arial" w:cs="Arial"/>
            <w:b/>
            <w:bCs/>
            <w:strike/>
            <w:sz w:val="22"/>
            <w:szCs w:val="22"/>
          </w:rPr>
          <w:tab/>
        </w:r>
      </w:hyperlink>
    </w:p>
    <w:p w14:paraId="39F98BE2" w14:textId="77777777" w:rsidR="00BF5D17" w:rsidRPr="00BC1A62" w:rsidRDefault="00BF5D17" w:rsidP="009A7ECE">
      <w:pPr>
        <w:widowControl w:val="0"/>
        <w:rPr>
          <w:rFonts w:ascii="Arial" w:hAnsi="Arial" w:cs="Arial"/>
          <w:b/>
          <w:bCs/>
          <w:strike/>
          <w:sz w:val="22"/>
          <w:szCs w:val="22"/>
        </w:rPr>
      </w:pPr>
    </w:p>
    <w:p w14:paraId="35784328" w14:textId="1800CCEC" w:rsidR="00BF5D17" w:rsidRPr="00BC1A62" w:rsidRDefault="00BF5D17" w:rsidP="009A7ECE">
      <w:pPr>
        <w:pStyle w:val="BodyTextIndent3"/>
        <w:widowControl w:val="0"/>
        <w:ind w:left="0"/>
        <w:rPr>
          <w:b/>
          <w:bCs/>
          <w:strike/>
          <w:sz w:val="22"/>
          <w:szCs w:val="22"/>
        </w:rPr>
      </w:pPr>
      <w:hyperlink w:anchor="OLE_LINK18" w:history="1">
        <w:r w:rsidRPr="00BC1A62">
          <w:rPr>
            <w:rStyle w:val="Hyperlink"/>
            <w:b/>
            <w:bCs/>
            <w:sz w:val="22"/>
            <w:szCs w:val="22"/>
          </w:rPr>
          <w:t>CLINICAL EXPERIENCE</w:t>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r w:rsidRPr="00BC1A62">
          <w:rPr>
            <w:rStyle w:val="Hyperlink"/>
            <w:b/>
            <w:bCs/>
            <w:strike/>
            <w:sz w:val="22"/>
            <w:szCs w:val="22"/>
          </w:rPr>
          <w:tab/>
        </w:r>
      </w:hyperlink>
    </w:p>
    <w:p w14:paraId="61B51824" w14:textId="77777777" w:rsidR="00BF5D17" w:rsidRPr="00BC1A62" w:rsidRDefault="00BF5D17" w:rsidP="009A7ECE">
      <w:pPr>
        <w:widowControl w:val="0"/>
        <w:rPr>
          <w:rFonts w:ascii="Arial" w:hAnsi="Arial" w:cs="Arial"/>
          <w:b/>
          <w:bCs/>
          <w:sz w:val="22"/>
          <w:szCs w:val="22"/>
        </w:rPr>
      </w:pPr>
    </w:p>
    <w:p w14:paraId="7B6C0945" w14:textId="37B1E754" w:rsidR="00BF5D17" w:rsidRPr="00BC1A62" w:rsidRDefault="00BF5D17" w:rsidP="009A7ECE">
      <w:pPr>
        <w:pStyle w:val="Heading2"/>
        <w:keepNext w:val="0"/>
        <w:widowControl w:val="0"/>
      </w:pPr>
      <w:hyperlink w:anchor="OLE_LINK19" w:history="1">
        <w:r w:rsidRPr="00BC1A62">
          <w:rPr>
            <w:rStyle w:val="Hyperlink"/>
          </w:rPr>
          <w:t>REFERENCES</w:t>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r w:rsidRPr="00BC1A62">
          <w:rPr>
            <w:rStyle w:val="Hyperlink"/>
            <w:strike/>
          </w:rPr>
          <w:tab/>
        </w:r>
      </w:hyperlink>
    </w:p>
    <w:p w14:paraId="307018D1" w14:textId="77777777" w:rsidR="00BF5D17" w:rsidRPr="00BC1A62" w:rsidRDefault="00BF5D17" w:rsidP="009A7ECE">
      <w:pPr>
        <w:widowControl w:val="0"/>
        <w:rPr>
          <w:rFonts w:ascii="Arial" w:hAnsi="Arial" w:cs="Arial"/>
          <w:sz w:val="22"/>
          <w:szCs w:val="22"/>
        </w:rPr>
      </w:pPr>
    </w:p>
    <w:p w14:paraId="1631A911" w14:textId="6B8547AC" w:rsidR="00BF5D17" w:rsidRPr="00BC1A62" w:rsidRDefault="00EB4F5E" w:rsidP="00EB4F5E">
      <w:pPr>
        <w:widowControl w:val="0"/>
        <w:tabs>
          <w:tab w:val="left" w:pos="6162"/>
        </w:tabs>
        <w:rPr>
          <w:rFonts w:ascii="Arial" w:hAnsi="Arial" w:cs="Arial"/>
          <w:sz w:val="22"/>
          <w:szCs w:val="22"/>
        </w:rPr>
      </w:pPr>
      <w:r>
        <w:rPr>
          <w:rFonts w:ascii="Arial" w:hAnsi="Arial" w:cs="Arial"/>
          <w:sz w:val="22"/>
          <w:szCs w:val="22"/>
        </w:rPr>
        <w:tab/>
      </w:r>
    </w:p>
    <w:p w14:paraId="71FC63B9" w14:textId="77777777" w:rsidR="00BF5D17" w:rsidRPr="00BC1A62" w:rsidRDefault="00BF5D17" w:rsidP="009A7ECE">
      <w:pPr>
        <w:widowControl w:val="0"/>
        <w:rPr>
          <w:rFonts w:ascii="Arial" w:hAnsi="Arial" w:cs="Arial"/>
          <w:sz w:val="22"/>
          <w:szCs w:val="22"/>
        </w:rPr>
      </w:pPr>
    </w:p>
    <w:p w14:paraId="41B14725" w14:textId="77777777" w:rsidR="00272397" w:rsidRPr="00BC1A62" w:rsidRDefault="00272397" w:rsidP="009A7ECE">
      <w:pPr>
        <w:widowControl w:val="0"/>
        <w:rPr>
          <w:rFonts w:ascii="Arial" w:hAnsi="Arial" w:cs="Arial"/>
          <w:sz w:val="22"/>
          <w:szCs w:val="22"/>
        </w:rPr>
      </w:pPr>
    </w:p>
    <w:p w14:paraId="261F6318" w14:textId="77777777" w:rsidR="00272397" w:rsidRPr="00BC1A62" w:rsidRDefault="00272397" w:rsidP="009A7ECE">
      <w:pPr>
        <w:pStyle w:val="BodyTextIndent3"/>
        <w:widowControl w:val="0"/>
        <w:ind w:left="0"/>
        <w:rPr>
          <w:b/>
          <w:bCs/>
          <w:strike/>
          <w:sz w:val="22"/>
          <w:szCs w:val="22"/>
        </w:rPr>
      </w:pPr>
    </w:p>
    <w:p w14:paraId="0A962B11" w14:textId="77777777" w:rsidR="00272397" w:rsidRPr="00BC1A62" w:rsidRDefault="00272397" w:rsidP="009A7ECE">
      <w:pPr>
        <w:widowControl w:val="0"/>
        <w:rPr>
          <w:rFonts w:ascii="Arial" w:hAnsi="Arial" w:cs="Arial"/>
          <w:b/>
          <w:bCs/>
          <w:strike/>
          <w:sz w:val="22"/>
          <w:szCs w:val="22"/>
        </w:rPr>
      </w:pPr>
    </w:p>
    <w:p w14:paraId="509A8F11" w14:textId="77777777" w:rsidR="00272397" w:rsidRPr="00BC1A62" w:rsidRDefault="00272397" w:rsidP="009A7ECE">
      <w:pPr>
        <w:widowControl w:val="0"/>
        <w:rPr>
          <w:rFonts w:ascii="Arial" w:hAnsi="Arial" w:cs="Arial"/>
          <w:sz w:val="22"/>
          <w:szCs w:val="22"/>
        </w:rPr>
      </w:pPr>
    </w:p>
    <w:p w14:paraId="59E9914A" w14:textId="74E8D8B7" w:rsidR="00A75BAD" w:rsidRPr="00BC1A62" w:rsidRDefault="00A75BAD" w:rsidP="009A7ECE">
      <w:pPr>
        <w:pStyle w:val="Title"/>
        <w:widowControl w:val="0"/>
        <w:jc w:val="left"/>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r>
      <w:r w:rsidRPr="00BC1A62">
        <w:rPr>
          <w:rFonts w:ascii="Arial" w:hAnsi="Arial" w:cs="Arial"/>
          <w:sz w:val="22"/>
          <w:szCs w:val="22"/>
        </w:rPr>
        <w:tab/>
      </w:r>
    </w:p>
    <w:p w14:paraId="20AC4BFF" w14:textId="7437EE25" w:rsidR="00A75BAD" w:rsidRPr="00BC1A62" w:rsidRDefault="00A75BAD" w:rsidP="009A7ECE">
      <w:pPr>
        <w:pStyle w:val="Title"/>
        <w:widowControl w:val="0"/>
        <w:jc w:val="left"/>
        <w:rPr>
          <w:rFonts w:ascii="Arial" w:hAnsi="Arial" w:cs="Arial"/>
          <w:sz w:val="22"/>
          <w:szCs w:val="22"/>
        </w:rPr>
        <w:sectPr w:rsidR="00A75BAD" w:rsidRPr="00BC1A62" w:rsidSect="00A75BA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pPr>
    </w:p>
    <w:p w14:paraId="726B60C2" w14:textId="4332B76B" w:rsidR="00840582" w:rsidRPr="00BC1A62" w:rsidRDefault="00840582" w:rsidP="009A7ECE">
      <w:pPr>
        <w:pStyle w:val="Title"/>
        <w:widowControl w:val="0"/>
        <w:rPr>
          <w:rFonts w:ascii="Arial" w:hAnsi="Arial" w:cs="Arial"/>
          <w:sz w:val="22"/>
          <w:szCs w:val="22"/>
        </w:rPr>
      </w:pPr>
      <w:r w:rsidRPr="00BC1A62">
        <w:rPr>
          <w:rFonts w:ascii="Arial" w:hAnsi="Arial" w:cs="Arial"/>
          <w:sz w:val="22"/>
          <w:szCs w:val="22"/>
        </w:rPr>
        <w:lastRenderedPageBreak/>
        <w:t xml:space="preserve">APRIL </w:t>
      </w:r>
      <w:r w:rsidR="00625B90" w:rsidRPr="00BC1A62">
        <w:rPr>
          <w:rFonts w:ascii="Arial" w:hAnsi="Arial" w:cs="Arial"/>
          <w:sz w:val="22"/>
          <w:szCs w:val="22"/>
        </w:rPr>
        <w:t>R.</w:t>
      </w:r>
      <w:r w:rsidRPr="00BC1A62">
        <w:rPr>
          <w:rFonts w:ascii="Arial" w:hAnsi="Arial" w:cs="Arial"/>
          <w:sz w:val="22"/>
          <w:szCs w:val="22"/>
        </w:rPr>
        <w:t xml:space="preserve"> SMITH</w:t>
      </w:r>
      <w:r w:rsidR="0048688D">
        <w:rPr>
          <w:rFonts w:ascii="Arial" w:hAnsi="Arial" w:cs="Arial"/>
          <w:sz w:val="22"/>
          <w:szCs w:val="22"/>
        </w:rPr>
        <w:t>, PHD, FAED</w:t>
      </w:r>
    </w:p>
    <w:p w14:paraId="1C6BEFD6" w14:textId="77777777" w:rsidR="00840582" w:rsidRPr="00BC1A62" w:rsidRDefault="00840582" w:rsidP="009A7ECE">
      <w:pPr>
        <w:pStyle w:val="Subtitle"/>
        <w:widowControl w:val="0"/>
        <w:rPr>
          <w:sz w:val="22"/>
          <w:szCs w:val="22"/>
        </w:rPr>
      </w:pPr>
      <w:r w:rsidRPr="00BC1A62">
        <w:rPr>
          <w:sz w:val="22"/>
          <w:szCs w:val="22"/>
        </w:rPr>
        <w:t>Curriculum Vitae</w:t>
      </w:r>
    </w:p>
    <w:p w14:paraId="73DC93DF" w14:textId="77777777" w:rsidR="00840582" w:rsidRPr="00BC1A62" w:rsidRDefault="00840582" w:rsidP="009A7ECE">
      <w:pPr>
        <w:pStyle w:val="Subtitle"/>
        <w:widowControl w:val="0"/>
        <w:rPr>
          <w:i w:val="0"/>
          <w:iCs w:val="0"/>
          <w:sz w:val="22"/>
          <w:szCs w:val="22"/>
        </w:rPr>
      </w:pPr>
    </w:p>
    <w:p w14:paraId="7021B584" w14:textId="0578839B" w:rsidR="00840582" w:rsidRPr="00BC1A62" w:rsidRDefault="00EE73F2" w:rsidP="009A7ECE">
      <w:pPr>
        <w:pStyle w:val="Subtitle"/>
        <w:widowControl w:val="0"/>
        <w:rPr>
          <w:i w:val="0"/>
          <w:iCs w:val="0"/>
          <w:sz w:val="22"/>
          <w:szCs w:val="22"/>
        </w:rPr>
      </w:pPr>
      <w:r>
        <w:rPr>
          <w:sz w:val="22"/>
          <w:szCs w:val="22"/>
        </w:rPr>
        <w:t xml:space="preserve">Alumni </w:t>
      </w:r>
      <w:r w:rsidR="00F00865" w:rsidRPr="00BC1A62">
        <w:rPr>
          <w:sz w:val="22"/>
          <w:szCs w:val="22"/>
        </w:rPr>
        <w:t>Professor</w:t>
      </w:r>
      <w:r w:rsidR="00840582" w:rsidRPr="00BC1A62">
        <w:rPr>
          <w:i w:val="0"/>
          <w:iCs w:val="0"/>
          <w:sz w:val="22"/>
          <w:szCs w:val="22"/>
        </w:rPr>
        <w:t>,</w:t>
      </w:r>
      <w:r w:rsidR="008B1DF7" w:rsidRPr="00BC1A62">
        <w:rPr>
          <w:i w:val="0"/>
          <w:iCs w:val="0"/>
          <w:sz w:val="22"/>
          <w:szCs w:val="22"/>
        </w:rPr>
        <w:t xml:space="preserve"> </w:t>
      </w:r>
      <w:r w:rsidR="003C587C" w:rsidRPr="00BC1A62">
        <w:rPr>
          <w:i w:val="0"/>
          <w:iCs w:val="0"/>
          <w:sz w:val="22"/>
          <w:szCs w:val="22"/>
        </w:rPr>
        <w:t>Auburn</w:t>
      </w:r>
      <w:r w:rsidR="00F00865" w:rsidRPr="00BC1A62">
        <w:rPr>
          <w:i w:val="0"/>
          <w:iCs w:val="0"/>
          <w:sz w:val="22"/>
          <w:szCs w:val="22"/>
        </w:rPr>
        <w:t xml:space="preserve"> University</w:t>
      </w:r>
    </w:p>
    <w:p w14:paraId="4745C902" w14:textId="13C66B00" w:rsidR="00BB6150" w:rsidRPr="00BC1A62" w:rsidRDefault="00A35FFF" w:rsidP="009A7ECE">
      <w:pPr>
        <w:pStyle w:val="Subtitle"/>
        <w:widowControl w:val="0"/>
        <w:rPr>
          <w:i w:val="0"/>
          <w:sz w:val="22"/>
          <w:szCs w:val="22"/>
        </w:rPr>
      </w:pPr>
      <w:r w:rsidRPr="00BC1A62">
        <w:rPr>
          <w:iCs w:val="0"/>
          <w:sz w:val="22"/>
          <w:szCs w:val="22"/>
        </w:rPr>
        <w:t xml:space="preserve">Director, </w:t>
      </w:r>
      <w:r w:rsidRPr="00BC1A62">
        <w:rPr>
          <w:i w:val="0"/>
          <w:sz w:val="22"/>
          <w:szCs w:val="22"/>
        </w:rPr>
        <w:t>Research on Eating Disorders and Suicidality</w:t>
      </w:r>
    </w:p>
    <w:p w14:paraId="3E03A9B4" w14:textId="25AB928F" w:rsidR="002969D4" w:rsidRPr="00BC1A62" w:rsidRDefault="002969D4" w:rsidP="009A7ECE">
      <w:pPr>
        <w:pStyle w:val="Subtitle"/>
        <w:widowControl w:val="0"/>
        <w:rPr>
          <w:i w:val="0"/>
          <w:sz w:val="22"/>
          <w:szCs w:val="22"/>
        </w:rPr>
      </w:pPr>
      <w:r w:rsidRPr="00BC1A62">
        <w:rPr>
          <w:iCs w:val="0"/>
          <w:sz w:val="22"/>
          <w:szCs w:val="22"/>
        </w:rPr>
        <w:t>Co-Director</w:t>
      </w:r>
      <w:r w:rsidRPr="00BC1A62">
        <w:rPr>
          <w:i w:val="0"/>
          <w:sz w:val="22"/>
          <w:szCs w:val="22"/>
        </w:rPr>
        <w:t>, Auburn Eating Disorders Clinic</w:t>
      </w:r>
    </w:p>
    <w:p w14:paraId="5589422A" w14:textId="77777777" w:rsidR="00840582" w:rsidRPr="00BC1A62" w:rsidRDefault="00840582" w:rsidP="009A7ECE">
      <w:pPr>
        <w:widowControl w:val="0"/>
        <w:rPr>
          <w:rFonts w:ascii="Arial" w:hAnsi="Arial" w:cs="Arial"/>
          <w:sz w:val="22"/>
          <w:szCs w:val="22"/>
        </w:rPr>
      </w:pPr>
    </w:p>
    <w:p w14:paraId="0DBC2CF6" w14:textId="77777777" w:rsidR="00840582" w:rsidRPr="00BC1A62" w:rsidRDefault="00840582" w:rsidP="009A7ECE">
      <w:pPr>
        <w:pStyle w:val="Heading1"/>
        <w:keepNext w:val="0"/>
        <w:widowControl w:val="0"/>
        <w:rPr>
          <w:b w:val="0"/>
          <w:bCs w:val="0"/>
          <w:sz w:val="22"/>
          <w:szCs w:val="22"/>
        </w:rPr>
      </w:pPr>
      <w:r w:rsidRPr="00BC1A62">
        <w:rPr>
          <w:sz w:val="22"/>
          <w:szCs w:val="22"/>
        </w:rPr>
        <w:t>CONTACT INFORMATION</w:t>
      </w:r>
      <w:r w:rsidRPr="00BC1A62">
        <w:rPr>
          <w:strike/>
          <w:sz w:val="22"/>
          <w:szCs w:val="22"/>
        </w:rPr>
        <w:tab/>
      </w:r>
      <w:r w:rsidRPr="00BC1A62">
        <w:rPr>
          <w:strike/>
          <w:sz w:val="22"/>
          <w:szCs w:val="22"/>
        </w:rPr>
        <w:tab/>
      </w:r>
      <w:r w:rsidRPr="00BC1A62">
        <w:rPr>
          <w:strike/>
          <w:sz w:val="22"/>
          <w:szCs w:val="22"/>
        </w:rPr>
        <w:tab/>
      </w:r>
      <w:r w:rsidRPr="00BC1A62">
        <w:rPr>
          <w:strike/>
          <w:sz w:val="22"/>
          <w:szCs w:val="22"/>
        </w:rPr>
        <w:tab/>
      </w:r>
      <w:r w:rsidRPr="00BC1A62">
        <w:rPr>
          <w:strike/>
          <w:sz w:val="22"/>
          <w:szCs w:val="22"/>
        </w:rPr>
        <w:tab/>
      </w:r>
      <w:r w:rsidRPr="00BC1A62">
        <w:rPr>
          <w:strike/>
          <w:sz w:val="22"/>
          <w:szCs w:val="22"/>
        </w:rPr>
        <w:tab/>
      </w:r>
      <w:r w:rsidRPr="00BC1A62">
        <w:rPr>
          <w:strike/>
          <w:sz w:val="22"/>
          <w:szCs w:val="22"/>
        </w:rPr>
        <w:tab/>
      </w:r>
      <w:r w:rsidRPr="00BC1A62">
        <w:rPr>
          <w:strike/>
          <w:sz w:val="22"/>
          <w:szCs w:val="22"/>
        </w:rPr>
        <w:tab/>
      </w:r>
      <w:r w:rsidRPr="00BC1A62">
        <w:rPr>
          <w:strike/>
          <w:sz w:val="22"/>
          <w:szCs w:val="22"/>
        </w:rPr>
        <w:tab/>
      </w:r>
      <w:r w:rsidRPr="00BC1A62">
        <w:rPr>
          <w:strike/>
          <w:sz w:val="22"/>
          <w:szCs w:val="22"/>
        </w:rPr>
        <w:tab/>
      </w:r>
    </w:p>
    <w:p w14:paraId="07159BD5" w14:textId="77777777" w:rsidR="00840582" w:rsidRPr="00BC1A62" w:rsidRDefault="00840582" w:rsidP="009A7ECE">
      <w:pPr>
        <w:pStyle w:val="Heading1"/>
        <w:keepNext w:val="0"/>
        <w:widowControl w:val="0"/>
        <w:rPr>
          <w:b w:val="0"/>
          <w:bCs w:val="0"/>
          <w:sz w:val="22"/>
          <w:szCs w:val="22"/>
        </w:rPr>
      </w:pPr>
    </w:p>
    <w:p w14:paraId="7CCC2A34" w14:textId="28B1992B" w:rsidR="00CD0AF0" w:rsidRPr="00BC1A62" w:rsidRDefault="00840582" w:rsidP="009A7ECE">
      <w:pPr>
        <w:pStyle w:val="Heading1"/>
        <w:keepNext w:val="0"/>
        <w:widowControl w:val="0"/>
        <w:ind w:left="1824" w:hanging="1824"/>
        <w:rPr>
          <w:b w:val="0"/>
          <w:bCs w:val="0"/>
          <w:sz w:val="22"/>
          <w:szCs w:val="22"/>
        </w:rPr>
      </w:pPr>
      <w:bookmarkStart w:id="1" w:name="_Address:__Auburn"/>
      <w:bookmarkEnd w:id="1"/>
      <w:r w:rsidRPr="00BC1A62">
        <w:rPr>
          <w:b w:val="0"/>
          <w:bCs w:val="0"/>
          <w:sz w:val="22"/>
          <w:szCs w:val="22"/>
        </w:rPr>
        <w:t xml:space="preserve">Address: </w:t>
      </w:r>
      <w:r w:rsidRPr="00BC1A62">
        <w:rPr>
          <w:b w:val="0"/>
          <w:bCs w:val="0"/>
          <w:sz w:val="22"/>
          <w:szCs w:val="22"/>
        </w:rPr>
        <w:tab/>
      </w:r>
      <w:r w:rsidR="00CD0AF0" w:rsidRPr="00BC1A62">
        <w:rPr>
          <w:b w:val="0"/>
          <w:bCs w:val="0"/>
          <w:sz w:val="22"/>
          <w:szCs w:val="22"/>
        </w:rPr>
        <w:t>Auburn University</w:t>
      </w:r>
    </w:p>
    <w:p w14:paraId="086DC5A7" w14:textId="6922F2DE" w:rsidR="003C587C" w:rsidRPr="00BC1A62" w:rsidRDefault="003C587C" w:rsidP="009A7ECE">
      <w:pPr>
        <w:pStyle w:val="Heading1"/>
        <w:keepNext w:val="0"/>
        <w:widowControl w:val="0"/>
        <w:ind w:left="1824"/>
        <w:rPr>
          <w:b w:val="0"/>
          <w:bCs w:val="0"/>
          <w:sz w:val="22"/>
          <w:szCs w:val="22"/>
        </w:rPr>
      </w:pPr>
      <w:r w:rsidRPr="00BC1A62">
        <w:rPr>
          <w:b w:val="0"/>
          <w:bCs w:val="0"/>
          <w:sz w:val="22"/>
          <w:szCs w:val="22"/>
        </w:rPr>
        <w:t>Department of Psychological Sciences</w:t>
      </w:r>
    </w:p>
    <w:p w14:paraId="76443BC8" w14:textId="77777777" w:rsidR="003C587C" w:rsidRPr="00BC1A62" w:rsidRDefault="003C587C" w:rsidP="009A7ECE">
      <w:pPr>
        <w:pStyle w:val="Heading1"/>
        <w:keepNext w:val="0"/>
        <w:widowControl w:val="0"/>
        <w:ind w:left="1824"/>
        <w:rPr>
          <w:b w:val="0"/>
          <w:bCs w:val="0"/>
          <w:sz w:val="22"/>
          <w:szCs w:val="22"/>
        </w:rPr>
      </w:pPr>
      <w:r w:rsidRPr="00BC1A62">
        <w:rPr>
          <w:b w:val="0"/>
          <w:bCs w:val="0"/>
          <w:sz w:val="22"/>
          <w:szCs w:val="22"/>
        </w:rPr>
        <w:t>226 Thach Hall</w:t>
      </w:r>
    </w:p>
    <w:p w14:paraId="62723E42" w14:textId="5B7D1888" w:rsidR="00F00865" w:rsidRPr="00BC1A62" w:rsidRDefault="003C587C" w:rsidP="009A7ECE">
      <w:pPr>
        <w:pStyle w:val="Heading1"/>
        <w:keepNext w:val="0"/>
        <w:widowControl w:val="0"/>
        <w:ind w:left="1824"/>
        <w:rPr>
          <w:sz w:val="22"/>
          <w:szCs w:val="22"/>
        </w:rPr>
      </w:pPr>
      <w:r w:rsidRPr="00BC1A62">
        <w:rPr>
          <w:b w:val="0"/>
          <w:bCs w:val="0"/>
          <w:sz w:val="22"/>
          <w:szCs w:val="22"/>
        </w:rPr>
        <w:t>Auburn, AL 36849-9027</w:t>
      </w:r>
    </w:p>
    <w:p w14:paraId="079D41A1" w14:textId="77777777" w:rsidR="003C587C" w:rsidRPr="00BC1A62" w:rsidRDefault="003C587C" w:rsidP="009A7ECE">
      <w:pPr>
        <w:widowControl w:val="0"/>
        <w:ind w:left="1824" w:hanging="1824"/>
        <w:rPr>
          <w:rFonts w:ascii="Arial" w:hAnsi="Arial" w:cs="Arial"/>
          <w:sz w:val="22"/>
          <w:szCs w:val="22"/>
        </w:rPr>
      </w:pPr>
    </w:p>
    <w:p w14:paraId="6B1764ED" w14:textId="2F966F64" w:rsidR="000C6946" w:rsidRPr="00BC1A62" w:rsidRDefault="000C6946" w:rsidP="009A7ECE">
      <w:pPr>
        <w:widowControl w:val="0"/>
        <w:ind w:left="1824" w:hanging="1824"/>
        <w:rPr>
          <w:rFonts w:ascii="Arial" w:hAnsi="Arial" w:cs="Arial"/>
          <w:sz w:val="22"/>
          <w:szCs w:val="22"/>
        </w:rPr>
      </w:pPr>
      <w:r w:rsidRPr="00BC1A62">
        <w:rPr>
          <w:rFonts w:ascii="Arial" w:hAnsi="Arial" w:cs="Arial"/>
          <w:sz w:val="22"/>
          <w:szCs w:val="22"/>
        </w:rPr>
        <w:t xml:space="preserve">Phone: </w:t>
      </w:r>
      <w:r w:rsidRPr="00BC1A62">
        <w:rPr>
          <w:rFonts w:ascii="Arial" w:hAnsi="Arial" w:cs="Arial"/>
          <w:sz w:val="22"/>
          <w:szCs w:val="22"/>
        </w:rPr>
        <w:tab/>
        <w:t>334-844-7011</w:t>
      </w:r>
    </w:p>
    <w:p w14:paraId="393C0A86" w14:textId="77777777" w:rsidR="000C6946" w:rsidRPr="00BC1A62" w:rsidRDefault="000C6946" w:rsidP="009A7ECE">
      <w:pPr>
        <w:widowControl w:val="0"/>
        <w:ind w:left="1824" w:hanging="1824"/>
        <w:rPr>
          <w:rFonts w:ascii="Arial" w:hAnsi="Arial" w:cs="Arial"/>
          <w:sz w:val="22"/>
          <w:szCs w:val="22"/>
        </w:rPr>
      </w:pPr>
    </w:p>
    <w:p w14:paraId="53CB683B" w14:textId="2AD29128" w:rsidR="00F00865" w:rsidRPr="00BC1A62" w:rsidRDefault="00840582" w:rsidP="009A7ECE">
      <w:pPr>
        <w:widowControl w:val="0"/>
        <w:ind w:left="1824" w:hanging="1824"/>
        <w:rPr>
          <w:rStyle w:val="Hyperlink"/>
          <w:rFonts w:ascii="Arial" w:hAnsi="Arial" w:cs="Arial"/>
          <w:sz w:val="22"/>
          <w:szCs w:val="22"/>
        </w:rPr>
      </w:pPr>
      <w:r w:rsidRPr="00BC1A62">
        <w:rPr>
          <w:rFonts w:ascii="Arial" w:hAnsi="Arial" w:cs="Arial"/>
          <w:sz w:val="22"/>
          <w:szCs w:val="22"/>
        </w:rPr>
        <w:t>E-mail:</w:t>
      </w:r>
      <w:r w:rsidRPr="00BC1A62">
        <w:rPr>
          <w:rFonts w:ascii="Arial" w:hAnsi="Arial" w:cs="Arial"/>
          <w:sz w:val="22"/>
          <w:szCs w:val="22"/>
        </w:rPr>
        <w:tab/>
      </w:r>
      <w:hyperlink r:id="rId14" w:history="1">
        <w:r w:rsidR="003021E9" w:rsidRPr="00BC1A62">
          <w:rPr>
            <w:rStyle w:val="Hyperlink"/>
            <w:rFonts w:ascii="Arial" w:hAnsi="Arial" w:cs="Arial"/>
            <w:sz w:val="22"/>
            <w:szCs w:val="22"/>
          </w:rPr>
          <w:t>ars0152@auburn.edu</w:t>
        </w:r>
      </w:hyperlink>
      <w:r w:rsidR="003021E9" w:rsidRPr="00BC1A62">
        <w:rPr>
          <w:rFonts w:ascii="Arial" w:hAnsi="Arial" w:cs="Arial"/>
          <w:sz w:val="22"/>
          <w:szCs w:val="22"/>
        </w:rPr>
        <w:t xml:space="preserve"> </w:t>
      </w:r>
    </w:p>
    <w:p w14:paraId="3A44193A" w14:textId="77777777" w:rsidR="00840582" w:rsidRPr="00BC1A62" w:rsidRDefault="00840582" w:rsidP="009A7ECE">
      <w:pPr>
        <w:widowControl w:val="0"/>
        <w:rPr>
          <w:rFonts w:ascii="Arial" w:hAnsi="Arial" w:cs="Arial"/>
          <w:sz w:val="22"/>
          <w:szCs w:val="22"/>
        </w:rPr>
      </w:pPr>
    </w:p>
    <w:p w14:paraId="73A696B5" w14:textId="15F4C06D" w:rsidR="00A35FFF" w:rsidRPr="00BC1A62" w:rsidRDefault="00A35FFF" w:rsidP="009A7ECE">
      <w:pPr>
        <w:widowControl w:val="0"/>
        <w:ind w:left="1824" w:hanging="1824"/>
        <w:rPr>
          <w:rFonts w:ascii="Arial" w:hAnsi="Arial" w:cs="Arial"/>
          <w:sz w:val="22"/>
          <w:szCs w:val="22"/>
        </w:rPr>
      </w:pPr>
      <w:r w:rsidRPr="00BC1A62">
        <w:rPr>
          <w:rFonts w:ascii="Arial" w:hAnsi="Arial" w:cs="Arial"/>
          <w:sz w:val="22"/>
          <w:szCs w:val="22"/>
        </w:rPr>
        <w:t xml:space="preserve">Lab </w:t>
      </w:r>
      <w:r w:rsidR="00271AC7" w:rsidRPr="00BC1A62">
        <w:rPr>
          <w:rFonts w:ascii="Arial" w:hAnsi="Arial" w:cs="Arial"/>
          <w:sz w:val="22"/>
          <w:szCs w:val="22"/>
        </w:rPr>
        <w:t xml:space="preserve">&amp; Clinic </w:t>
      </w:r>
      <w:r w:rsidRPr="00BC1A62">
        <w:rPr>
          <w:rFonts w:ascii="Arial" w:hAnsi="Arial" w:cs="Arial"/>
          <w:sz w:val="22"/>
          <w:szCs w:val="22"/>
        </w:rPr>
        <w:t xml:space="preserve">links: </w:t>
      </w:r>
      <w:r w:rsidRPr="00BC1A62">
        <w:rPr>
          <w:rFonts w:ascii="Arial" w:hAnsi="Arial" w:cs="Arial"/>
          <w:sz w:val="22"/>
          <w:szCs w:val="22"/>
        </w:rPr>
        <w:tab/>
      </w:r>
      <w:hyperlink r:id="rId15" w:history="1">
        <w:r w:rsidR="00167033" w:rsidRPr="00BC1A62">
          <w:rPr>
            <w:rStyle w:val="Hyperlink"/>
            <w:rFonts w:ascii="Arial" w:hAnsi="Arial" w:cs="Arial"/>
            <w:sz w:val="22"/>
            <w:szCs w:val="22"/>
          </w:rPr>
          <w:t>https://www.redslab.org/</w:t>
        </w:r>
      </w:hyperlink>
      <w:r w:rsidRPr="00BC1A62">
        <w:rPr>
          <w:rFonts w:ascii="Arial" w:hAnsi="Arial" w:cs="Arial"/>
          <w:sz w:val="22"/>
          <w:szCs w:val="22"/>
        </w:rPr>
        <w:t xml:space="preserve">, </w:t>
      </w:r>
      <w:r w:rsidR="003C587C" w:rsidRPr="00BC1A62">
        <w:rPr>
          <w:rFonts w:ascii="Arial" w:hAnsi="Arial" w:cs="Arial"/>
          <w:sz w:val="22"/>
          <w:szCs w:val="22"/>
        </w:rPr>
        <w:t>@REDSLabAuburn</w:t>
      </w:r>
      <w:r w:rsidR="00271AC7" w:rsidRPr="00BC1A62">
        <w:rPr>
          <w:rFonts w:ascii="Arial" w:hAnsi="Arial" w:cs="Arial"/>
          <w:sz w:val="22"/>
          <w:szCs w:val="22"/>
        </w:rPr>
        <w:t xml:space="preserve">, </w:t>
      </w:r>
      <w:hyperlink r:id="rId16" w:history="1">
        <w:r w:rsidR="00271AC7" w:rsidRPr="00BC1A62">
          <w:rPr>
            <w:rStyle w:val="Hyperlink"/>
            <w:rFonts w:ascii="Arial" w:hAnsi="Arial" w:cs="Arial"/>
            <w:sz w:val="22"/>
            <w:szCs w:val="22"/>
          </w:rPr>
          <w:t>https://www.cla.auburn.edu/auburn-eating-disorders-clinic/</w:t>
        </w:r>
      </w:hyperlink>
      <w:r w:rsidR="00271AC7" w:rsidRPr="00BC1A62">
        <w:rPr>
          <w:rFonts w:ascii="Arial" w:hAnsi="Arial" w:cs="Arial"/>
          <w:sz w:val="22"/>
          <w:szCs w:val="22"/>
        </w:rPr>
        <w:t xml:space="preserve"> </w:t>
      </w:r>
      <w:r w:rsidRPr="00BC1A62">
        <w:rPr>
          <w:rFonts w:ascii="Arial" w:hAnsi="Arial" w:cs="Arial"/>
          <w:sz w:val="22"/>
          <w:szCs w:val="22"/>
        </w:rPr>
        <w:t xml:space="preserve">  </w:t>
      </w:r>
    </w:p>
    <w:p w14:paraId="51883E06" w14:textId="5A77F6DB" w:rsidR="00840582" w:rsidRPr="00BC1A62" w:rsidRDefault="00A35FFF" w:rsidP="009A7ECE">
      <w:pPr>
        <w:widowControl w:val="0"/>
        <w:ind w:left="1824" w:hanging="1824"/>
        <w:rPr>
          <w:rFonts w:ascii="Arial" w:hAnsi="Arial" w:cs="Arial"/>
          <w:sz w:val="22"/>
          <w:szCs w:val="22"/>
        </w:rPr>
      </w:pPr>
      <w:r w:rsidRPr="00BC1A62">
        <w:rPr>
          <w:rFonts w:ascii="Arial" w:hAnsi="Arial" w:cs="Arial"/>
          <w:sz w:val="22"/>
          <w:szCs w:val="22"/>
        </w:rPr>
        <w:tab/>
      </w:r>
    </w:p>
    <w:p w14:paraId="72C042B8" w14:textId="480C5BCA" w:rsidR="00840582" w:rsidRPr="00BC1A62" w:rsidRDefault="00A450DD" w:rsidP="009A7ECE">
      <w:pPr>
        <w:pStyle w:val="Heading2"/>
        <w:keepNext w:val="0"/>
        <w:widowControl w:val="0"/>
        <w:rPr>
          <w:b w:val="0"/>
          <w:bCs w:val="0"/>
        </w:rPr>
      </w:pPr>
      <w:bookmarkStart w:id="2" w:name="_EDUCATION,_TRAINING,_LICENSURE"/>
      <w:bookmarkEnd w:id="2"/>
      <w:r w:rsidRPr="00BC1A62">
        <w:t>EDUCATION, TRAINING, LICENSURE</w:t>
      </w:r>
      <w:r w:rsidRPr="00BC1A62">
        <w:rPr>
          <w:strike/>
        </w:rPr>
        <w:tab/>
      </w:r>
      <w:r w:rsidRPr="00BC1A62">
        <w:rPr>
          <w:strike/>
        </w:rPr>
        <w:tab/>
      </w:r>
      <w:r w:rsidRPr="00BC1A62">
        <w:rPr>
          <w:strike/>
        </w:rPr>
        <w:tab/>
      </w:r>
      <w:r w:rsidRPr="00BC1A62">
        <w:rPr>
          <w:strike/>
        </w:rPr>
        <w:tab/>
      </w:r>
      <w:r w:rsidRPr="00BC1A62">
        <w:rPr>
          <w:strike/>
        </w:rPr>
        <w:tab/>
      </w:r>
      <w:r w:rsidRPr="00BC1A62">
        <w:rPr>
          <w:strike/>
        </w:rPr>
        <w:tab/>
      </w:r>
      <w:r w:rsidRPr="00BC1A62">
        <w:rPr>
          <w:strike/>
        </w:rPr>
        <w:tab/>
      </w:r>
      <w:r w:rsidRPr="00BC1A62">
        <w:rPr>
          <w:strike/>
        </w:rPr>
        <w:tab/>
      </w:r>
    </w:p>
    <w:p w14:paraId="21C7140C" w14:textId="77777777" w:rsidR="006A523C" w:rsidRPr="00BC1A62" w:rsidRDefault="006A523C" w:rsidP="009A7ECE">
      <w:pPr>
        <w:pStyle w:val="HTMLPreformatted"/>
        <w:widowControl w:val="0"/>
        <w:ind w:left="1830" w:hanging="1830"/>
        <w:rPr>
          <w:rFonts w:ascii="Arial" w:hAnsi="Arial" w:cs="Arial"/>
          <w:sz w:val="22"/>
          <w:szCs w:val="22"/>
        </w:rPr>
      </w:pPr>
    </w:p>
    <w:p w14:paraId="71045DD2" w14:textId="5548C61A" w:rsidR="00EE73F2" w:rsidRDefault="00EE73F2" w:rsidP="009A7ECE">
      <w:pPr>
        <w:pStyle w:val="HTMLPreformatted"/>
        <w:widowControl w:val="0"/>
        <w:ind w:left="1830" w:hanging="1830"/>
        <w:rPr>
          <w:rFonts w:ascii="Arial" w:hAnsi="Arial" w:cs="Arial"/>
          <w:sz w:val="22"/>
          <w:szCs w:val="22"/>
        </w:rPr>
      </w:pPr>
      <w:r>
        <w:rPr>
          <w:rFonts w:ascii="Arial" w:hAnsi="Arial" w:cs="Arial"/>
          <w:sz w:val="22"/>
          <w:szCs w:val="22"/>
        </w:rPr>
        <w:t>2026 – present</w:t>
      </w:r>
      <w:r>
        <w:rPr>
          <w:rFonts w:ascii="Arial" w:hAnsi="Arial" w:cs="Arial"/>
          <w:sz w:val="22"/>
          <w:szCs w:val="22"/>
        </w:rPr>
        <w:tab/>
        <w:t>Fellow, Academy for Eating Disorders</w:t>
      </w:r>
    </w:p>
    <w:p w14:paraId="70F8AB52" w14:textId="77777777" w:rsidR="00EE73F2" w:rsidRDefault="00EE73F2" w:rsidP="009A7ECE">
      <w:pPr>
        <w:pStyle w:val="HTMLPreformatted"/>
        <w:widowControl w:val="0"/>
        <w:ind w:left="1830" w:hanging="1830"/>
        <w:rPr>
          <w:rFonts w:ascii="Arial" w:hAnsi="Arial" w:cs="Arial"/>
          <w:sz w:val="22"/>
          <w:szCs w:val="22"/>
        </w:rPr>
      </w:pPr>
    </w:p>
    <w:p w14:paraId="1E3B545E" w14:textId="47D928F0" w:rsidR="004C3C1D" w:rsidRPr="00BC1A62" w:rsidRDefault="004C3C1D" w:rsidP="009A7ECE">
      <w:pPr>
        <w:pStyle w:val="HTMLPreformatted"/>
        <w:widowControl w:val="0"/>
        <w:ind w:left="1830" w:hanging="1830"/>
        <w:rPr>
          <w:rFonts w:ascii="Arial" w:hAnsi="Arial" w:cs="Arial"/>
          <w:sz w:val="22"/>
          <w:szCs w:val="22"/>
        </w:rPr>
      </w:pPr>
      <w:r w:rsidRPr="00BC1A62">
        <w:rPr>
          <w:rFonts w:ascii="Arial" w:hAnsi="Arial" w:cs="Arial"/>
          <w:sz w:val="22"/>
          <w:szCs w:val="22"/>
        </w:rPr>
        <w:t>2025 – present</w:t>
      </w:r>
      <w:r w:rsidRPr="00BC1A62">
        <w:rPr>
          <w:rFonts w:ascii="Arial" w:hAnsi="Arial" w:cs="Arial"/>
          <w:sz w:val="22"/>
          <w:szCs w:val="22"/>
        </w:rPr>
        <w:tab/>
        <w:t>Professor at Auburn University</w:t>
      </w:r>
    </w:p>
    <w:p w14:paraId="1863910A" w14:textId="77777777" w:rsidR="004C3C1D" w:rsidRPr="00BC1A62" w:rsidRDefault="004C3C1D" w:rsidP="009A7ECE">
      <w:pPr>
        <w:pStyle w:val="HTMLPreformatted"/>
        <w:widowControl w:val="0"/>
        <w:ind w:left="1830" w:hanging="1830"/>
        <w:rPr>
          <w:rFonts w:ascii="Arial" w:hAnsi="Arial" w:cs="Arial"/>
          <w:sz w:val="22"/>
          <w:szCs w:val="22"/>
        </w:rPr>
      </w:pPr>
    </w:p>
    <w:p w14:paraId="5BACD8E2" w14:textId="2AC337AB" w:rsidR="00D73F92" w:rsidRPr="00BC1A62" w:rsidRDefault="00D73F92" w:rsidP="009A7ECE">
      <w:pPr>
        <w:pStyle w:val="HTMLPreformatted"/>
        <w:widowControl w:val="0"/>
        <w:ind w:left="1830" w:hanging="1830"/>
        <w:rPr>
          <w:rFonts w:ascii="Arial" w:hAnsi="Arial" w:cs="Arial"/>
          <w:sz w:val="22"/>
          <w:szCs w:val="22"/>
        </w:rPr>
      </w:pPr>
      <w:r w:rsidRPr="00BC1A62">
        <w:rPr>
          <w:rFonts w:ascii="Arial" w:hAnsi="Arial" w:cs="Arial"/>
          <w:sz w:val="22"/>
          <w:szCs w:val="22"/>
        </w:rPr>
        <w:t xml:space="preserve">2023 – </w:t>
      </w:r>
      <w:r w:rsidR="004C3C1D" w:rsidRPr="00BC1A62">
        <w:rPr>
          <w:rFonts w:ascii="Arial" w:hAnsi="Arial" w:cs="Arial"/>
          <w:sz w:val="22"/>
          <w:szCs w:val="22"/>
        </w:rPr>
        <w:t>2025</w:t>
      </w:r>
      <w:r w:rsidRPr="00BC1A62">
        <w:rPr>
          <w:rFonts w:ascii="Arial" w:hAnsi="Arial" w:cs="Arial"/>
          <w:sz w:val="22"/>
          <w:szCs w:val="22"/>
        </w:rPr>
        <w:tab/>
        <w:t>Associate Professor at Auburn University</w:t>
      </w:r>
    </w:p>
    <w:p w14:paraId="4C84A428" w14:textId="77777777" w:rsidR="00D73F92" w:rsidRPr="00BC1A62" w:rsidRDefault="00D73F92" w:rsidP="009A7ECE">
      <w:pPr>
        <w:pStyle w:val="HTMLPreformatted"/>
        <w:widowControl w:val="0"/>
        <w:ind w:left="1830" w:hanging="1830"/>
        <w:rPr>
          <w:rFonts w:ascii="Arial" w:hAnsi="Arial" w:cs="Arial"/>
          <w:sz w:val="22"/>
          <w:szCs w:val="22"/>
        </w:rPr>
      </w:pPr>
    </w:p>
    <w:p w14:paraId="54CC852D" w14:textId="34E8FDAD" w:rsidR="00840582" w:rsidRPr="00BC1A62" w:rsidRDefault="00271AC7" w:rsidP="009A7ECE">
      <w:pPr>
        <w:pStyle w:val="HTMLPreformatted"/>
        <w:widowControl w:val="0"/>
        <w:ind w:left="1830" w:hanging="1830"/>
        <w:rPr>
          <w:rFonts w:ascii="Arial" w:hAnsi="Arial" w:cs="Arial"/>
          <w:sz w:val="22"/>
          <w:szCs w:val="22"/>
        </w:rPr>
      </w:pPr>
      <w:r w:rsidRPr="00BC1A62">
        <w:rPr>
          <w:rFonts w:ascii="Arial" w:hAnsi="Arial" w:cs="Arial"/>
          <w:sz w:val="22"/>
          <w:szCs w:val="22"/>
        </w:rPr>
        <w:t xml:space="preserve">2021 – </w:t>
      </w:r>
      <w:r w:rsidR="00D73F92" w:rsidRPr="00BC1A62">
        <w:rPr>
          <w:rFonts w:ascii="Arial" w:hAnsi="Arial" w:cs="Arial"/>
          <w:sz w:val="22"/>
          <w:szCs w:val="22"/>
        </w:rPr>
        <w:t>2023</w:t>
      </w:r>
      <w:r w:rsidRPr="00BC1A62">
        <w:rPr>
          <w:rFonts w:ascii="Arial" w:hAnsi="Arial" w:cs="Arial"/>
          <w:sz w:val="22"/>
          <w:szCs w:val="22"/>
        </w:rPr>
        <w:tab/>
        <w:t>Assistant Professor at Auburn University</w:t>
      </w:r>
    </w:p>
    <w:p w14:paraId="5F47A9A9" w14:textId="407CC77F" w:rsidR="00271AC7" w:rsidRPr="00BC1A62" w:rsidRDefault="00271AC7" w:rsidP="009A7ECE">
      <w:pPr>
        <w:pStyle w:val="BodyTextIndent"/>
        <w:widowControl w:val="0"/>
        <w:rPr>
          <w:rFonts w:ascii="Arial" w:hAnsi="Arial" w:cs="Arial"/>
          <w:sz w:val="22"/>
          <w:szCs w:val="22"/>
        </w:rPr>
      </w:pPr>
    </w:p>
    <w:p w14:paraId="6C917329" w14:textId="42D2DD52" w:rsidR="0010115C" w:rsidRPr="00BC1A62" w:rsidRDefault="00ED491C" w:rsidP="009A7ECE">
      <w:pPr>
        <w:pStyle w:val="BodyTextIndent"/>
        <w:widowControl w:val="0"/>
        <w:rPr>
          <w:rFonts w:ascii="Arial" w:hAnsi="Arial" w:cs="Arial"/>
          <w:sz w:val="22"/>
          <w:szCs w:val="22"/>
        </w:rPr>
      </w:pPr>
      <w:r w:rsidRPr="00BC1A62">
        <w:rPr>
          <w:rFonts w:ascii="Arial" w:hAnsi="Arial" w:cs="Arial"/>
          <w:sz w:val="22"/>
          <w:szCs w:val="22"/>
        </w:rPr>
        <w:t xml:space="preserve">2022 – present </w:t>
      </w:r>
      <w:r w:rsidR="0010115C" w:rsidRPr="00BC1A62">
        <w:rPr>
          <w:rFonts w:ascii="Arial" w:hAnsi="Arial" w:cs="Arial"/>
          <w:sz w:val="22"/>
          <w:szCs w:val="22"/>
        </w:rPr>
        <w:tab/>
        <w:t>Licensed Clinical Psychologist, State of Alabama #2287</w:t>
      </w:r>
    </w:p>
    <w:p w14:paraId="2DC02CA0" w14:textId="77777777" w:rsidR="0010115C" w:rsidRPr="00BC1A62" w:rsidRDefault="0010115C" w:rsidP="009A7ECE">
      <w:pPr>
        <w:pStyle w:val="BodyTextIndent"/>
        <w:widowControl w:val="0"/>
        <w:rPr>
          <w:rFonts w:ascii="Arial" w:hAnsi="Arial" w:cs="Arial"/>
          <w:sz w:val="22"/>
          <w:szCs w:val="22"/>
        </w:rPr>
      </w:pPr>
    </w:p>
    <w:p w14:paraId="59D8516F" w14:textId="1516FBA2" w:rsidR="002A669D" w:rsidRPr="00BC1A62" w:rsidRDefault="002A669D" w:rsidP="009A7ECE">
      <w:pPr>
        <w:pStyle w:val="BodyTextIndent"/>
        <w:widowControl w:val="0"/>
        <w:rPr>
          <w:rFonts w:ascii="Arial" w:hAnsi="Arial" w:cs="Arial"/>
          <w:sz w:val="22"/>
          <w:szCs w:val="22"/>
        </w:rPr>
      </w:pPr>
      <w:r w:rsidRPr="00BC1A62">
        <w:rPr>
          <w:rFonts w:ascii="Arial" w:hAnsi="Arial" w:cs="Arial"/>
          <w:sz w:val="22"/>
          <w:szCs w:val="22"/>
        </w:rPr>
        <w:t>2018 – 2021</w:t>
      </w:r>
      <w:r w:rsidRPr="00BC1A62">
        <w:rPr>
          <w:rFonts w:ascii="Arial" w:hAnsi="Arial" w:cs="Arial"/>
          <w:sz w:val="22"/>
          <w:szCs w:val="22"/>
        </w:rPr>
        <w:tab/>
        <w:t>Associate Professor at Miami University</w:t>
      </w:r>
    </w:p>
    <w:p w14:paraId="024E8B0C" w14:textId="1A38F925" w:rsidR="002A669D" w:rsidRPr="00BC1A62" w:rsidRDefault="002A669D" w:rsidP="009A7ECE">
      <w:pPr>
        <w:pStyle w:val="BodyTextIndent"/>
        <w:widowControl w:val="0"/>
        <w:rPr>
          <w:rFonts w:ascii="Arial" w:hAnsi="Arial" w:cs="Arial"/>
          <w:sz w:val="22"/>
          <w:szCs w:val="22"/>
        </w:rPr>
      </w:pPr>
    </w:p>
    <w:p w14:paraId="16BAB33F" w14:textId="76716EB6" w:rsidR="002A669D" w:rsidRPr="00BC1A62" w:rsidRDefault="002A669D" w:rsidP="009A7ECE">
      <w:pPr>
        <w:pStyle w:val="BodyTextIndent"/>
        <w:widowControl w:val="0"/>
        <w:rPr>
          <w:rFonts w:ascii="Arial" w:hAnsi="Arial" w:cs="Arial"/>
          <w:sz w:val="22"/>
          <w:szCs w:val="22"/>
        </w:rPr>
      </w:pPr>
      <w:r w:rsidRPr="00BC1A62">
        <w:rPr>
          <w:rFonts w:ascii="Arial" w:hAnsi="Arial" w:cs="Arial"/>
          <w:sz w:val="22"/>
          <w:szCs w:val="22"/>
        </w:rPr>
        <w:t>2012 – 2018</w:t>
      </w:r>
      <w:r w:rsidRPr="00BC1A62">
        <w:rPr>
          <w:rFonts w:ascii="Arial" w:hAnsi="Arial" w:cs="Arial"/>
          <w:sz w:val="22"/>
          <w:szCs w:val="22"/>
        </w:rPr>
        <w:tab/>
        <w:t xml:space="preserve">Assistant Professor at Miami University </w:t>
      </w:r>
    </w:p>
    <w:p w14:paraId="2DBC99A1" w14:textId="77777777" w:rsidR="002A669D" w:rsidRPr="00BC1A62" w:rsidRDefault="002A669D" w:rsidP="009A7ECE">
      <w:pPr>
        <w:pStyle w:val="BodyTextIndent"/>
        <w:widowControl w:val="0"/>
        <w:rPr>
          <w:rFonts w:ascii="Arial" w:hAnsi="Arial" w:cs="Arial"/>
          <w:sz w:val="22"/>
          <w:szCs w:val="22"/>
        </w:rPr>
      </w:pPr>
    </w:p>
    <w:p w14:paraId="3B9E5283" w14:textId="166B034D" w:rsidR="006A2914" w:rsidRPr="00BC1A62" w:rsidRDefault="00ED491C" w:rsidP="009A7ECE">
      <w:pPr>
        <w:pStyle w:val="BodyTextIndent"/>
        <w:widowControl w:val="0"/>
        <w:rPr>
          <w:rFonts w:ascii="Arial" w:hAnsi="Arial" w:cs="Arial"/>
          <w:sz w:val="22"/>
          <w:szCs w:val="22"/>
        </w:rPr>
      </w:pPr>
      <w:r w:rsidRPr="00BC1A62">
        <w:rPr>
          <w:rFonts w:ascii="Arial" w:hAnsi="Arial" w:cs="Arial"/>
          <w:sz w:val="22"/>
          <w:szCs w:val="22"/>
        </w:rPr>
        <w:t>0</w:t>
      </w:r>
      <w:r w:rsidR="006A2914" w:rsidRPr="00BC1A62">
        <w:rPr>
          <w:rFonts w:ascii="Arial" w:hAnsi="Arial" w:cs="Arial"/>
          <w:sz w:val="22"/>
          <w:szCs w:val="22"/>
        </w:rPr>
        <w:t>1/9/2020</w:t>
      </w:r>
      <w:r w:rsidR="006A2914" w:rsidRPr="00BC1A62">
        <w:rPr>
          <w:rFonts w:ascii="Arial" w:hAnsi="Arial" w:cs="Arial"/>
          <w:sz w:val="22"/>
          <w:szCs w:val="22"/>
        </w:rPr>
        <w:tab/>
        <w:t>Star Behavioral Health Provider</w:t>
      </w:r>
      <w:r w:rsidR="00BD140A" w:rsidRPr="00BC1A62">
        <w:rPr>
          <w:rFonts w:ascii="Arial" w:hAnsi="Arial" w:cs="Arial"/>
          <w:sz w:val="22"/>
          <w:szCs w:val="22"/>
        </w:rPr>
        <w:t>, Tier 3</w:t>
      </w:r>
    </w:p>
    <w:p w14:paraId="708A7FF0" w14:textId="77777777" w:rsidR="006A2914" w:rsidRPr="00BC1A62" w:rsidRDefault="006A2914" w:rsidP="009A7ECE">
      <w:pPr>
        <w:pStyle w:val="BodyTextIndent"/>
        <w:widowControl w:val="0"/>
        <w:rPr>
          <w:rFonts w:ascii="Arial" w:hAnsi="Arial" w:cs="Arial"/>
          <w:sz w:val="22"/>
          <w:szCs w:val="22"/>
        </w:rPr>
      </w:pPr>
    </w:p>
    <w:p w14:paraId="1D2A2815" w14:textId="7BE33395" w:rsidR="00A450DD" w:rsidRPr="00BC1A62" w:rsidRDefault="0010115C" w:rsidP="009A7ECE">
      <w:pPr>
        <w:pStyle w:val="BodyTextIndent"/>
        <w:widowControl w:val="0"/>
        <w:rPr>
          <w:rFonts w:ascii="Arial" w:hAnsi="Arial" w:cs="Arial"/>
          <w:sz w:val="22"/>
          <w:szCs w:val="22"/>
        </w:rPr>
      </w:pPr>
      <w:r w:rsidRPr="00BC1A62">
        <w:rPr>
          <w:rFonts w:ascii="Arial" w:hAnsi="Arial" w:cs="Arial"/>
          <w:sz w:val="22"/>
          <w:szCs w:val="22"/>
        </w:rPr>
        <w:t>2014-2022</w:t>
      </w:r>
      <w:r w:rsidR="00A450DD" w:rsidRPr="00BC1A62">
        <w:rPr>
          <w:rFonts w:ascii="Arial" w:hAnsi="Arial" w:cs="Arial"/>
          <w:sz w:val="22"/>
          <w:szCs w:val="22"/>
        </w:rPr>
        <w:tab/>
        <w:t>Licensed Clinical Psychologist, State of Ohio #7230</w:t>
      </w:r>
    </w:p>
    <w:p w14:paraId="12A5FA2A" w14:textId="77777777" w:rsidR="00A450DD" w:rsidRPr="00BC1A62" w:rsidRDefault="00A450DD" w:rsidP="009A7ECE">
      <w:pPr>
        <w:pStyle w:val="BodyTextIndent"/>
        <w:widowControl w:val="0"/>
        <w:rPr>
          <w:rFonts w:ascii="Arial" w:hAnsi="Arial" w:cs="Arial"/>
          <w:sz w:val="22"/>
          <w:szCs w:val="22"/>
        </w:rPr>
      </w:pPr>
    </w:p>
    <w:p w14:paraId="451E04C3" w14:textId="77777777" w:rsidR="00840582" w:rsidRPr="00BC1A62" w:rsidRDefault="00F00865" w:rsidP="009A7ECE">
      <w:pPr>
        <w:pStyle w:val="BodyTextIndent"/>
        <w:widowControl w:val="0"/>
        <w:rPr>
          <w:rFonts w:ascii="Arial" w:hAnsi="Arial" w:cs="Arial"/>
          <w:sz w:val="22"/>
          <w:szCs w:val="22"/>
        </w:rPr>
      </w:pPr>
      <w:r w:rsidRPr="00BC1A62">
        <w:rPr>
          <w:rFonts w:ascii="Arial" w:hAnsi="Arial" w:cs="Arial"/>
          <w:sz w:val="22"/>
          <w:szCs w:val="22"/>
        </w:rPr>
        <w:t>8/</w:t>
      </w:r>
      <w:r w:rsidR="00BD6372" w:rsidRPr="00BC1A62">
        <w:rPr>
          <w:rFonts w:ascii="Arial" w:hAnsi="Arial" w:cs="Arial"/>
          <w:sz w:val="22"/>
          <w:szCs w:val="22"/>
        </w:rPr>
        <w:t>11/</w:t>
      </w:r>
      <w:r w:rsidRPr="00BC1A62">
        <w:rPr>
          <w:rFonts w:ascii="Arial" w:hAnsi="Arial" w:cs="Arial"/>
          <w:sz w:val="22"/>
          <w:szCs w:val="22"/>
        </w:rPr>
        <w:t>2012</w:t>
      </w:r>
      <w:r w:rsidR="00840582" w:rsidRPr="00BC1A62">
        <w:rPr>
          <w:rFonts w:ascii="Arial" w:hAnsi="Arial" w:cs="Arial"/>
          <w:sz w:val="22"/>
          <w:szCs w:val="22"/>
        </w:rPr>
        <w:tab/>
      </w:r>
      <w:r w:rsidRPr="00BC1A62">
        <w:rPr>
          <w:rFonts w:ascii="Arial" w:hAnsi="Arial" w:cs="Arial"/>
          <w:sz w:val="22"/>
          <w:szCs w:val="22"/>
        </w:rPr>
        <w:t>Doctor of Philosophy</w:t>
      </w:r>
      <w:r w:rsidR="00840582" w:rsidRPr="00BC1A62">
        <w:rPr>
          <w:rFonts w:ascii="Arial" w:hAnsi="Arial" w:cs="Arial"/>
          <w:sz w:val="22"/>
          <w:szCs w:val="22"/>
        </w:rPr>
        <w:t>, Florida State University</w:t>
      </w:r>
    </w:p>
    <w:p w14:paraId="2BA97885" w14:textId="77777777" w:rsidR="00840582" w:rsidRPr="00BC1A62" w:rsidRDefault="00840582" w:rsidP="009A7ECE">
      <w:pPr>
        <w:pStyle w:val="BodyTextIndent"/>
        <w:widowControl w:val="0"/>
        <w:rPr>
          <w:rFonts w:ascii="Arial" w:hAnsi="Arial" w:cs="Arial"/>
          <w:sz w:val="22"/>
          <w:szCs w:val="22"/>
        </w:rPr>
      </w:pPr>
    </w:p>
    <w:p w14:paraId="1F814B54" w14:textId="17B0AC90" w:rsidR="00F00865" w:rsidRPr="00BC1A62" w:rsidRDefault="00BD6372" w:rsidP="009A7ECE">
      <w:pPr>
        <w:pStyle w:val="BodyTextIndent"/>
        <w:widowControl w:val="0"/>
        <w:rPr>
          <w:rFonts w:ascii="Arial" w:hAnsi="Arial" w:cs="Arial"/>
          <w:sz w:val="22"/>
          <w:szCs w:val="22"/>
        </w:rPr>
      </w:pPr>
      <w:r w:rsidRPr="00BC1A62">
        <w:rPr>
          <w:rFonts w:ascii="Arial" w:hAnsi="Arial" w:cs="Arial"/>
          <w:sz w:val="22"/>
          <w:szCs w:val="22"/>
        </w:rPr>
        <w:t>6</w:t>
      </w:r>
      <w:r w:rsidR="00F00865" w:rsidRPr="00BC1A62">
        <w:rPr>
          <w:rFonts w:ascii="Arial" w:hAnsi="Arial" w:cs="Arial"/>
          <w:sz w:val="22"/>
          <w:szCs w:val="22"/>
        </w:rPr>
        <w:t>/</w:t>
      </w:r>
      <w:r w:rsidRPr="00BC1A62">
        <w:rPr>
          <w:rFonts w:ascii="Arial" w:hAnsi="Arial" w:cs="Arial"/>
          <w:sz w:val="22"/>
          <w:szCs w:val="22"/>
        </w:rPr>
        <w:t>3</w:t>
      </w:r>
      <w:r w:rsidR="00422345" w:rsidRPr="00BC1A62">
        <w:rPr>
          <w:rFonts w:ascii="Arial" w:hAnsi="Arial" w:cs="Arial"/>
          <w:sz w:val="22"/>
          <w:szCs w:val="22"/>
        </w:rPr>
        <w:t>0</w:t>
      </w:r>
      <w:r w:rsidRPr="00BC1A62">
        <w:rPr>
          <w:rFonts w:ascii="Arial" w:hAnsi="Arial" w:cs="Arial"/>
          <w:sz w:val="22"/>
          <w:szCs w:val="22"/>
        </w:rPr>
        <w:t>/</w:t>
      </w:r>
      <w:r w:rsidR="00F00865" w:rsidRPr="00BC1A62">
        <w:rPr>
          <w:rFonts w:ascii="Arial" w:hAnsi="Arial" w:cs="Arial"/>
          <w:sz w:val="22"/>
          <w:szCs w:val="22"/>
        </w:rPr>
        <w:t>2012</w:t>
      </w:r>
      <w:r w:rsidR="00F00865" w:rsidRPr="00BC1A62">
        <w:rPr>
          <w:rFonts w:ascii="Arial" w:hAnsi="Arial" w:cs="Arial"/>
          <w:sz w:val="22"/>
          <w:szCs w:val="22"/>
        </w:rPr>
        <w:tab/>
      </w:r>
      <w:r w:rsidRPr="00BC1A62">
        <w:rPr>
          <w:rFonts w:ascii="Arial" w:hAnsi="Arial" w:cs="Arial"/>
          <w:sz w:val="22"/>
          <w:szCs w:val="22"/>
        </w:rPr>
        <w:t xml:space="preserve">APA Accredited Clinical Psychology </w:t>
      </w:r>
      <w:r w:rsidR="00F00865" w:rsidRPr="00BC1A62">
        <w:rPr>
          <w:rFonts w:ascii="Arial" w:hAnsi="Arial" w:cs="Arial"/>
          <w:sz w:val="22"/>
          <w:szCs w:val="22"/>
        </w:rPr>
        <w:t>Intern</w:t>
      </w:r>
      <w:r w:rsidRPr="00BC1A62">
        <w:rPr>
          <w:rFonts w:ascii="Arial" w:hAnsi="Arial" w:cs="Arial"/>
          <w:sz w:val="22"/>
          <w:szCs w:val="22"/>
        </w:rPr>
        <w:t>ship</w:t>
      </w:r>
      <w:r w:rsidR="00F00865" w:rsidRPr="00BC1A62">
        <w:rPr>
          <w:rFonts w:ascii="Arial" w:hAnsi="Arial" w:cs="Arial"/>
          <w:sz w:val="22"/>
          <w:szCs w:val="22"/>
        </w:rPr>
        <w:t>, University of California, San Diego</w:t>
      </w:r>
    </w:p>
    <w:p w14:paraId="3E339428" w14:textId="77777777" w:rsidR="00F00865" w:rsidRPr="00BC1A62" w:rsidRDefault="00F00865" w:rsidP="009A7ECE">
      <w:pPr>
        <w:pStyle w:val="BodyTextIndent"/>
        <w:widowControl w:val="0"/>
        <w:rPr>
          <w:rFonts w:ascii="Arial" w:hAnsi="Arial" w:cs="Arial"/>
          <w:sz w:val="22"/>
          <w:szCs w:val="22"/>
        </w:rPr>
      </w:pPr>
    </w:p>
    <w:p w14:paraId="5BC796AD" w14:textId="77777777" w:rsidR="00840582" w:rsidRPr="00BC1A62" w:rsidRDefault="001F4680" w:rsidP="009A7ECE">
      <w:pPr>
        <w:pStyle w:val="BodyTextIndent"/>
        <w:widowControl w:val="0"/>
        <w:rPr>
          <w:rFonts w:ascii="Arial" w:hAnsi="Arial" w:cs="Arial"/>
          <w:sz w:val="22"/>
          <w:szCs w:val="22"/>
        </w:rPr>
      </w:pPr>
      <w:r w:rsidRPr="00BC1A62">
        <w:rPr>
          <w:rFonts w:ascii="Arial" w:hAnsi="Arial" w:cs="Arial"/>
          <w:sz w:val="22"/>
          <w:szCs w:val="22"/>
        </w:rPr>
        <w:t>12/13/</w:t>
      </w:r>
      <w:r w:rsidR="00840582" w:rsidRPr="00BC1A62">
        <w:rPr>
          <w:rFonts w:ascii="Arial" w:hAnsi="Arial" w:cs="Arial"/>
          <w:sz w:val="22"/>
          <w:szCs w:val="22"/>
        </w:rPr>
        <w:t>2008</w:t>
      </w:r>
      <w:r w:rsidR="00840582" w:rsidRPr="00BC1A62">
        <w:rPr>
          <w:rFonts w:ascii="Arial" w:hAnsi="Arial" w:cs="Arial"/>
          <w:sz w:val="22"/>
          <w:szCs w:val="22"/>
        </w:rPr>
        <w:tab/>
        <w:t>Master of Science, Florida State University</w:t>
      </w:r>
    </w:p>
    <w:p w14:paraId="12EC4404" w14:textId="77777777" w:rsidR="00840582" w:rsidRPr="00BC1A62" w:rsidRDefault="00840582" w:rsidP="009A7ECE">
      <w:pPr>
        <w:pStyle w:val="BodyTextIndent"/>
        <w:widowControl w:val="0"/>
        <w:rPr>
          <w:rFonts w:ascii="Arial" w:hAnsi="Arial" w:cs="Arial"/>
          <w:sz w:val="22"/>
          <w:szCs w:val="22"/>
        </w:rPr>
      </w:pPr>
      <w:r w:rsidRPr="00BC1A62">
        <w:rPr>
          <w:rFonts w:ascii="Arial" w:hAnsi="Arial" w:cs="Arial"/>
          <w:sz w:val="22"/>
          <w:szCs w:val="22"/>
        </w:rPr>
        <w:tab/>
      </w:r>
    </w:p>
    <w:p w14:paraId="0CFA06C7" w14:textId="77777777" w:rsidR="00840582" w:rsidRPr="00BC1A62" w:rsidRDefault="001F4680" w:rsidP="009A7ECE">
      <w:pPr>
        <w:pStyle w:val="BodyTextIndent"/>
        <w:widowControl w:val="0"/>
        <w:rPr>
          <w:rFonts w:ascii="Arial" w:hAnsi="Arial" w:cs="Arial"/>
          <w:sz w:val="22"/>
          <w:szCs w:val="22"/>
        </w:rPr>
      </w:pPr>
      <w:r w:rsidRPr="00BC1A62">
        <w:rPr>
          <w:rFonts w:ascii="Arial" w:hAnsi="Arial" w:cs="Arial"/>
          <w:sz w:val="22"/>
          <w:szCs w:val="22"/>
        </w:rPr>
        <w:t>5/22/</w:t>
      </w:r>
      <w:r w:rsidR="00840582" w:rsidRPr="00BC1A62">
        <w:rPr>
          <w:rFonts w:ascii="Arial" w:hAnsi="Arial" w:cs="Arial"/>
          <w:sz w:val="22"/>
          <w:szCs w:val="22"/>
        </w:rPr>
        <w:t>2004</w:t>
      </w:r>
      <w:r w:rsidR="00840582" w:rsidRPr="00BC1A62">
        <w:rPr>
          <w:rFonts w:ascii="Arial" w:hAnsi="Arial" w:cs="Arial"/>
          <w:sz w:val="22"/>
          <w:szCs w:val="22"/>
        </w:rPr>
        <w:tab/>
        <w:t>Bachelor of Arts in Plan II and Psychology, University of Texas at Austin</w:t>
      </w:r>
    </w:p>
    <w:p w14:paraId="6EE2B20B" w14:textId="77777777" w:rsidR="00840582" w:rsidRPr="00BC1A62" w:rsidRDefault="00840582" w:rsidP="009A7ECE">
      <w:pPr>
        <w:widowControl w:val="0"/>
        <w:rPr>
          <w:rFonts w:ascii="Arial" w:hAnsi="Arial" w:cs="Arial"/>
          <w:b/>
          <w:bCs/>
          <w:sz w:val="22"/>
          <w:szCs w:val="22"/>
        </w:rPr>
      </w:pPr>
    </w:p>
    <w:p w14:paraId="20490613" w14:textId="77777777" w:rsidR="009A7ECE" w:rsidRPr="00BC1A62" w:rsidRDefault="009A7ECE" w:rsidP="009A7ECE">
      <w:pPr>
        <w:pStyle w:val="Heading2"/>
        <w:keepNext w:val="0"/>
        <w:widowControl w:val="0"/>
      </w:pPr>
      <w:bookmarkStart w:id="3" w:name="OLE_LINK5"/>
      <w:bookmarkEnd w:id="3"/>
    </w:p>
    <w:p w14:paraId="2CBC4A45" w14:textId="77777777" w:rsidR="009A7ECE" w:rsidRPr="00BC1A62" w:rsidRDefault="009A7ECE" w:rsidP="009A7ECE">
      <w:pPr>
        <w:pStyle w:val="Heading2"/>
        <w:keepNext w:val="0"/>
        <w:widowControl w:val="0"/>
      </w:pPr>
    </w:p>
    <w:p w14:paraId="09D54137" w14:textId="13F4ADCD" w:rsidR="00840582" w:rsidRPr="00BC1A62" w:rsidRDefault="00840582" w:rsidP="009A7ECE">
      <w:pPr>
        <w:pStyle w:val="Heading2"/>
        <w:keepNext w:val="0"/>
        <w:widowControl w:val="0"/>
      </w:pPr>
      <w:r w:rsidRPr="00BC1A62">
        <w:t>HONORS/AWARDS</w:t>
      </w:r>
      <w:r w:rsidRPr="00BC1A62">
        <w:rPr>
          <w:strike/>
        </w:rPr>
        <w:tab/>
      </w:r>
      <w:r w:rsidRPr="00BC1A62">
        <w:rPr>
          <w:strike/>
        </w:rPr>
        <w:tab/>
      </w:r>
      <w:r w:rsidRPr="00BC1A62">
        <w:rPr>
          <w:strike/>
        </w:rPr>
        <w:tab/>
      </w:r>
      <w:r w:rsidRPr="00BC1A62">
        <w:rPr>
          <w:strike/>
        </w:rPr>
        <w:tab/>
      </w:r>
      <w:r w:rsidRPr="00BC1A62">
        <w:rPr>
          <w:strike/>
        </w:rPr>
        <w:tab/>
      </w:r>
      <w:r w:rsidRPr="00BC1A62">
        <w:rPr>
          <w:strike/>
        </w:rPr>
        <w:tab/>
      </w:r>
      <w:r w:rsidRPr="00BC1A62">
        <w:rPr>
          <w:strike/>
        </w:rPr>
        <w:tab/>
      </w:r>
      <w:r w:rsidRPr="00BC1A62">
        <w:rPr>
          <w:strike/>
        </w:rPr>
        <w:tab/>
      </w:r>
      <w:r w:rsidRPr="00BC1A62">
        <w:rPr>
          <w:strike/>
        </w:rPr>
        <w:tab/>
      </w:r>
      <w:r w:rsidRPr="00BC1A62">
        <w:rPr>
          <w:strike/>
        </w:rPr>
        <w:tab/>
      </w:r>
      <w:r w:rsidRPr="00BC1A62">
        <w:rPr>
          <w:strike/>
        </w:rPr>
        <w:tab/>
      </w:r>
    </w:p>
    <w:p w14:paraId="4035E860" w14:textId="77777777" w:rsidR="00FD53E2" w:rsidRPr="00BC1A62" w:rsidRDefault="00FD53E2" w:rsidP="009A7ECE">
      <w:pPr>
        <w:pStyle w:val="BodyTextIndent"/>
        <w:widowControl w:val="0"/>
        <w:rPr>
          <w:rFonts w:ascii="Arial" w:hAnsi="Arial" w:cs="Arial"/>
          <w:sz w:val="22"/>
          <w:szCs w:val="22"/>
        </w:rPr>
      </w:pPr>
    </w:p>
    <w:p w14:paraId="6303D2A3" w14:textId="094C1DE4" w:rsidR="00E407BC" w:rsidRDefault="00E407BC" w:rsidP="009A7ECE">
      <w:pPr>
        <w:pStyle w:val="BodyTextIndent"/>
        <w:widowControl w:val="0"/>
        <w:rPr>
          <w:rFonts w:ascii="Arial" w:hAnsi="Arial" w:cs="Arial"/>
          <w:sz w:val="22"/>
          <w:szCs w:val="22"/>
        </w:rPr>
      </w:pPr>
      <w:bookmarkStart w:id="4" w:name="OLE_LINK24"/>
      <w:r>
        <w:rPr>
          <w:rFonts w:ascii="Arial" w:hAnsi="Arial" w:cs="Arial"/>
          <w:sz w:val="22"/>
          <w:szCs w:val="22"/>
        </w:rPr>
        <w:t xml:space="preserve">2026 </w:t>
      </w:r>
      <w:r>
        <w:rPr>
          <w:rFonts w:ascii="Arial" w:hAnsi="Arial" w:cs="Arial"/>
          <w:sz w:val="22"/>
          <w:szCs w:val="22"/>
        </w:rPr>
        <w:tab/>
        <w:t>Fellow, Academy for Eating Disorders</w:t>
      </w:r>
    </w:p>
    <w:p w14:paraId="1283BE66" w14:textId="77777777" w:rsidR="00E407BC" w:rsidRDefault="00E407BC" w:rsidP="009A7ECE">
      <w:pPr>
        <w:pStyle w:val="BodyTextIndent"/>
        <w:widowControl w:val="0"/>
        <w:rPr>
          <w:rFonts w:ascii="Arial" w:hAnsi="Arial" w:cs="Arial"/>
          <w:sz w:val="22"/>
          <w:szCs w:val="22"/>
        </w:rPr>
      </w:pPr>
    </w:p>
    <w:p w14:paraId="1FC741F5" w14:textId="6358DC2F" w:rsidR="00DE1A30" w:rsidRPr="00BC1A62" w:rsidRDefault="00DE1A30" w:rsidP="009A7ECE">
      <w:pPr>
        <w:pStyle w:val="BodyTextIndent"/>
        <w:widowControl w:val="0"/>
        <w:rPr>
          <w:rFonts w:ascii="Arial" w:hAnsi="Arial" w:cs="Arial"/>
          <w:sz w:val="22"/>
          <w:szCs w:val="22"/>
        </w:rPr>
      </w:pPr>
      <w:r w:rsidRPr="00BC1A62">
        <w:rPr>
          <w:rFonts w:ascii="Arial" w:hAnsi="Arial" w:cs="Arial"/>
          <w:sz w:val="22"/>
          <w:szCs w:val="22"/>
        </w:rPr>
        <w:t xml:space="preserve">2024-2029 </w:t>
      </w:r>
      <w:r w:rsidRPr="00BC1A62">
        <w:rPr>
          <w:rFonts w:ascii="Arial" w:hAnsi="Arial" w:cs="Arial"/>
          <w:sz w:val="22"/>
          <w:szCs w:val="22"/>
        </w:rPr>
        <w:tab/>
        <w:t>Endowed Alumni Professorship, Auburn University</w:t>
      </w:r>
    </w:p>
    <w:bookmarkEnd w:id="4"/>
    <w:p w14:paraId="00EA149E" w14:textId="77777777" w:rsidR="00ED491C" w:rsidRPr="00BC1A62" w:rsidRDefault="00ED491C" w:rsidP="009A7ECE">
      <w:pPr>
        <w:pStyle w:val="BodyTextIndent"/>
        <w:widowControl w:val="0"/>
        <w:rPr>
          <w:rFonts w:ascii="Arial" w:hAnsi="Arial" w:cs="Arial"/>
          <w:sz w:val="22"/>
          <w:szCs w:val="22"/>
        </w:rPr>
      </w:pPr>
    </w:p>
    <w:p w14:paraId="41A1A8AE" w14:textId="444AB40C" w:rsidR="00D73F92" w:rsidRPr="00BC1A62" w:rsidRDefault="00D73F92" w:rsidP="009A7ECE">
      <w:pPr>
        <w:pStyle w:val="BodyTextIndent"/>
        <w:widowControl w:val="0"/>
        <w:rPr>
          <w:rFonts w:ascii="Arial" w:hAnsi="Arial" w:cs="Arial"/>
          <w:sz w:val="22"/>
          <w:szCs w:val="22"/>
        </w:rPr>
      </w:pPr>
      <w:r w:rsidRPr="00BC1A62">
        <w:rPr>
          <w:rFonts w:ascii="Arial" w:hAnsi="Arial" w:cs="Arial"/>
          <w:sz w:val="22"/>
          <w:szCs w:val="22"/>
        </w:rPr>
        <w:t>2023</w:t>
      </w:r>
      <w:r w:rsidRPr="00BC1A62">
        <w:rPr>
          <w:rFonts w:ascii="Arial" w:hAnsi="Arial" w:cs="Arial"/>
          <w:sz w:val="22"/>
          <w:szCs w:val="22"/>
        </w:rPr>
        <w:tab/>
        <w:t>Auburn University College of Liberal Arts Competitive Teaching Release Support for Grant Writing Award</w:t>
      </w:r>
    </w:p>
    <w:p w14:paraId="2F153335" w14:textId="77777777" w:rsidR="00D73F92" w:rsidRPr="00BC1A62" w:rsidRDefault="00D73F92" w:rsidP="009A7ECE">
      <w:pPr>
        <w:pStyle w:val="BodyTextIndent"/>
        <w:widowControl w:val="0"/>
        <w:rPr>
          <w:rFonts w:ascii="Arial" w:hAnsi="Arial" w:cs="Arial"/>
          <w:sz w:val="22"/>
          <w:szCs w:val="22"/>
        </w:rPr>
      </w:pPr>
    </w:p>
    <w:p w14:paraId="48C70D63" w14:textId="00972636" w:rsidR="006D7B05" w:rsidRPr="00BC1A62" w:rsidRDefault="006D7B05" w:rsidP="009A7ECE">
      <w:pPr>
        <w:pStyle w:val="BodyTextIndent"/>
        <w:widowControl w:val="0"/>
        <w:rPr>
          <w:rFonts w:ascii="Arial" w:hAnsi="Arial" w:cs="Arial"/>
          <w:sz w:val="22"/>
          <w:szCs w:val="22"/>
        </w:rPr>
      </w:pPr>
      <w:r w:rsidRPr="00BC1A62">
        <w:rPr>
          <w:rFonts w:ascii="Arial" w:hAnsi="Arial" w:cs="Arial"/>
          <w:sz w:val="22"/>
          <w:szCs w:val="22"/>
        </w:rPr>
        <w:t>2022</w:t>
      </w:r>
      <w:r w:rsidRPr="00BC1A62">
        <w:rPr>
          <w:rFonts w:ascii="Arial" w:hAnsi="Arial" w:cs="Arial"/>
          <w:sz w:val="22"/>
          <w:szCs w:val="22"/>
        </w:rPr>
        <w:tab/>
        <w:t>Outcomes to Military Implementation Scholars Program</w:t>
      </w:r>
      <w:r w:rsidR="00FB5C32" w:rsidRPr="00BC1A62">
        <w:rPr>
          <w:rFonts w:ascii="Arial" w:hAnsi="Arial" w:cs="Arial"/>
          <w:sz w:val="22"/>
          <w:szCs w:val="22"/>
        </w:rPr>
        <w:t>, Suicide Prevention Dissemination &amp; Implementation Scholar</w:t>
      </w:r>
    </w:p>
    <w:p w14:paraId="20AEB3A9" w14:textId="77777777" w:rsidR="006D7B05" w:rsidRPr="00BC1A62" w:rsidRDefault="006D7B05" w:rsidP="009A7ECE">
      <w:pPr>
        <w:pStyle w:val="BodyTextIndent"/>
        <w:widowControl w:val="0"/>
        <w:rPr>
          <w:rFonts w:ascii="Arial" w:hAnsi="Arial" w:cs="Arial"/>
          <w:sz w:val="22"/>
          <w:szCs w:val="22"/>
        </w:rPr>
      </w:pPr>
    </w:p>
    <w:p w14:paraId="0D72F188" w14:textId="68E58909" w:rsidR="00E74711" w:rsidRPr="00BC1A62" w:rsidRDefault="00E74711" w:rsidP="009A7ECE">
      <w:pPr>
        <w:pStyle w:val="BodyTextIndent"/>
        <w:widowControl w:val="0"/>
        <w:rPr>
          <w:rFonts w:ascii="Arial" w:hAnsi="Arial" w:cs="Arial"/>
          <w:sz w:val="22"/>
          <w:szCs w:val="22"/>
        </w:rPr>
      </w:pPr>
      <w:r w:rsidRPr="00BC1A62">
        <w:rPr>
          <w:rFonts w:ascii="Arial" w:hAnsi="Arial" w:cs="Arial"/>
          <w:sz w:val="22"/>
          <w:szCs w:val="22"/>
        </w:rPr>
        <w:t>2020</w:t>
      </w:r>
      <w:r w:rsidRPr="00BC1A62">
        <w:rPr>
          <w:rFonts w:ascii="Arial" w:hAnsi="Arial" w:cs="Arial"/>
          <w:sz w:val="22"/>
          <w:szCs w:val="22"/>
        </w:rPr>
        <w:tab/>
        <w:t xml:space="preserve">James and Beth Lewis Endowed </w:t>
      </w:r>
      <w:r w:rsidR="002F3076" w:rsidRPr="00BC1A62">
        <w:rPr>
          <w:rFonts w:ascii="Arial" w:hAnsi="Arial" w:cs="Arial"/>
          <w:sz w:val="22"/>
          <w:szCs w:val="22"/>
        </w:rPr>
        <w:t xml:space="preserve">Associate </w:t>
      </w:r>
      <w:r w:rsidRPr="00BC1A62">
        <w:rPr>
          <w:rFonts w:ascii="Arial" w:hAnsi="Arial" w:cs="Arial"/>
          <w:sz w:val="22"/>
          <w:szCs w:val="22"/>
        </w:rPr>
        <w:t>Professor</w:t>
      </w:r>
      <w:r w:rsidR="002A669D" w:rsidRPr="00BC1A62">
        <w:rPr>
          <w:rFonts w:ascii="Arial" w:hAnsi="Arial" w:cs="Arial"/>
          <w:sz w:val="22"/>
          <w:szCs w:val="22"/>
        </w:rPr>
        <w:t>, Miami University</w:t>
      </w:r>
    </w:p>
    <w:p w14:paraId="53A787E9" w14:textId="77777777" w:rsidR="00E74711" w:rsidRPr="00BC1A62" w:rsidRDefault="00E74711" w:rsidP="009A7ECE">
      <w:pPr>
        <w:pStyle w:val="BodyTextIndent"/>
        <w:widowControl w:val="0"/>
        <w:rPr>
          <w:rFonts w:ascii="Arial" w:hAnsi="Arial" w:cs="Arial"/>
          <w:sz w:val="22"/>
          <w:szCs w:val="22"/>
        </w:rPr>
      </w:pPr>
    </w:p>
    <w:p w14:paraId="55126583" w14:textId="528D2FE3" w:rsidR="00B16AB4" w:rsidRPr="00BC1A62" w:rsidRDefault="00B16AB4" w:rsidP="009A7ECE">
      <w:pPr>
        <w:pStyle w:val="BodyTextIndent"/>
        <w:widowControl w:val="0"/>
        <w:rPr>
          <w:rFonts w:ascii="Arial" w:hAnsi="Arial" w:cs="Arial"/>
          <w:sz w:val="22"/>
          <w:szCs w:val="22"/>
        </w:rPr>
      </w:pPr>
      <w:r w:rsidRPr="00BC1A62">
        <w:rPr>
          <w:rFonts w:ascii="Arial" w:hAnsi="Arial" w:cs="Arial"/>
          <w:sz w:val="22"/>
          <w:szCs w:val="22"/>
        </w:rPr>
        <w:t>2019</w:t>
      </w:r>
      <w:r w:rsidRPr="00BC1A62">
        <w:rPr>
          <w:rFonts w:ascii="Arial" w:hAnsi="Arial" w:cs="Arial"/>
          <w:sz w:val="22"/>
          <w:szCs w:val="22"/>
        </w:rPr>
        <w:tab/>
        <w:t>Nineteenth NIH/OBSSR/NHLBI/ODP Summer Institute on Randomized Controlled Trials Fellow</w:t>
      </w:r>
    </w:p>
    <w:p w14:paraId="20F0169A" w14:textId="77777777" w:rsidR="00B16AB4" w:rsidRPr="00BC1A62" w:rsidRDefault="00B16AB4" w:rsidP="009A7ECE">
      <w:pPr>
        <w:pStyle w:val="BodyTextIndent"/>
        <w:widowControl w:val="0"/>
        <w:rPr>
          <w:rFonts w:ascii="Arial" w:hAnsi="Arial" w:cs="Arial"/>
          <w:sz w:val="22"/>
          <w:szCs w:val="22"/>
        </w:rPr>
      </w:pPr>
    </w:p>
    <w:p w14:paraId="011E8B82" w14:textId="0C347FAA" w:rsidR="00222312" w:rsidRPr="00BC1A62" w:rsidRDefault="00222312" w:rsidP="009A7ECE">
      <w:pPr>
        <w:pStyle w:val="BodyTextIndent"/>
        <w:widowControl w:val="0"/>
        <w:rPr>
          <w:rFonts w:ascii="Arial" w:hAnsi="Arial" w:cs="Arial"/>
          <w:sz w:val="22"/>
          <w:szCs w:val="22"/>
        </w:rPr>
      </w:pPr>
      <w:r w:rsidRPr="00BC1A62">
        <w:rPr>
          <w:rFonts w:ascii="Arial" w:hAnsi="Arial" w:cs="Arial"/>
          <w:sz w:val="22"/>
          <w:szCs w:val="22"/>
        </w:rPr>
        <w:t>2017</w:t>
      </w:r>
      <w:r w:rsidRPr="00BC1A62">
        <w:rPr>
          <w:rFonts w:ascii="Arial" w:hAnsi="Arial" w:cs="Arial"/>
          <w:sz w:val="22"/>
          <w:szCs w:val="22"/>
        </w:rPr>
        <w:tab/>
        <w:t>Miami University Junior Faculty Scholar Award</w:t>
      </w:r>
    </w:p>
    <w:p w14:paraId="111FDB97" w14:textId="11248509" w:rsidR="00222312" w:rsidRPr="00BC1A62" w:rsidRDefault="00222312" w:rsidP="009A7ECE">
      <w:pPr>
        <w:pStyle w:val="BodyTextIndent"/>
        <w:widowControl w:val="0"/>
        <w:rPr>
          <w:rFonts w:ascii="Arial" w:hAnsi="Arial" w:cs="Arial"/>
          <w:sz w:val="22"/>
          <w:szCs w:val="22"/>
        </w:rPr>
      </w:pPr>
    </w:p>
    <w:p w14:paraId="6F2086CF" w14:textId="36392B11" w:rsidR="00FD53E2" w:rsidRPr="00BC1A62" w:rsidRDefault="00FD53E2" w:rsidP="009A7ECE">
      <w:pPr>
        <w:pStyle w:val="BodyTextIndent"/>
        <w:widowControl w:val="0"/>
        <w:rPr>
          <w:rFonts w:ascii="Arial" w:hAnsi="Arial" w:cs="Arial"/>
          <w:sz w:val="22"/>
          <w:szCs w:val="22"/>
        </w:rPr>
      </w:pPr>
      <w:r w:rsidRPr="00BC1A62">
        <w:rPr>
          <w:rFonts w:ascii="Arial" w:hAnsi="Arial" w:cs="Arial"/>
          <w:sz w:val="22"/>
          <w:szCs w:val="22"/>
        </w:rPr>
        <w:t>2017</w:t>
      </w:r>
      <w:r w:rsidRPr="00BC1A62">
        <w:rPr>
          <w:rFonts w:ascii="Arial" w:hAnsi="Arial" w:cs="Arial"/>
          <w:sz w:val="22"/>
          <w:szCs w:val="22"/>
        </w:rPr>
        <w:tab/>
        <w:t>Association for Psychological Science 2016 Rising Star</w:t>
      </w:r>
    </w:p>
    <w:p w14:paraId="5BE09C26" w14:textId="77777777" w:rsidR="005C58ED" w:rsidRPr="00BC1A62" w:rsidRDefault="005C58ED" w:rsidP="009A7ECE">
      <w:pPr>
        <w:pStyle w:val="BodyTextIndent"/>
        <w:widowControl w:val="0"/>
        <w:rPr>
          <w:rFonts w:ascii="Arial" w:hAnsi="Arial" w:cs="Arial"/>
          <w:sz w:val="22"/>
          <w:szCs w:val="22"/>
        </w:rPr>
      </w:pPr>
    </w:p>
    <w:p w14:paraId="1A15E467" w14:textId="702F2663" w:rsidR="009E6622" w:rsidRPr="00BC1A62" w:rsidRDefault="009E6622" w:rsidP="009A7ECE">
      <w:pPr>
        <w:pStyle w:val="BodyTextIndent"/>
        <w:widowControl w:val="0"/>
        <w:rPr>
          <w:rFonts w:ascii="Arial" w:hAnsi="Arial" w:cs="Arial"/>
          <w:sz w:val="22"/>
          <w:szCs w:val="22"/>
        </w:rPr>
      </w:pPr>
      <w:r w:rsidRPr="00BC1A62">
        <w:rPr>
          <w:rFonts w:ascii="Arial" w:hAnsi="Arial" w:cs="Arial"/>
          <w:sz w:val="22"/>
          <w:szCs w:val="22"/>
        </w:rPr>
        <w:t>2016</w:t>
      </w:r>
      <w:r w:rsidRPr="00BC1A62">
        <w:rPr>
          <w:rFonts w:ascii="Arial" w:hAnsi="Arial" w:cs="Arial"/>
          <w:sz w:val="22"/>
          <w:szCs w:val="22"/>
        </w:rPr>
        <w:tab/>
        <w:t>Outstanding Professor of the Year Nomination, Miami University</w:t>
      </w:r>
    </w:p>
    <w:p w14:paraId="54E7F2EC" w14:textId="77777777" w:rsidR="009E6622" w:rsidRPr="00BC1A62" w:rsidRDefault="009E6622" w:rsidP="009A7ECE">
      <w:pPr>
        <w:pStyle w:val="BodyTextIndent"/>
        <w:widowControl w:val="0"/>
        <w:rPr>
          <w:rFonts w:ascii="Arial" w:hAnsi="Arial" w:cs="Arial"/>
          <w:sz w:val="22"/>
          <w:szCs w:val="22"/>
        </w:rPr>
      </w:pPr>
    </w:p>
    <w:p w14:paraId="5933C58D" w14:textId="3FA60923" w:rsidR="00E50089" w:rsidRPr="00BC1A62" w:rsidRDefault="00E50089" w:rsidP="009A7ECE">
      <w:pPr>
        <w:pStyle w:val="BodyTextIndent"/>
        <w:widowControl w:val="0"/>
        <w:rPr>
          <w:rFonts w:ascii="Arial" w:hAnsi="Arial" w:cs="Arial"/>
          <w:sz w:val="22"/>
          <w:szCs w:val="22"/>
        </w:rPr>
      </w:pPr>
      <w:r w:rsidRPr="00BC1A62">
        <w:rPr>
          <w:rFonts w:ascii="Arial" w:hAnsi="Arial" w:cs="Arial"/>
          <w:sz w:val="22"/>
          <w:szCs w:val="22"/>
        </w:rPr>
        <w:t>2016</w:t>
      </w:r>
      <w:r w:rsidRPr="00BC1A62">
        <w:rPr>
          <w:rFonts w:ascii="Arial" w:hAnsi="Arial" w:cs="Arial"/>
          <w:sz w:val="22"/>
          <w:szCs w:val="22"/>
        </w:rPr>
        <w:tab/>
        <w:t>Eating Disorder Research Society, Member</w:t>
      </w:r>
    </w:p>
    <w:p w14:paraId="322E920F" w14:textId="77777777" w:rsidR="00E50089" w:rsidRPr="00BC1A62" w:rsidRDefault="00E50089" w:rsidP="009A7ECE">
      <w:pPr>
        <w:pStyle w:val="BodyTextIndent"/>
        <w:widowControl w:val="0"/>
        <w:rPr>
          <w:rFonts w:ascii="Arial" w:hAnsi="Arial" w:cs="Arial"/>
          <w:sz w:val="22"/>
          <w:szCs w:val="22"/>
        </w:rPr>
      </w:pPr>
    </w:p>
    <w:p w14:paraId="15A77157" w14:textId="1BFB8D3C" w:rsidR="00C6178A" w:rsidRPr="00BC1A62" w:rsidRDefault="00C6178A" w:rsidP="009A7ECE">
      <w:pPr>
        <w:pStyle w:val="BodyTextIndent"/>
        <w:widowControl w:val="0"/>
        <w:rPr>
          <w:rFonts w:ascii="Arial" w:hAnsi="Arial" w:cs="Arial"/>
          <w:sz w:val="22"/>
          <w:szCs w:val="22"/>
        </w:rPr>
      </w:pPr>
      <w:r w:rsidRPr="00BC1A62">
        <w:rPr>
          <w:rFonts w:ascii="Arial" w:hAnsi="Arial" w:cs="Arial"/>
          <w:sz w:val="22"/>
          <w:szCs w:val="22"/>
        </w:rPr>
        <w:t>2016</w:t>
      </w:r>
      <w:r w:rsidRPr="00BC1A62">
        <w:rPr>
          <w:rFonts w:ascii="Arial" w:hAnsi="Arial" w:cs="Arial"/>
          <w:sz w:val="22"/>
          <w:szCs w:val="22"/>
        </w:rPr>
        <w:tab/>
        <w:t>Military Suicide Research Consortium, Member</w:t>
      </w:r>
    </w:p>
    <w:p w14:paraId="53B3D7DE" w14:textId="77777777" w:rsidR="00C6178A" w:rsidRPr="00BC1A62" w:rsidRDefault="00C6178A" w:rsidP="009A7ECE">
      <w:pPr>
        <w:pStyle w:val="BodyTextIndent"/>
        <w:widowControl w:val="0"/>
        <w:rPr>
          <w:rFonts w:ascii="Arial" w:hAnsi="Arial" w:cs="Arial"/>
          <w:sz w:val="22"/>
          <w:szCs w:val="22"/>
        </w:rPr>
      </w:pPr>
    </w:p>
    <w:p w14:paraId="5533A023" w14:textId="6A9B6389" w:rsidR="00840582" w:rsidRPr="00BC1A62" w:rsidRDefault="00D34689" w:rsidP="009A7ECE">
      <w:pPr>
        <w:pStyle w:val="BodyTextIndent"/>
        <w:widowControl w:val="0"/>
        <w:rPr>
          <w:rFonts w:ascii="Arial" w:hAnsi="Arial" w:cs="Arial"/>
          <w:sz w:val="22"/>
          <w:szCs w:val="22"/>
        </w:rPr>
      </w:pPr>
      <w:r w:rsidRPr="00BC1A62">
        <w:rPr>
          <w:rFonts w:ascii="Arial" w:hAnsi="Arial" w:cs="Arial"/>
          <w:sz w:val="22"/>
          <w:szCs w:val="22"/>
        </w:rPr>
        <w:t>2014</w:t>
      </w:r>
      <w:r w:rsidRPr="00BC1A62">
        <w:rPr>
          <w:rFonts w:ascii="Arial" w:hAnsi="Arial" w:cs="Arial"/>
          <w:sz w:val="22"/>
          <w:szCs w:val="22"/>
        </w:rPr>
        <w:tab/>
        <w:t>Committee on Faculty Research Summer Research Appointment</w:t>
      </w:r>
    </w:p>
    <w:p w14:paraId="1A2439F2" w14:textId="77777777" w:rsidR="00D34689" w:rsidRPr="00BC1A62" w:rsidRDefault="00D34689" w:rsidP="009A7ECE">
      <w:pPr>
        <w:pStyle w:val="BodyTextIndent"/>
        <w:widowControl w:val="0"/>
        <w:rPr>
          <w:rFonts w:ascii="Arial" w:hAnsi="Arial" w:cs="Arial"/>
          <w:sz w:val="22"/>
          <w:szCs w:val="22"/>
        </w:rPr>
      </w:pPr>
    </w:p>
    <w:p w14:paraId="389351A8" w14:textId="77777777" w:rsidR="00483A4C" w:rsidRPr="00BC1A62" w:rsidRDefault="00483A4C" w:rsidP="009A7ECE">
      <w:pPr>
        <w:pStyle w:val="BodyTextIndent"/>
        <w:widowControl w:val="0"/>
        <w:rPr>
          <w:rFonts w:ascii="Arial" w:hAnsi="Arial" w:cs="Arial"/>
          <w:sz w:val="22"/>
          <w:szCs w:val="22"/>
        </w:rPr>
      </w:pPr>
      <w:r w:rsidRPr="00BC1A62">
        <w:rPr>
          <w:rFonts w:ascii="Arial" w:hAnsi="Arial" w:cs="Arial"/>
          <w:sz w:val="22"/>
          <w:szCs w:val="22"/>
        </w:rPr>
        <w:t>2012</w:t>
      </w:r>
      <w:r w:rsidRPr="00BC1A62">
        <w:rPr>
          <w:rFonts w:ascii="Arial" w:hAnsi="Arial" w:cs="Arial"/>
          <w:sz w:val="22"/>
          <w:szCs w:val="22"/>
        </w:rPr>
        <w:tab/>
        <w:t>Summer Research Grant for New Tenure Track Faculty</w:t>
      </w:r>
    </w:p>
    <w:p w14:paraId="0B233A4E" w14:textId="77777777" w:rsidR="00EB44AC" w:rsidRPr="00BC1A62" w:rsidRDefault="00EB44AC" w:rsidP="009A7ECE">
      <w:pPr>
        <w:pStyle w:val="BodyTextIndent"/>
        <w:widowControl w:val="0"/>
        <w:ind w:left="0" w:firstLine="0"/>
        <w:rPr>
          <w:rFonts w:ascii="Arial" w:hAnsi="Arial" w:cs="Arial"/>
          <w:sz w:val="22"/>
          <w:szCs w:val="22"/>
        </w:rPr>
      </w:pPr>
    </w:p>
    <w:p w14:paraId="6180713D" w14:textId="77777777" w:rsidR="00840582" w:rsidRPr="00BC1A62" w:rsidRDefault="00840582" w:rsidP="009A7ECE">
      <w:pPr>
        <w:pStyle w:val="BodyTextIndent"/>
        <w:widowControl w:val="0"/>
        <w:rPr>
          <w:rFonts w:ascii="Arial" w:hAnsi="Arial" w:cs="Arial"/>
          <w:sz w:val="22"/>
          <w:szCs w:val="22"/>
        </w:rPr>
      </w:pPr>
      <w:r w:rsidRPr="00BC1A62">
        <w:rPr>
          <w:rFonts w:ascii="Arial" w:hAnsi="Arial" w:cs="Arial"/>
          <w:sz w:val="22"/>
          <w:szCs w:val="22"/>
        </w:rPr>
        <w:t>2011</w:t>
      </w:r>
      <w:r w:rsidRPr="00BC1A62">
        <w:rPr>
          <w:rFonts w:ascii="Arial" w:hAnsi="Arial" w:cs="Arial"/>
          <w:sz w:val="22"/>
          <w:szCs w:val="22"/>
        </w:rPr>
        <w:tab/>
        <w:t xml:space="preserve">Philanthropic Educational Organization (P.E.O.) Scholar Award </w:t>
      </w:r>
    </w:p>
    <w:p w14:paraId="2AFAEC4C" w14:textId="77777777" w:rsidR="00840582" w:rsidRPr="00BC1A62" w:rsidRDefault="00840582" w:rsidP="009A7ECE">
      <w:pPr>
        <w:pStyle w:val="BodyTextIndent"/>
        <w:widowControl w:val="0"/>
        <w:rPr>
          <w:rFonts w:ascii="Arial" w:hAnsi="Arial" w:cs="Arial"/>
          <w:sz w:val="22"/>
          <w:szCs w:val="22"/>
        </w:rPr>
      </w:pPr>
    </w:p>
    <w:p w14:paraId="7747DC00" w14:textId="77777777" w:rsidR="00840582" w:rsidRPr="00BC1A62" w:rsidRDefault="00840582" w:rsidP="009A7ECE">
      <w:pPr>
        <w:pStyle w:val="BodyTextIndent"/>
        <w:widowControl w:val="0"/>
        <w:rPr>
          <w:rFonts w:ascii="Arial" w:hAnsi="Arial" w:cs="Arial"/>
          <w:sz w:val="22"/>
          <w:szCs w:val="22"/>
        </w:rPr>
      </w:pPr>
      <w:r w:rsidRPr="00BC1A62">
        <w:rPr>
          <w:rFonts w:ascii="Arial" w:hAnsi="Arial" w:cs="Arial"/>
          <w:sz w:val="22"/>
          <w:szCs w:val="22"/>
        </w:rPr>
        <w:t>2011</w:t>
      </w:r>
      <w:r w:rsidRPr="00BC1A62">
        <w:rPr>
          <w:rFonts w:ascii="Arial" w:hAnsi="Arial" w:cs="Arial"/>
          <w:sz w:val="22"/>
          <w:szCs w:val="22"/>
        </w:rPr>
        <w:tab/>
        <w:t xml:space="preserve">Academy for Eating Disorders (AED) Early Career Investigator Fellowship </w:t>
      </w:r>
    </w:p>
    <w:p w14:paraId="1ACFD547" w14:textId="77777777" w:rsidR="00840582" w:rsidRPr="00BC1A62" w:rsidRDefault="00840582" w:rsidP="009A7ECE">
      <w:pPr>
        <w:pStyle w:val="BodyTextIndent"/>
        <w:widowControl w:val="0"/>
        <w:ind w:left="0" w:firstLine="0"/>
        <w:rPr>
          <w:rFonts w:ascii="Arial" w:hAnsi="Arial" w:cs="Arial"/>
          <w:sz w:val="22"/>
          <w:szCs w:val="22"/>
        </w:rPr>
      </w:pPr>
    </w:p>
    <w:p w14:paraId="3235C036" w14:textId="77777777" w:rsidR="00840582" w:rsidRPr="00BC1A62" w:rsidRDefault="00840582" w:rsidP="009A7ECE">
      <w:pPr>
        <w:pStyle w:val="BodyTextIndent"/>
        <w:widowControl w:val="0"/>
        <w:rPr>
          <w:rFonts w:ascii="Arial" w:hAnsi="Arial" w:cs="Arial"/>
          <w:sz w:val="22"/>
          <w:szCs w:val="22"/>
        </w:rPr>
      </w:pPr>
      <w:r w:rsidRPr="00BC1A62">
        <w:rPr>
          <w:rFonts w:ascii="Arial" w:hAnsi="Arial" w:cs="Arial"/>
          <w:sz w:val="22"/>
          <w:szCs w:val="22"/>
        </w:rPr>
        <w:t>2010</w:t>
      </w:r>
      <w:r w:rsidRPr="00BC1A62">
        <w:rPr>
          <w:rFonts w:ascii="Arial" w:hAnsi="Arial" w:cs="Arial"/>
          <w:sz w:val="22"/>
          <w:szCs w:val="22"/>
        </w:rPr>
        <w:tab/>
        <w:t xml:space="preserve">Dialogues Interdisciplinary Research Grant </w:t>
      </w:r>
    </w:p>
    <w:p w14:paraId="531BB307" w14:textId="77777777" w:rsidR="00840582" w:rsidRPr="00BC1A62" w:rsidRDefault="00840582" w:rsidP="009A7ECE">
      <w:pPr>
        <w:pStyle w:val="BodyTextIndent"/>
        <w:widowControl w:val="0"/>
        <w:rPr>
          <w:rFonts w:ascii="Arial" w:hAnsi="Arial" w:cs="Arial"/>
          <w:sz w:val="22"/>
          <w:szCs w:val="22"/>
        </w:rPr>
      </w:pPr>
    </w:p>
    <w:p w14:paraId="68B00475" w14:textId="77777777" w:rsidR="00840582" w:rsidRPr="00BC1A62" w:rsidRDefault="00840582" w:rsidP="009A7ECE">
      <w:pPr>
        <w:pStyle w:val="BodyTextIndent"/>
        <w:widowControl w:val="0"/>
        <w:rPr>
          <w:rFonts w:ascii="Arial" w:hAnsi="Arial" w:cs="Arial"/>
          <w:sz w:val="22"/>
          <w:szCs w:val="22"/>
        </w:rPr>
      </w:pPr>
      <w:r w:rsidRPr="00BC1A62">
        <w:rPr>
          <w:rFonts w:ascii="Arial" w:hAnsi="Arial" w:cs="Arial"/>
          <w:sz w:val="22"/>
          <w:szCs w:val="22"/>
        </w:rPr>
        <w:t>2010</w:t>
      </w:r>
      <w:r w:rsidRPr="00BC1A62">
        <w:rPr>
          <w:rFonts w:ascii="Arial" w:hAnsi="Arial" w:cs="Arial"/>
          <w:sz w:val="22"/>
          <w:szCs w:val="22"/>
        </w:rPr>
        <w:tab/>
        <w:t xml:space="preserve">Golden Key Outstanding Graduate Student Award </w:t>
      </w:r>
    </w:p>
    <w:p w14:paraId="43A7F271" w14:textId="77777777" w:rsidR="00840582" w:rsidRPr="00BC1A62" w:rsidRDefault="00840582" w:rsidP="009A7ECE">
      <w:pPr>
        <w:pStyle w:val="BodyTextIndent"/>
        <w:widowControl w:val="0"/>
        <w:ind w:left="0" w:firstLine="0"/>
        <w:rPr>
          <w:rFonts w:ascii="Arial" w:hAnsi="Arial" w:cs="Arial"/>
          <w:sz w:val="22"/>
          <w:szCs w:val="22"/>
        </w:rPr>
      </w:pPr>
    </w:p>
    <w:p w14:paraId="1D0CAF25" w14:textId="77777777" w:rsidR="00840582" w:rsidRPr="00BC1A62" w:rsidRDefault="00840582" w:rsidP="009A7ECE">
      <w:pPr>
        <w:pStyle w:val="BodyTextIndent"/>
        <w:widowControl w:val="0"/>
        <w:rPr>
          <w:rFonts w:ascii="Arial" w:hAnsi="Arial" w:cs="Arial"/>
          <w:sz w:val="22"/>
          <w:szCs w:val="22"/>
        </w:rPr>
      </w:pPr>
      <w:r w:rsidRPr="00BC1A62">
        <w:rPr>
          <w:rFonts w:ascii="Arial" w:hAnsi="Arial" w:cs="Arial"/>
          <w:sz w:val="22"/>
          <w:szCs w:val="22"/>
        </w:rPr>
        <w:t>2009</w:t>
      </w:r>
      <w:r w:rsidR="00B84D19" w:rsidRPr="00BC1A62">
        <w:rPr>
          <w:rFonts w:ascii="Arial" w:hAnsi="Arial" w:cs="Arial"/>
          <w:sz w:val="22"/>
          <w:szCs w:val="22"/>
        </w:rPr>
        <w:t xml:space="preserve"> – </w:t>
      </w:r>
      <w:r w:rsidRPr="00BC1A62">
        <w:rPr>
          <w:rFonts w:ascii="Arial" w:hAnsi="Arial" w:cs="Arial"/>
          <w:sz w:val="22"/>
          <w:szCs w:val="22"/>
        </w:rPr>
        <w:t>2011</w:t>
      </w:r>
      <w:r w:rsidRPr="00BC1A62">
        <w:rPr>
          <w:rFonts w:ascii="Arial" w:hAnsi="Arial" w:cs="Arial"/>
          <w:sz w:val="22"/>
          <w:szCs w:val="22"/>
        </w:rPr>
        <w:tab/>
        <w:t xml:space="preserve">National Research Service Award, National Institute of Mental Health </w:t>
      </w:r>
    </w:p>
    <w:p w14:paraId="0AA7ECF8" w14:textId="77777777" w:rsidR="00840582" w:rsidRPr="00BC1A62" w:rsidRDefault="00840582" w:rsidP="009A7ECE">
      <w:pPr>
        <w:pStyle w:val="BodyTextIndent"/>
        <w:widowControl w:val="0"/>
        <w:rPr>
          <w:rFonts w:ascii="Arial" w:hAnsi="Arial" w:cs="Arial"/>
          <w:sz w:val="22"/>
          <w:szCs w:val="22"/>
        </w:rPr>
      </w:pPr>
    </w:p>
    <w:p w14:paraId="5FDC9DA9" w14:textId="717CD6A0" w:rsidR="00770D18" w:rsidRPr="00BC1A62" w:rsidRDefault="00B84D19" w:rsidP="009A7ECE">
      <w:pPr>
        <w:pStyle w:val="BodyTextIndent"/>
        <w:widowControl w:val="0"/>
        <w:rPr>
          <w:rFonts w:ascii="Arial" w:hAnsi="Arial" w:cs="Arial"/>
          <w:b/>
          <w:bCs/>
          <w:sz w:val="22"/>
          <w:szCs w:val="22"/>
        </w:rPr>
      </w:pPr>
      <w:r w:rsidRPr="00BC1A62">
        <w:rPr>
          <w:rFonts w:ascii="Arial" w:hAnsi="Arial" w:cs="Arial"/>
          <w:sz w:val="22"/>
          <w:szCs w:val="22"/>
        </w:rPr>
        <w:t xml:space="preserve">2006 – </w:t>
      </w:r>
      <w:r w:rsidR="00840582" w:rsidRPr="00BC1A62">
        <w:rPr>
          <w:rFonts w:ascii="Arial" w:hAnsi="Arial" w:cs="Arial"/>
          <w:sz w:val="22"/>
          <w:szCs w:val="22"/>
        </w:rPr>
        <w:t>2010</w:t>
      </w:r>
      <w:r w:rsidR="00840582" w:rsidRPr="00BC1A62">
        <w:rPr>
          <w:rFonts w:ascii="Arial" w:hAnsi="Arial" w:cs="Arial"/>
          <w:sz w:val="22"/>
          <w:szCs w:val="22"/>
        </w:rPr>
        <w:tab/>
        <w:t xml:space="preserve">Florida State University Presidential Fellowship </w:t>
      </w:r>
    </w:p>
    <w:p w14:paraId="7075771C" w14:textId="77777777" w:rsidR="005D427E" w:rsidRPr="00BC1A62" w:rsidRDefault="005D427E" w:rsidP="009A7ECE">
      <w:pPr>
        <w:pStyle w:val="BodyTextIndent2"/>
        <w:widowControl w:val="0"/>
        <w:ind w:left="0" w:firstLine="0"/>
        <w:rPr>
          <w:b/>
          <w:bCs/>
        </w:rPr>
      </w:pPr>
    </w:p>
    <w:p w14:paraId="56FB5117" w14:textId="77777777" w:rsidR="00743A6C" w:rsidRDefault="00743A6C">
      <w:pPr>
        <w:rPr>
          <w:rFonts w:ascii="Arial" w:hAnsi="Arial" w:cs="Arial"/>
          <w:b/>
          <w:bCs/>
          <w:sz w:val="22"/>
          <w:szCs w:val="22"/>
        </w:rPr>
      </w:pPr>
      <w:r>
        <w:rPr>
          <w:b/>
          <w:bCs/>
        </w:rPr>
        <w:br w:type="page"/>
      </w:r>
    </w:p>
    <w:p w14:paraId="2345311C" w14:textId="72E504F0" w:rsidR="00AB0A18" w:rsidRPr="00BC1A62" w:rsidRDefault="00864BFE" w:rsidP="009A7ECE">
      <w:pPr>
        <w:pStyle w:val="BodyTextIndent2"/>
        <w:widowControl w:val="0"/>
        <w:ind w:left="0" w:firstLine="0"/>
        <w:rPr>
          <w:b/>
          <w:bCs/>
          <w:strike/>
        </w:rPr>
      </w:pPr>
      <w:r w:rsidRPr="00BC1A62">
        <w:rPr>
          <w:b/>
          <w:bCs/>
        </w:rPr>
        <w:lastRenderedPageBreak/>
        <w:t>EXTRAMURAL RESEARCH SUPPORT</w:t>
      </w:r>
      <w:r w:rsidRPr="00BC1A62">
        <w:rPr>
          <w:b/>
          <w:bCs/>
          <w:strike/>
        </w:rPr>
        <w:tab/>
      </w:r>
      <w:r w:rsidRPr="00BC1A62">
        <w:rPr>
          <w:b/>
          <w:bCs/>
          <w:strike/>
        </w:rPr>
        <w:tab/>
      </w:r>
      <w:r w:rsidRPr="00BC1A62">
        <w:rPr>
          <w:b/>
          <w:bCs/>
          <w:strike/>
        </w:rPr>
        <w:tab/>
      </w:r>
      <w:r w:rsidRPr="00BC1A62">
        <w:rPr>
          <w:b/>
          <w:bCs/>
          <w:strike/>
        </w:rPr>
        <w:tab/>
      </w:r>
      <w:r w:rsidRPr="00BC1A62">
        <w:rPr>
          <w:b/>
          <w:bCs/>
          <w:strike/>
        </w:rPr>
        <w:tab/>
      </w:r>
      <w:r w:rsidRPr="00BC1A62">
        <w:rPr>
          <w:b/>
          <w:bCs/>
          <w:strike/>
        </w:rPr>
        <w:tab/>
      </w:r>
      <w:r w:rsidRPr="00BC1A62">
        <w:rPr>
          <w:b/>
          <w:bCs/>
          <w:strike/>
        </w:rPr>
        <w:tab/>
      </w:r>
    </w:p>
    <w:p w14:paraId="78EE911D" w14:textId="77777777" w:rsidR="00AB0A18" w:rsidRPr="00BC1A62" w:rsidRDefault="00AB0A18" w:rsidP="009A7ECE">
      <w:pPr>
        <w:pStyle w:val="BodyTextIndent2"/>
        <w:widowControl w:val="0"/>
        <w:ind w:left="0" w:firstLine="0"/>
        <w:rPr>
          <w:u w:val="single"/>
        </w:rPr>
      </w:pPr>
    </w:p>
    <w:p w14:paraId="37EA2230" w14:textId="7299A713" w:rsidR="00CB7BAF" w:rsidRPr="00BC1A62" w:rsidRDefault="00CB7BAF" w:rsidP="009A7ECE">
      <w:pPr>
        <w:pStyle w:val="BodyTextIndent2"/>
        <w:widowControl w:val="0"/>
        <w:ind w:left="0" w:firstLine="0"/>
        <w:rPr>
          <w:u w:val="single"/>
        </w:rPr>
      </w:pPr>
      <w:r w:rsidRPr="00BC1A62">
        <w:rPr>
          <w:u w:val="single"/>
        </w:rPr>
        <w:t>National Heart, Lung, and Blood Institute (NHLBI)</w:t>
      </w:r>
    </w:p>
    <w:p w14:paraId="519C7D69" w14:textId="4549B679" w:rsidR="001F5D23" w:rsidRPr="00BC1A62" w:rsidRDefault="001F5D23" w:rsidP="009A7ECE">
      <w:pPr>
        <w:pStyle w:val="BodyTextIndent2"/>
        <w:widowControl w:val="0"/>
        <w:ind w:left="0" w:firstLine="0"/>
        <w:rPr>
          <w:rStyle w:val="Strong"/>
          <w:b w:val="0"/>
          <w:bCs w:val="0"/>
          <w:color w:val="222222"/>
          <w:shd w:val="clear" w:color="auto" w:fill="FFFFFF"/>
        </w:rPr>
      </w:pPr>
      <w:r w:rsidRPr="00BC1A62">
        <w:t xml:space="preserve">Title: </w:t>
      </w:r>
      <w:r w:rsidRPr="00BC1A62">
        <w:rPr>
          <w:rStyle w:val="Strong"/>
          <w:b w:val="0"/>
          <w:bCs w:val="0"/>
          <w:color w:val="222222"/>
          <w:shd w:val="clear" w:color="auto" w:fill="FFFFFF"/>
        </w:rPr>
        <w:t>Using Event Momentary Assessment and Actigraphy to Investigate Mediating and Moderating Processes of Discrimination's Negative Effect on Sleep</w:t>
      </w:r>
    </w:p>
    <w:p w14:paraId="769C5F05" w14:textId="77777777" w:rsidR="00CB7BAF" w:rsidRPr="00BC1A62" w:rsidRDefault="00CB7BAF" w:rsidP="009A7ECE">
      <w:pPr>
        <w:pStyle w:val="Heading2"/>
        <w:keepNext w:val="0"/>
        <w:widowControl w:val="0"/>
        <w:rPr>
          <w:b w:val="0"/>
          <w:bCs w:val="0"/>
        </w:rPr>
      </w:pPr>
      <w:bookmarkStart w:id="5" w:name="_1R15HL172210-01A1"/>
      <w:bookmarkEnd w:id="5"/>
      <w:r w:rsidRPr="00BC1A62">
        <w:rPr>
          <w:b w:val="0"/>
          <w:bCs w:val="0"/>
        </w:rPr>
        <w:t>1R15HL172210-01A1</w:t>
      </w:r>
    </w:p>
    <w:p w14:paraId="29F516DB" w14:textId="4DA96534" w:rsidR="001F5D23" w:rsidRPr="00BC1A62" w:rsidRDefault="001F5D23" w:rsidP="009A7ECE">
      <w:pPr>
        <w:pStyle w:val="Heading2"/>
        <w:keepNext w:val="0"/>
        <w:widowControl w:val="0"/>
        <w:rPr>
          <w:b w:val="0"/>
          <w:bCs w:val="0"/>
          <w:lang w:val="it-IT"/>
        </w:rPr>
      </w:pPr>
      <w:proofErr w:type="spellStart"/>
      <w:r w:rsidRPr="00BC1A62">
        <w:rPr>
          <w:b w:val="0"/>
          <w:bCs w:val="0"/>
          <w:lang w:val="it-IT"/>
        </w:rPr>
        <w:t>Period</w:t>
      </w:r>
      <w:proofErr w:type="spellEnd"/>
      <w:r w:rsidRPr="00BC1A62">
        <w:rPr>
          <w:b w:val="0"/>
          <w:bCs w:val="0"/>
          <w:lang w:val="it-IT"/>
        </w:rPr>
        <w:t>: September 2024 – August 2027</w:t>
      </w:r>
    </w:p>
    <w:p w14:paraId="3A7A9B9D" w14:textId="2CF8CDB8" w:rsidR="001F5D23" w:rsidRPr="00BC1A62" w:rsidRDefault="001F5D23" w:rsidP="009A7ECE">
      <w:pPr>
        <w:pStyle w:val="Heading2"/>
        <w:keepNext w:val="0"/>
        <w:widowControl w:val="0"/>
        <w:rPr>
          <w:b w:val="0"/>
          <w:bCs w:val="0"/>
          <w:lang w:val="it-IT"/>
        </w:rPr>
      </w:pPr>
      <w:r w:rsidRPr="00BC1A62">
        <w:rPr>
          <w:b w:val="0"/>
          <w:bCs w:val="0"/>
          <w:lang w:val="it-IT"/>
        </w:rPr>
        <w:t>Role: Consultant (PI = Dr. Jonathan Kunstman)</w:t>
      </w:r>
    </w:p>
    <w:p w14:paraId="72A7A273" w14:textId="4E7A06C4" w:rsidR="001F5D23" w:rsidRPr="00BC1A62" w:rsidRDefault="001F5D23" w:rsidP="009A7ECE">
      <w:pPr>
        <w:pStyle w:val="Heading2"/>
        <w:keepNext w:val="0"/>
        <w:widowControl w:val="0"/>
        <w:rPr>
          <w:b w:val="0"/>
          <w:bCs w:val="0"/>
        </w:rPr>
      </w:pPr>
      <w:r w:rsidRPr="00BC1A62">
        <w:rPr>
          <w:b w:val="0"/>
          <w:bCs w:val="0"/>
        </w:rPr>
        <w:t xml:space="preserve">Total Awarded: </w:t>
      </w:r>
      <w:r w:rsidR="00CB7BAF" w:rsidRPr="00BC1A62">
        <w:rPr>
          <w:b w:val="0"/>
          <w:bCs w:val="0"/>
        </w:rPr>
        <w:t>$460,920</w:t>
      </w:r>
    </w:p>
    <w:p w14:paraId="3AECD4FF" w14:textId="1A3EB4B7" w:rsidR="00AB0A18" w:rsidRPr="00BC1A62" w:rsidRDefault="00C169C9" w:rsidP="009A7ECE">
      <w:pPr>
        <w:pStyle w:val="BodyTextIndent2"/>
        <w:widowControl w:val="0"/>
        <w:ind w:left="0" w:firstLine="0"/>
        <w:rPr>
          <w:u w:val="single"/>
        </w:rPr>
      </w:pPr>
      <w:bookmarkStart w:id="6" w:name="OLE_LINK21"/>
      <w:r w:rsidRPr="00BC1A62">
        <w:rPr>
          <w:u w:val="single"/>
        </w:rPr>
        <w:t>Military Operational Medicine Research Program (MOMRP)</w:t>
      </w:r>
    </w:p>
    <w:p w14:paraId="310E9BAA" w14:textId="77777777" w:rsidR="009A7ECE" w:rsidRPr="00BC1A62" w:rsidRDefault="009A7ECE" w:rsidP="009A7ECE">
      <w:pPr>
        <w:pStyle w:val="Heading2"/>
        <w:keepNext w:val="0"/>
        <w:widowControl w:val="0"/>
        <w:rPr>
          <w:b w:val="0"/>
          <w:bCs w:val="0"/>
          <w:u w:val="single"/>
        </w:rPr>
      </w:pPr>
      <w:r w:rsidRPr="00BC1A62">
        <w:rPr>
          <w:b w:val="0"/>
          <w:bCs w:val="0"/>
        </w:rPr>
        <w:t>MO250081</w:t>
      </w:r>
    </w:p>
    <w:p w14:paraId="707E6F61" w14:textId="2ED0CC7A" w:rsidR="00C169C9" w:rsidRPr="00BC1A62" w:rsidRDefault="00C169C9" w:rsidP="009A7ECE">
      <w:pPr>
        <w:pStyle w:val="BodyTextIndent2"/>
        <w:widowControl w:val="0"/>
        <w:ind w:left="0" w:firstLine="0"/>
        <w:rPr>
          <w:rStyle w:val="Strong"/>
          <w:b w:val="0"/>
          <w:bCs w:val="0"/>
        </w:rPr>
      </w:pPr>
      <w:r w:rsidRPr="00BC1A62">
        <w:t xml:space="preserve">Title: </w:t>
      </w:r>
      <w:r w:rsidR="00AB0A18" w:rsidRPr="00BC1A62">
        <w:rPr>
          <w:rStyle w:val="Strong"/>
          <w:b w:val="0"/>
          <w:bCs w:val="0"/>
          <w:color w:val="222222"/>
          <w:shd w:val="clear" w:color="auto" w:fill="FFFFFF"/>
        </w:rPr>
        <w:t xml:space="preserve">Reconnecting to Internal Sensations and Experiences for Uniformed Personnel </w:t>
      </w:r>
    </w:p>
    <w:p w14:paraId="3D83D326" w14:textId="0DDD8F0A" w:rsidR="00C169C9" w:rsidRPr="00BC1A62" w:rsidRDefault="00C169C9" w:rsidP="009A7ECE">
      <w:pPr>
        <w:pStyle w:val="Heading2"/>
        <w:keepNext w:val="0"/>
        <w:widowControl w:val="0"/>
        <w:rPr>
          <w:b w:val="0"/>
          <w:bCs w:val="0"/>
          <w:lang w:val="it-IT"/>
        </w:rPr>
      </w:pPr>
      <w:proofErr w:type="spellStart"/>
      <w:r w:rsidRPr="00BC1A62">
        <w:rPr>
          <w:b w:val="0"/>
          <w:bCs w:val="0"/>
          <w:lang w:val="it-IT"/>
        </w:rPr>
        <w:t>Period</w:t>
      </w:r>
      <w:proofErr w:type="spellEnd"/>
      <w:r w:rsidRPr="00BC1A62">
        <w:rPr>
          <w:b w:val="0"/>
          <w:bCs w:val="0"/>
          <w:lang w:val="it-IT"/>
        </w:rPr>
        <w:t>: September 2025 – July 2028</w:t>
      </w:r>
    </w:p>
    <w:p w14:paraId="05483CD6" w14:textId="495DD03D" w:rsidR="00C169C9" w:rsidRPr="00BC1A62" w:rsidRDefault="00C169C9" w:rsidP="009A7ECE">
      <w:pPr>
        <w:pStyle w:val="Heading2"/>
        <w:keepNext w:val="0"/>
        <w:widowControl w:val="0"/>
        <w:rPr>
          <w:b w:val="0"/>
          <w:bCs w:val="0"/>
          <w:lang w:val="it-IT"/>
        </w:rPr>
      </w:pPr>
      <w:r w:rsidRPr="00BC1A62">
        <w:rPr>
          <w:b w:val="0"/>
          <w:bCs w:val="0"/>
          <w:lang w:val="it-IT"/>
        </w:rPr>
        <w:t>Role: Co-Investigator (PI = Dr. Nathan Kearns)</w:t>
      </w:r>
    </w:p>
    <w:p w14:paraId="3F52A406" w14:textId="7D01CE8C" w:rsidR="00C169C9" w:rsidRPr="00BC1A62" w:rsidRDefault="00C169C9" w:rsidP="009A7ECE">
      <w:pPr>
        <w:pStyle w:val="Heading2"/>
        <w:keepNext w:val="0"/>
        <w:widowControl w:val="0"/>
        <w:rPr>
          <w:b w:val="0"/>
          <w:bCs w:val="0"/>
        </w:rPr>
      </w:pPr>
      <w:r w:rsidRPr="00BC1A62">
        <w:rPr>
          <w:b w:val="0"/>
          <w:bCs w:val="0"/>
        </w:rPr>
        <w:t>Total Awarded: $</w:t>
      </w:r>
      <w:r w:rsidR="00AB0A18" w:rsidRPr="00BC1A62">
        <w:rPr>
          <w:b w:val="0"/>
          <w:bCs w:val="0"/>
        </w:rPr>
        <w:t>1,052,000</w:t>
      </w:r>
    </w:p>
    <w:bookmarkEnd w:id="6"/>
    <w:p w14:paraId="7E0A0E7A" w14:textId="77777777" w:rsidR="00AB0A18" w:rsidRPr="00BC1A62" w:rsidRDefault="00AB0A18" w:rsidP="009A7ECE">
      <w:pPr>
        <w:pStyle w:val="Heading2"/>
        <w:keepNext w:val="0"/>
        <w:widowControl w:val="0"/>
        <w:rPr>
          <w:b w:val="0"/>
          <w:bCs w:val="0"/>
          <w:u w:val="single"/>
        </w:rPr>
      </w:pPr>
    </w:p>
    <w:p w14:paraId="79839B21" w14:textId="3D1F8A51" w:rsidR="0093504D" w:rsidRPr="00BC1A62" w:rsidRDefault="0093504D" w:rsidP="009A7ECE">
      <w:pPr>
        <w:pStyle w:val="Heading2"/>
        <w:keepNext w:val="0"/>
        <w:widowControl w:val="0"/>
        <w:rPr>
          <w:b w:val="0"/>
          <w:bCs w:val="0"/>
          <w:u w:val="single"/>
        </w:rPr>
      </w:pPr>
      <w:bookmarkStart w:id="7" w:name="OLE_LINK22"/>
      <w:r w:rsidRPr="00BC1A62">
        <w:rPr>
          <w:b w:val="0"/>
          <w:bCs w:val="0"/>
          <w:u w:val="single"/>
        </w:rPr>
        <w:t>Military Operational Medicine Research Program (MOMRP)</w:t>
      </w:r>
    </w:p>
    <w:p w14:paraId="1DD22FA5" w14:textId="5F6E3EE9" w:rsidR="0093504D" w:rsidRPr="00BC1A62" w:rsidRDefault="0093504D" w:rsidP="009A7ECE">
      <w:pPr>
        <w:pStyle w:val="Heading2"/>
        <w:keepNext w:val="0"/>
        <w:widowControl w:val="0"/>
        <w:rPr>
          <w:b w:val="0"/>
          <w:bCs w:val="0"/>
          <w:u w:val="single"/>
        </w:rPr>
      </w:pPr>
      <w:r w:rsidRPr="00BC1A62">
        <w:rPr>
          <w:b w:val="0"/>
          <w:bCs w:val="0"/>
        </w:rPr>
        <w:t>MO2303</w:t>
      </w:r>
      <w:r w:rsidR="00AB0A18" w:rsidRPr="00BC1A62">
        <w:rPr>
          <w:b w:val="0"/>
          <w:bCs w:val="0"/>
        </w:rPr>
        <w:t>0</w:t>
      </w:r>
      <w:r w:rsidRPr="00BC1A62">
        <w:rPr>
          <w:b w:val="0"/>
          <w:bCs w:val="0"/>
        </w:rPr>
        <w:t>1</w:t>
      </w:r>
    </w:p>
    <w:p w14:paraId="237A9733" w14:textId="4815F2E6" w:rsidR="0093504D" w:rsidRPr="00BC1A62" w:rsidRDefault="0093504D" w:rsidP="009A7ECE">
      <w:pPr>
        <w:pStyle w:val="Heading2"/>
        <w:keepNext w:val="0"/>
        <w:widowControl w:val="0"/>
        <w:rPr>
          <w:b w:val="0"/>
          <w:bCs w:val="0"/>
          <w:color w:val="222222"/>
          <w:shd w:val="clear" w:color="auto" w:fill="FFFFFF"/>
        </w:rPr>
      </w:pPr>
      <w:r w:rsidRPr="00BC1A62">
        <w:rPr>
          <w:b w:val="0"/>
          <w:bCs w:val="0"/>
        </w:rPr>
        <w:t xml:space="preserve">Title: </w:t>
      </w:r>
      <w:r w:rsidRPr="00BC1A62">
        <w:rPr>
          <w:rStyle w:val="Strong"/>
          <w:color w:val="222222"/>
          <w:shd w:val="clear" w:color="auto" w:fill="FFFFFF"/>
        </w:rPr>
        <w:t>RISE (int</w:t>
      </w:r>
      <w:r w:rsidR="00BC6EAD" w:rsidRPr="00BC1A62">
        <w:rPr>
          <w:rStyle w:val="Strong"/>
          <w:color w:val="222222"/>
          <w:shd w:val="clear" w:color="auto" w:fill="FFFFFF"/>
        </w:rPr>
        <w:t>e</w:t>
      </w:r>
      <w:r w:rsidRPr="00BC1A62">
        <w:rPr>
          <w:rStyle w:val="Strong"/>
          <w:color w:val="222222"/>
          <w:shd w:val="clear" w:color="auto" w:fill="FFFFFF"/>
        </w:rPr>
        <w:t>roception intervention) to Improve Readiness and Reduce Suicidality</w:t>
      </w:r>
    </w:p>
    <w:p w14:paraId="262B72EA" w14:textId="3FBE9035" w:rsidR="0093504D" w:rsidRPr="00BC1A62" w:rsidRDefault="0093504D" w:rsidP="009A7ECE">
      <w:pPr>
        <w:pStyle w:val="Heading2"/>
        <w:keepNext w:val="0"/>
        <w:widowControl w:val="0"/>
        <w:rPr>
          <w:b w:val="0"/>
          <w:bCs w:val="0"/>
          <w:lang w:val="it-IT"/>
        </w:rPr>
      </w:pPr>
      <w:proofErr w:type="spellStart"/>
      <w:r w:rsidRPr="00BC1A62">
        <w:rPr>
          <w:b w:val="0"/>
          <w:bCs w:val="0"/>
          <w:lang w:val="it-IT"/>
        </w:rPr>
        <w:t>Period</w:t>
      </w:r>
      <w:proofErr w:type="spellEnd"/>
      <w:r w:rsidRPr="00BC1A62">
        <w:rPr>
          <w:b w:val="0"/>
          <w:bCs w:val="0"/>
          <w:lang w:val="it-IT"/>
        </w:rPr>
        <w:t xml:space="preserve">: </w:t>
      </w:r>
      <w:r w:rsidR="00C5151A" w:rsidRPr="00BC1A62">
        <w:rPr>
          <w:b w:val="0"/>
          <w:bCs w:val="0"/>
          <w:lang w:val="it-IT"/>
        </w:rPr>
        <w:t>September</w:t>
      </w:r>
      <w:r w:rsidRPr="00BC1A62">
        <w:rPr>
          <w:b w:val="0"/>
          <w:bCs w:val="0"/>
          <w:lang w:val="it-IT"/>
        </w:rPr>
        <w:t xml:space="preserve"> 2024 – July 2027</w:t>
      </w:r>
    </w:p>
    <w:p w14:paraId="3107333B" w14:textId="6791F858" w:rsidR="0093504D" w:rsidRPr="00BC1A62" w:rsidRDefault="0093504D" w:rsidP="009A7ECE">
      <w:pPr>
        <w:pStyle w:val="Heading2"/>
        <w:keepNext w:val="0"/>
        <w:widowControl w:val="0"/>
        <w:rPr>
          <w:b w:val="0"/>
          <w:bCs w:val="0"/>
          <w:lang w:val="it-IT"/>
        </w:rPr>
      </w:pPr>
      <w:r w:rsidRPr="00BC1A62">
        <w:rPr>
          <w:b w:val="0"/>
          <w:bCs w:val="0"/>
          <w:lang w:val="it-IT"/>
        </w:rPr>
        <w:t>Role: Co-Investigator (PI = Dr. Nathan Kearns)</w:t>
      </w:r>
    </w:p>
    <w:p w14:paraId="7C451EA5" w14:textId="6ED70692" w:rsidR="0093504D" w:rsidRPr="00BC1A62" w:rsidRDefault="0093504D" w:rsidP="009A7ECE">
      <w:pPr>
        <w:pStyle w:val="Heading2"/>
        <w:keepNext w:val="0"/>
        <w:widowControl w:val="0"/>
        <w:rPr>
          <w:b w:val="0"/>
          <w:bCs w:val="0"/>
        </w:rPr>
      </w:pPr>
      <w:r w:rsidRPr="00BC1A62">
        <w:rPr>
          <w:b w:val="0"/>
          <w:bCs w:val="0"/>
        </w:rPr>
        <w:t>Total Awarded: $967,212</w:t>
      </w:r>
    </w:p>
    <w:bookmarkEnd w:id="7"/>
    <w:p w14:paraId="5EF1B42C" w14:textId="77777777" w:rsidR="0093504D" w:rsidRPr="00BC1A62" w:rsidRDefault="0093504D" w:rsidP="009A7ECE">
      <w:pPr>
        <w:pStyle w:val="Heading2"/>
        <w:keepNext w:val="0"/>
        <w:widowControl w:val="0"/>
        <w:rPr>
          <w:b w:val="0"/>
          <w:bCs w:val="0"/>
          <w:u w:val="single"/>
        </w:rPr>
      </w:pPr>
    </w:p>
    <w:p w14:paraId="65966BA4" w14:textId="77777777" w:rsidR="0093504D" w:rsidRPr="00BC1A62" w:rsidRDefault="00D428E8" w:rsidP="009A7ECE">
      <w:pPr>
        <w:pStyle w:val="Heading2"/>
        <w:keepNext w:val="0"/>
        <w:widowControl w:val="0"/>
        <w:rPr>
          <w:b w:val="0"/>
          <w:bCs w:val="0"/>
        </w:rPr>
      </w:pPr>
      <w:bookmarkStart w:id="8" w:name="OLE_LINK23"/>
      <w:r w:rsidRPr="00BC1A62">
        <w:rPr>
          <w:b w:val="0"/>
          <w:bCs w:val="0"/>
          <w:u w:val="single"/>
        </w:rPr>
        <w:t>National Institute of Mental Health (NIMH)</w:t>
      </w:r>
      <w:r w:rsidRPr="00BC1A62">
        <w:rPr>
          <w:b w:val="0"/>
          <w:bCs w:val="0"/>
        </w:rPr>
        <w:t xml:space="preserve"> </w:t>
      </w:r>
    </w:p>
    <w:p w14:paraId="210A38AF" w14:textId="3ABB4D97" w:rsidR="0093504D" w:rsidRPr="00BC1A62" w:rsidRDefault="00124740" w:rsidP="009A7ECE">
      <w:pPr>
        <w:pStyle w:val="Heading2"/>
        <w:keepNext w:val="0"/>
        <w:widowControl w:val="0"/>
        <w:rPr>
          <w:b w:val="0"/>
          <w:bCs w:val="0"/>
        </w:rPr>
      </w:pPr>
      <w:r w:rsidRPr="00BC1A62">
        <w:rPr>
          <w:b w:val="0"/>
          <w:bCs w:val="0"/>
        </w:rPr>
        <w:t>1R01MH131633-01A1</w:t>
      </w:r>
      <w:r w:rsidR="00D428E8" w:rsidRPr="00BC1A62">
        <w:rPr>
          <w:b w:val="0"/>
          <w:bCs w:val="0"/>
        </w:rPr>
        <w:t xml:space="preserve"> </w:t>
      </w:r>
    </w:p>
    <w:p w14:paraId="05D16F01" w14:textId="1808B4BB" w:rsidR="00D428E8" w:rsidRPr="00BC1A62" w:rsidRDefault="00D428E8" w:rsidP="009A7ECE">
      <w:pPr>
        <w:pStyle w:val="Heading2"/>
        <w:keepNext w:val="0"/>
        <w:widowControl w:val="0"/>
        <w:rPr>
          <w:b w:val="0"/>
          <w:bCs w:val="0"/>
        </w:rPr>
      </w:pPr>
      <w:r w:rsidRPr="00BC1A62">
        <w:rPr>
          <w:b w:val="0"/>
          <w:bCs w:val="0"/>
        </w:rPr>
        <w:t xml:space="preserve">Title: </w:t>
      </w:r>
      <w:r w:rsidRPr="00BC1A62">
        <w:rPr>
          <w:rStyle w:val="Strong"/>
          <w:color w:val="222222"/>
          <w:shd w:val="clear" w:color="auto" w:fill="FFFFFF"/>
        </w:rPr>
        <w:t>Longitudinal Personalized Dynamics Among Anorexia Nervosa Symptoms, Core Dimensions, and Physiology Predicting Suicide Risk</w:t>
      </w:r>
    </w:p>
    <w:p w14:paraId="13C17D52" w14:textId="1A122F23" w:rsidR="00124740" w:rsidRPr="00BC1A62" w:rsidRDefault="00124740" w:rsidP="009A7ECE">
      <w:pPr>
        <w:pStyle w:val="Heading2"/>
        <w:keepNext w:val="0"/>
        <w:widowControl w:val="0"/>
        <w:rPr>
          <w:b w:val="0"/>
          <w:bCs w:val="0"/>
        </w:rPr>
      </w:pPr>
      <w:r w:rsidRPr="00BC1A62">
        <w:rPr>
          <w:b w:val="0"/>
          <w:bCs w:val="0"/>
        </w:rPr>
        <w:t xml:space="preserve">Period: </w:t>
      </w:r>
      <w:r w:rsidR="00F8422D" w:rsidRPr="00BC1A62">
        <w:rPr>
          <w:b w:val="0"/>
          <w:bCs w:val="0"/>
        </w:rPr>
        <w:t>July</w:t>
      </w:r>
      <w:r w:rsidRPr="00BC1A62">
        <w:rPr>
          <w:b w:val="0"/>
          <w:bCs w:val="0"/>
        </w:rPr>
        <w:t xml:space="preserve"> </w:t>
      </w:r>
      <w:r w:rsidR="003B1DA1" w:rsidRPr="00BC1A62">
        <w:rPr>
          <w:b w:val="0"/>
          <w:bCs w:val="0"/>
        </w:rPr>
        <w:t>01</w:t>
      </w:r>
      <w:r w:rsidRPr="00BC1A62">
        <w:rPr>
          <w:b w:val="0"/>
          <w:bCs w:val="0"/>
        </w:rPr>
        <w:t xml:space="preserve">, 2023 – </w:t>
      </w:r>
      <w:r w:rsidR="00F8422D" w:rsidRPr="00BC1A62">
        <w:rPr>
          <w:b w:val="0"/>
          <w:bCs w:val="0"/>
        </w:rPr>
        <w:t>June</w:t>
      </w:r>
      <w:r w:rsidRPr="00BC1A62">
        <w:rPr>
          <w:b w:val="0"/>
          <w:bCs w:val="0"/>
        </w:rPr>
        <w:t xml:space="preserve"> </w:t>
      </w:r>
      <w:r w:rsidR="003B1DA1" w:rsidRPr="00BC1A62">
        <w:rPr>
          <w:b w:val="0"/>
          <w:bCs w:val="0"/>
        </w:rPr>
        <w:t>3</w:t>
      </w:r>
      <w:r w:rsidR="00F8422D" w:rsidRPr="00BC1A62">
        <w:rPr>
          <w:b w:val="0"/>
          <w:bCs w:val="0"/>
        </w:rPr>
        <w:t>0</w:t>
      </w:r>
      <w:r w:rsidRPr="00BC1A62">
        <w:rPr>
          <w:b w:val="0"/>
          <w:bCs w:val="0"/>
        </w:rPr>
        <w:t>, 2028</w:t>
      </w:r>
    </w:p>
    <w:p w14:paraId="19D9BD21" w14:textId="77777777" w:rsidR="00124740" w:rsidRPr="00BC1A62" w:rsidRDefault="00124740" w:rsidP="009A7ECE">
      <w:pPr>
        <w:pStyle w:val="Heading2"/>
        <w:keepNext w:val="0"/>
        <w:widowControl w:val="0"/>
        <w:rPr>
          <w:b w:val="0"/>
          <w:bCs w:val="0"/>
          <w:lang w:val="it-IT"/>
        </w:rPr>
      </w:pPr>
      <w:r w:rsidRPr="00BC1A62">
        <w:rPr>
          <w:b w:val="0"/>
          <w:bCs w:val="0"/>
          <w:lang w:val="it-IT"/>
        </w:rPr>
        <w:t>Role: Co-Principal Investigator (Co-PI = Dr. Cheri Levinson)</w:t>
      </w:r>
    </w:p>
    <w:p w14:paraId="5FD66006" w14:textId="6D468B56" w:rsidR="001A5FDA" w:rsidRPr="00BC1A62" w:rsidRDefault="00D428E8" w:rsidP="009A7ECE">
      <w:pPr>
        <w:pStyle w:val="Heading2"/>
        <w:keepNext w:val="0"/>
        <w:widowControl w:val="0"/>
        <w:rPr>
          <w:b w:val="0"/>
          <w:bCs w:val="0"/>
        </w:rPr>
      </w:pPr>
      <w:r w:rsidRPr="00BC1A62">
        <w:rPr>
          <w:b w:val="0"/>
          <w:bCs w:val="0"/>
        </w:rPr>
        <w:t xml:space="preserve">Total </w:t>
      </w:r>
      <w:r w:rsidR="00124740" w:rsidRPr="00BC1A62">
        <w:rPr>
          <w:b w:val="0"/>
          <w:bCs w:val="0"/>
        </w:rPr>
        <w:t>Awarded</w:t>
      </w:r>
      <w:r w:rsidRPr="00BC1A62">
        <w:rPr>
          <w:b w:val="0"/>
          <w:bCs w:val="0"/>
        </w:rPr>
        <w:t>: $</w:t>
      </w:r>
      <w:r w:rsidR="001A5FDA" w:rsidRPr="00BC1A62">
        <w:rPr>
          <w:b w:val="0"/>
          <w:bCs w:val="0"/>
        </w:rPr>
        <w:t>3</w:t>
      </w:r>
      <w:r w:rsidRPr="00BC1A62">
        <w:rPr>
          <w:b w:val="0"/>
          <w:bCs w:val="0"/>
        </w:rPr>
        <w:t>,</w:t>
      </w:r>
      <w:r w:rsidR="001A5FDA" w:rsidRPr="00BC1A62">
        <w:rPr>
          <w:b w:val="0"/>
          <w:bCs w:val="0"/>
        </w:rPr>
        <w:t>878</w:t>
      </w:r>
      <w:r w:rsidRPr="00BC1A62">
        <w:rPr>
          <w:b w:val="0"/>
          <w:bCs w:val="0"/>
        </w:rPr>
        <w:t>,</w:t>
      </w:r>
      <w:r w:rsidR="001A5FDA" w:rsidRPr="00BC1A62">
        <w:rPr>
          <w:b w:val="0"/>
          <w:bCs w:val="0"/>
        </w:rPr>
        <w:t>149</w:t>
      </w:r>
      <w:r w:rsidRPr="00BC1A62">
        <w:rPr>
          <w:b w:val="0"/>
          <w:bCs w:val="0"/>
        </w:rPr>
        <w:t xml:space="preserve"> </w:t>
      </w:r>
      <w:bookmarkEnd w:id="8"/>
    </w:p>
    <w:p w14:paraId="563F8A90" w14:textId="77777777" w:rsidR="00A57971" w:rsidRPr="00BC1A62" w:rsidRDefault="00A57971" w:rsidP="009A7ECE">
      <w:pPr>
        <w:pStyle w:val="Heading2"/>
        <w:keepNext w:val="0"/>
        <w:widowControl w:val="0"/>
        <w:rPr>
          <w:b w:val="0"/>
          <w:bCs w:val="0"/>
          <w:u w:val="single"/>
        </w:rPr>
      </w:pPr>
    </w:p>
    <w:p w14:paraId="666E6D6A" w14:textId="77777777" w:rsidR="00A57971" w:rsidRPr="00BC1A62" w:rsidRDefault="000844F1" w:rsidP="009A7ECE">
      <w:pPr>
        <w:pStyle w:val="Heading2"/>
        <w:keepNext w:val="0"/>
        <w:widowControl w:val="0"/>
        <w:rPr>
          <w:b w:val="0"/>
          <w:bCs w:val="0"/>
        </w:rPr>
      </w:pPr>
      <w:r w:rsidRPr="00BC1A62">
        <w:rPr>
          <w:b w:val="0"/>
          <w:bCs w:val="0"/>
          <w:u w:val="single"/>
        </w:rPr>
        <w:t>Military Suicide Research Consortium (MSRC)</w:t>
      </w:r>
      <w:r w:rsidRPr="00BC1A62">
        <w:rPr>
          <w:b w:val="0"/>
          <w:bCs w:val="0"/>
        </w:rPr>
        <w:t xml:space="preserve"> </w:t>
      </w:r>
    </w:p>
    <w:p w14:paraId="78EA5E8A" w14:textId="478F7AFF" w:rsidR="000844F1" w:rsidRPr="00BC1A62" w:rsidRDefault="000844F1" w:rsidP="009A7ECE">
      <w:pPr>
        <w:pStyle w:val="Heading2"/>
        <w:keepNext w:val="0"/>
        <w:widowControl w:val="0"/>
        <w:rPr>
          <w:b w:val="0"/>
          <w:bCs w:val="0"/>
        </w:rPr>
      </w:pPr>
      <w:r w:rsidRPr="00BC1A62">
        <w:rPr>
          <w:b w:val="0"/>
          <w:bCs w:val="0"/>
        </w:rPr>
        <w:t>Department of Defense</w:t>
      </w:r>
      <w:r w:rsidR="00186A64" w:rsidRPr="00BC1A62">
        <w:rPr>
          <w:b w:val="0"/>
          <w:bCs w:val="0"/>
        </w:rPr>
        <w:t xml:space="preserve">, </w:t>
      </w:r>
      <w:r w:rsidR="006B284F" w:rsidRPr="00BC1A62">
        <w:rPr>
          <w:b w:val="0"/>
          <w:bCs w:val="0"/>
        </w:rPr>
        <w:t xml:space="preserve">W81XWH-16-2-0003, </w:t>
      </w:r>
      <w:r w:rsidR="00186A64" w:rsidRPr="00BC1A62">
        <w:rPr>
          <w:b w:val="0"/>
          <w:bCs w:val="0"/>
        </w:rPr>
        <w:t>Award #R02106</w:t>
      </w:r>
    </w:p>
    <w:p w14:paraId="5239C7E5" w14:textId="75046266" w:rsidR="000844F1" w:rsidRPr="00BC1A62" w:rsidRDefault="000844F1" w:rsidP="009A7ECE">
      <w:pPr>
        <w:pStyle w:val="Heading2"/>
        <w:keepNext w:val="0"/>
        <w:widowControl w:val="0"/>
      </w:pPr>
      <w:r w:rsidRPr="00BC1A62">
        <w:rPr>
          <w:b w:val="0"/>
          <w:bCs w:val="0"/>
        </w:rPr>
        <w:t xml:space="preserve">Title: </w:t>
      </w:r>
      <w:r w:rsidRPr="00BC1A62">
        <w:rPr>
          <w:b w:val="0"/>
        </w:rPr>
        <w:t xml:space="preserve">Reconnecting: Improving interoception to reduce suicidal ideation </w:t>
      </w:r>
      <w:r w:rsidR="00E55A12" w:rsidRPr="00BC1A62">
        <w:rPr>
          <w:b w:val="0"/>
        </w:rPr>
        <w:t>in the military</w:t>
      </w:r>
    </w:p>
    <w:p w14:paraId="1214EC41" w14:textId="1DFF474E" w:rsidR="000844F1" w:rsidRPr="00BC1A62" w:rsidRDefault="000844F1" w:rsidP="009A7ECE">
      <w:pPr>
        <w:pStyle w:val="Heading2"/>
        <w:keepNext w:val="0"/>
        <w:widowControl w:val="0"/>
        <w:rPr>
          <w:b w:val="0"/>
          <w:bCs w:val="0"/>
        </w:rPr>
      </w:pPr>
      <w:r w:rsidRPr="00BC1A62">
        <w:rPr>
          <w:b w:val="0"/>
          <w:bCs w:val="0"/>
        </w:rPr>
        <w:t xml:space="preserve">Period: </w:t>
      </w:r>
      <w:r w:rsidR="00CB7647" w:rsidRPr="00BC1A62">
        <w:rPr>
          <w:b w:val="0"/>
          <w:bCs w:val="0"/>
        </w:rPr>
        <w:t>March</w:t>
      </w:r>
      <w:r w:rsidRPr="00BC1A62">
        <w:rPr>
          <w:b w:val="0"/>
          <w:bCs w:val="0"/>
        </w:rPr>
        <w:t xml:space="preserve"> 2019 – </w:t>
      </w:r>
      <w:r w:rsidR="00E55A12" w:rsidRPr="00BC1A62">
        <w:rPr>
          <w:b w:val="0"/>
          <w:bCs w:val="0"/>
        </w:rPr>
        <w:t>March</w:t>
      </w:r>
      <w:r w:rsidRPr="00BC1A62">
        <w:rPr>
          <w:b w:val="0"/>
          <w:bCs w:val="0"/>
        </w:rPr>
        <w:t xml:space="preserve"> 202</w:t>
      </w:r>
      <w:r w:rsidR="00044EEF" w:rsidRPr="00BC1A62">
        <w:rPr>
          <w:b w:val="0"/>
          <w:bCs w:val="0"/>
        </w:rPr>
        <w:t>2</w:t>
      </w:r>
    </w:p>
    <w:p w14:paraId="2F83F86B" w14:textId="77777777" w:rsidR="000844F1" w:rsidRPr="00BC1A62" w:rsidRDefault="000844F1" w:rsidP="009A7ECE">
      <w:pPr>
        <w:pStyle w:val="Heading2"/>
        <w:keepNext w:val="0"/>
        <w:widowControl w:val="0"/>
        <w:rPr>
          <w:b w:val="0"/>
          <w:bCs w:val="0"/>
        </w:rPr>
      </w:pPr>
      <w:r w:rsidRPr="00BC1A62">
        <w:rPr>
          <w:b w:val="0"/>
          <w:bCs w:val="0"/>
        </w:rPr>
        <w:t xml:space="preserve">Role: Principal Investigator </w:t>
      </w:r>
    </w:p>
    <w:p w14:paraId="74DDF982" w14:textId="5801D6BB" w:rsidR="000844F1" w:rsidRPr="00BC1A62" w:rsidRDefault="000844F1" w:rsidP="009A7ECE">
      <w:pPr>
        <w:pStyle w:val="Heading2"/>
        <w:keepNext w:val="0"/>
        <w:widowControl w:val="0"/>
      </w:pPr>
      <w:r w:rsidRPr="00BC1A62">
        <w:rPr>
          <w:b w:val="0"/>
          <w:bCs w:val="0"/>
        </w:rPr>
        <w:t>Total Awarded: $</w:t>
      </w:r>
      <w:r w:rsidR="0038755E" w:rsidRPr="00BC1A62">
        <w:rPr>
          <w:b w:val="0"/>
        </w:rPr>
        <w:t>952,758 </w:t>
      </w:r>
    </w:p>
    <w:p w14:paraId="2D261096" w14:textId="77777777" w:rsidR="0010115C" w:rsidRPr="00BC1A62" w:rsidRDefault="0010115C" w:rsidP="009A7ECE">
      <w:pPr>
        <w:pStyle w:val="Heading2"/>
        <w:keepNext w:val="0"/>
        <w:widowControl w:val="0"/>
        <w:rPr>
          <w:b w:val="0"/>
          <w:bCs w:val="0"/>
          <w:u w:val="single"/>
        </w:rPr>
      </w:pPr>
    </w:p>
    <w:p w14:paraId="77697EF2" w14:textId="72A9D519" w:rsidR="000844F1" w:rsidRPr="00BC1A62" w:rsidRDefault="000844F1" w:rsidP="009A7ECE">
      <w:pPr>
        <w:pStyle w:val="Heading2"/>
        <w:keepNext w:val="0"/>
        <w:widowControl w:val="0"/>
        <w:rPr>
          <w:b w:val="0"/>
          <w:bCs w:val="0"/>
        </w:rPr>
      </w:pPr>
      <w:r w:rsidRPr="00BC1A62">
        <w:rPr>
          <w:b w:val="0"/>
          <w:bCs w:val="0"/>
          <w:u w:val="single"/>
        </w:rPr>
        <w:t>Military Suicide Research Consortium (MSRC)</w:t>
      </w:r>
      <w:r w:rsidRPr="00BC1A62">
        <w:rPr>
          <w:b w:val="0"/>
          <w:bCs w:val="0"/>
        </w:rPr>
        <w:t xml:space="preserve"> </w:t>
      </w:r>
    </w:p>
    <w:p w14:paraId="2537F6C9" w14:textId="14D6BFD3" w:rsidR="000844F1" w:rsidRPr="00BC1A62" w:rsidRDefault="000844F1" w:rsidP="009A7ECE">
      <w:pPr>
        <w:pStyle w:val="Heading2"/>
        <w:keepNext w:val="0"/>
        <w:widowControl w:val="0"/>
        <w:rPr>
          <w:b w:val="0"/>
          <w:bCs w:val="0"/>
        </w:rPr>
      </w:pPr>
      <w:r w:rsidRPr="00BC1A62">
        <w:rPr>
          <w:b w:val="0"/>
          <w:bCs w:val="0"/>
        </w:rPr>
        <w:t>Department of Defense</w:t>
      </w:r>
      <w:r w:rsidR="00AD7107" w:rsidRPr="00BC1A62">
        <w:rPr>
          <w:b w:val="0"/>
          <w:bCs w:val="0"/>
        </w:rPr>
        <w:t>, Award #R02111</w:t>
      </w:r>
    </w:p>
    <w:p w14:paraId="6F035402" w14:textId="385BAA4E" w:rsidR="000844F1" w:rsidRPr="00BC1A62" w:rsidRDefault="000844F1" w:rsidP="009A7ECE">
      <w:pPr>
        <w:pStyle w:val="Heading2"/>
        <w:keepNext w:val="0"/>
        <w:widowControl w:val="0"/>
      </w:pPr>
      <w:r w:rsidRPr="00BC1A62">
        <w:rPr>
          <w:b w:val="0"/>
          <w:bCs w:val="0"/>
        </w:rPr>
        <w:t xml:space="preserve">Title: </w:t>
      </w:r>
      <w:r w:rsidRPr="00BC1A62">
        <w:rPr>
          <w:b w:val="0"/>
        </w:rPr>
        <w:t>Characterizing the dynamics of acute suicidal affective disturbance: A between-subjects and intra-individual network approach</w:t>
      </w:r>
    </w:p>
    <w:p w14:paraId="6DBACC81" w14:textId="12739221" w:rsidR="000844F1" w:rsidRPr="00BC1A62" w:rsidRDefault="000844F1" w:rsidP="009A7ECE">
      <w:pPr>
        <w:pStyle w:val="Heading2"/>
        <w:keepNext w:val="0"/>
        <w:widowControl w:val="0"/>
        <w:rPr>
          <w:b w:val="0"/>
          <w:bCs w:val="0"/>
        </w:rPr>
      </w:pPr>
      <w:r w:rsidRPr="00BC1A62">
        <w:rPr>
          <w:b w:val="0"/>
          <w:bCs w:val="0"/>
        </w:rPr>
        <w:t xml:space="preserve">Period: </w:t>
      </w:r>
      <w:r w:rsidR="00CB7647" w:rsidRPr="00BC1A62">
        <w:rPr>
          <w:b w:val="0"/>
          <w:bCs w:val="0"/>
        </w:rPr>
        <w:t>March</w:t>
      </w:r>
      <w:r w:rsidRPr="00BC1A62">
        <w:rPr>
          <w:b w:val="0"/>
          <w:bCs w:val="0"/>
        </w:rPr>
        <w:t xml:space="preserve"> 2019 – </w:t>
      </w:r>
      <w:r w:rsidR="00E55A12" w:rsidRPr="00BC1A62">
        <w:rPr>
          <w:b w:val="0"/>
          <w:bCs w:val="0"/>
        </w:rPr>
        <w:t>March</w:t>
      </w:r>
      <w:r w:rsidRPr="00BC1A62">
        <w:rPr>
          <w:b w:val="0"/>
          <w:bCs w:val="0"/>
        </w:rPr>
        <w:t xml:space="preserve"> 202</w:t>
      </w:r>
      <w:r w:rsidR="00044EEF" w:rsidRPr="00BC1A62">
        <w:rPr>
          <w:b w:val="0"/>
          <w:bCs w:val="0"/>
        </w:rPr>
        <w:t>3</w:t>
      </w:r>
    </w:p>
    <w:p w14:paraId="324473C4" w14:textId="77777777" w:rsidR="000844F1" w:rsidRPr="00BC1A62" w:rsidRDefault="000844F1" w:rsidP="009A7ECE">
      <w:pPr>
        <w:pStyle w:val="Heading2"/>
        <w:keepNext w:val="0"/>
        <w:widowControl w:val="0"/>
        <w:rPr>
          <w:b w:val="0"/>
          <w:bCs w:val="0"/>
        </w:rPr>
      </w:pPr>
      <w:r w:rsidRPr="00BC1A62">
        <w:rPr>
          <w:b w:val="0"/>
          <w:bCs w:val="0"/>
        </w:rPr>
        <w:t xml:space="preserve">Role: Principal Investigator </w:t>
      </w:r>
    </w:p>
    <w:p w14:paraId="368FBA1E" w14:textId="15A54BA8" w:rsidR="0038755E" w:rsidRPr="00BC1A62" w:rsidRDefault="000844F1" w:rsidP="009A7ECE">
      <w:pPr>
        <w:pStyle w:val="Heading2"/>
        <w:keepNext w:val="0"/>
        <w:widowControl w:val="0"/>
      </w:pPr>
      <w:r w:rsidRPr="00BC1A62">
        <w:rPr>
          <w:b w:val="0"/>
          <w:bCs w:val="0"/>
        </w:rPr>
        <w:t xml:space="preserve">Total </w:t>
      </w:r>
      <w:r w:rsidR="00E55A12" w:rsidRPr="00BC1A62">
        <w:rPr>
          <w:b w:val="0"/>
          <w:bCs w:val="0"/>
        </w:rPr>
        <w:t>Awarded</w:t>
      </w:r>
      <w:r w:rsidRPr="00BC1A62">
        <w:rPr>
          <w:b w:val="0"/>
          <w:bCs w:val="0"/>
        </w:rPr>
        <w:t>: $</w:t>
      </w:r>
      <w:r w:rsidR="0038755E" w:rsidRPr="00BC1A62">
        <w:rPr>
          <w:b w:val="0"/>
        </w:rPr>
        <w:t>588,636</w:t>
      </w:r>
    </w:p>
    <w:p w14:paraId="2F21138B" w14:textId="333087AC" w:rsidR="00905B6A" w:rsidRPr="00BC1A62" w:rsidRDefault="00905B6A" w:rsidP="009A7ECE">
      <w:pPr>
        <w:widowControl w:val="0"/>
        <w:rPr>
          <w:rFonts w:ascii="Arial" w:hAnsi="Arial" w:cs="Arial"/>
          <w:sz w:val="22"/>
          <w:szCs w:val="22"/>
          <w:u w:val="single"/>
        </w:rPr>
      </w:pPr>
    </w:p>
    <w:p w14:paraId="09C31DF6" w14:textId="1D610C49" w:rsidR="00905B6A" w:rsidRPr="00BC1A62" w:rsidRDefault="00864BFE" w:rsidP="009A7ECE">
      <w:pPr>
        <w:pStyle w:val="Heading2"/>
        <w:keepNext w:val="0"/>
        <w:widowControl w:val="0"/>
        <w:rPr>
          <w:b w:val="0"/>
          <w:bCs w:val="0"/>
        </w:rPr>
      </w:pPr>
      <w:r w:rsidRPr="00BC1A62">
        <w:rPr>
          <w:b w:val="0"/>
          <w:bCs w:val="0"/>
          <w:u w:val="single"/>
        </w:rPr>
        <w:t>Military Suicide Research Consortium (MSRC)</w:t>
      </w:r>
      <w:r w:rsidRPr="00BC1A62">
        <w:rPr>
          <w:b w:val="0"/>
          <w:bCs w:val="0"/>
        </w:rPr>
        <w:t xml:space="preserve"> </w:t>
      </w:r>
    </w:p>
    <w:p w14:paraId="404C50BF" w14:textId="01CF5381" w:rsidR="00864BFE" w:rsidRPr="00BC1A62" w:rsidRDefault="00864BFE" w:rsidP="009A7ECE">
      <w:pPr>
        <w:pStyle w:val="Heading2"/>
        <w:keepNext w:val="0"/>
        <w:widowControl w:val="0"/>
        <w:rPr>
          <w:b w:val="0"/>
          <w:bCs w:val="0"/>
        </w:rPr>
      </w:pPr>
      <w:r w:rsidRPr="00BC1A62">
        <w:rPr>
          <w:b w:val="0"/>
          <w:bCs w:val="0"/>
        </w:rPr>
        <w:t>Department of Defense, Award # W81XWH-16-2-0004</w:t>
      </w:r>
    </w:p>
    <w:p w14:paraId="45C0E9B1" w14:textId="3BA4E75B" w:rsidR="00864BFE" w:rsidRPr="00BC1A62" w:rsidRDefault="00864BFE" w:rsidP="009A7ECE">
      <w:pPr>
        <w:pStyle w:val="Heading2"/>
        <w:keepNext w:val="0"/>
        <w:widowControl w:val="0"/>
      </w:pPr>
      <w:r w:rsidRPr="00BC1A62">
        <w:rPr>
          <w:b w:val="0"/>
          <w:bCs w:val="0"/>
        </w:rPr>
        <w:t xml:space="preserve">Title: </w:t>
      </w:r>
      <w:r w:rsidRPr="00BC1A62">
        <w:rPr>
          <w:b w:val="0"/>
        </w:rPr>
        <w:t>Interoceptive deficits and suicidality</w:t>
      </w:r>
    </w:p>
    <w:p w14:paraId="14D1F6E8" w14:textId="59CF29C0" w:rsidR="00864BFE" w:rsidRPr="00BC1A62" w:rsidRDefault="00864BFE" w:rsidP="009A7ECE">
      <w:pPr>
        <w:pStyle w:val="Heading2"/>
        <w:keepNext w:val="0"/>
        <w:widowControl w:val="0"/>
        <w:rPr>
          <w:b w:val="0"/>
          <w:bCs w:val="0"/>
        </w:rPr>
      </w:pPr>
      <w:r w:rsidRPr="00BC1A62">
        <w:rPr>
          <w:b w:val="0"/>
          <w:bCs w:val="0"/>
        </w:rPr>
        <w:t>Pe</w:t>
      </w:r>
      <w:r w:rsidR="00CB7647" w:rsidRPr="00BC1A62">
        <w:rPr>
          <w:b w:val="0"/>
          <w:bCs w:val="0"/>
        </w:rPr>
        <w:t>riod: November 2017 – April 2019</w:t>
      </w:r>
    </w:p>
    <w:p w14:paraId="55F9E052" w14:textId="77777777" w:rsidR="00864BFE" w:rsidRPr="00BC1A62" w:rsidRDefault="00864BFE" w:rsidP="009A7ECE">
      <w:pPr>
        <w:pStyle w:val="Heading2"/>
        <w:keepNext w:val="0"/>
        <w:widowControl w:val="0"/>
        <w:rPr>
          <w:b w:val="0"/>
          <w:bCs w:val="0"/>
        </w:rPr>
      </w:pPr>
      <w:r w:rsidRPr="00BC1A62">
        <w:rPr>
          <w:b w:val="0"/>
          <w:bCs w:val="0"/>
        </w:rPr>
        <w:lastRenderedPageBreak/>
        <w:t xml:space="preserve">Role: Principal Investigator </w:t>
      </w:r>
    </w:p>
    <w:p w14:paraId="4C53EEC7" w14:textId="186404C7" w:rsidR="00864BFE" w:rsidRPr="00BC1A62" w:rsidRDefault="00864BFE" w:rsidP="009A7ECE">
      <w:pPr>
        <w:pStyle w:val="Heading2"/>
        <w:keepNext w:val="0"/>
        <w:widowControl w:val="0"/>
        <w:rPr>
          <w:b w:val="0"/>
          <w:bCs w:val="0"/>
        </w:rPr>
      </w:pPr>
      <w:r w:rsidRPr="00BC1A62">
        <w:rPr>
          <w:b w:val="0"/>
          <w:bCs w:val="0"/>
        </w:rPr>
        <w:t xml:space="preserve">Total </w:t>
      </w:r>
      <w:r w:rsidR="00D20BE8" w:rsidRPr="00BC1A62">
        <w:rPr>
          <w:b w:val="0"/>
          <w:bCs w:val="0"/>
        </w:rPr>
        <w:t>Awarded</w:t>
      </w:r>
      <w:r w:rsidRPr="00BC1A62">
        <w:rPr>
          <w:b w:val="0"/>
          <w:bCs w:val="0"/>
        </w:rPr>
        <w:t>: $149,773</w:t>
      </w:r>
    </w:p>
    <w:p w14:paraId="16EEFABE" w14:textId="77777777" w:rsidR="00864BFE" w:rsidRPr="00BC1A62" w:rsidRDefault="00864BFE" w:rsidP="009A7ECE">
      <w:pPr>
        <w:widowControl w:val="0"/>
        <w:rPr>
          <w:rFonts w:ascii="Arial" w:hAnsi="Arial" w:cs="Arial"/>
          <w:sz w:val="22"/>
          <w:szCs w:val="22"/>
        </w:rPr>
      </w:pPr>
    </w:p>
    <w:p w14:paraId="691603BE" w14:textId="77777777" w:rsidR="00864BFE" w:rsidRPr="00BC1A62" w:rsidRDefault="00864BFE" w:rsidP="009A7ECE">
      <w:pPr>
        <w:pStyle w:val="Heading2"/>
        <w:keepNext w:val="0"/>
        <w:widowControl w:val="0"/>
        <w:rPr>
          <w:b w:val="0"/>
          <w:bCs w:val="0"/>
        </w:rPr>
      </w:pPr>
      <w:r w:rsidRPr="00BC1A62">
        <w:rPr>
          <w:b w:val="0"/>
          <w:bCs w:val="0"/>
          <w:u w:val="single"/>
        </w:rPr>
        <w:t>National Institute of Mental Health (NIMH)</w:t>
      </w:r>
      <w:r w:rsidRPr="00BC1A62">
        <w:rPr>
          <w:b w:val="0"/>
          <w:bCs w:val="0"/>
        </w:rPr>
        <w:t xml:space="preserve"> </w:t>
      </w:r>
    </w:p>
    <w:p w14:paraId="0C9A7D1F" w14:textId="77777777" w:rsidR="00864BFE" w:rsidRPr="00BC1A62" w:rsidRDefault="00864BFE" w:rsidP="009A7ECE">
      <w:pPr>
        <w:pStyle w:val="Heading2"/>
        <w:keepNext w:val="0"/>
        <w:widowControl w:val="0"/>
        <w:rPr>
          <w:b w:val="0"/>
          <w:bCs w:val="0"/>
          <w:u w:val="single"/>
        </w:rPr>
      </w:pPr>
      <w:r w:rsidRPr="00BC1A62">
        <w:rPr>
          <w:b w:val="0"/>
          <w:bCs w:val="0"/>
        </w:rPr>
        <w:t>National Research Service Award, 1 F31 MH083382</w:t>
      </w:r>
    </w:p>
    <w:p w14:paraId="1DBED3B9" w14:textId="77777777" w:rsidR="00864BFE" w:rsidRPr="00BC1A62" w:rsidRDefault="00864BFE" w:rsidP="009A7ECE">
      <w:pPr>
        <w:pStyle w:val="Heading2"/>
        <w:keepNext w:val="0"/>
        <w:widowControl w:val="0"/>
        <w:rPr>
          <w:b w:val="0"/>
          <w:bCs w:val="0"/>
        </w:rPr>
      </w:pPr>
      <w:r w:rsidRPr="00BC1A62">
        <w:rPr>
          <w:b w:val="0"/>
          <w:bCs w:val="0"/>
        </w:rPr>
        <w:t>Title: Anorexia Nervosa and Suicidal Behaviors</w:t>
      </w:r>
    </w:p>
    <w:p w14:paraId="3CCD224B" w14:textId="77777777" w:rsidR="00864BFE" w:rsidRPr="00BC1A62" w:rsidRDefault="00864BFE" w:rsidP="009A7ECE">
      <w:pPr>
        <w:pStyle w:val="Heading2"/>
        <w:keepNext w:val="0"/>
        <w:widowControl w:val="0"/>
        <w:rPr>
          <w:b w:val="0"/>
          <w:bCs w:val="0"/>
        </w:rPr>
      </w:pPr>
      <w:r w:rsidRPr="00BC1A62">
        <w:rPr>
          <w:b w:val="0"/>
          <w:bCs w:val="0"/>
        </w:rPr>
        <w:t>Period: June 2009</w:t>
      </w:r>
      <w:r w:rsidRPr="00BC1A62">
        <w:rPr>
          <w:b w:val="0"/>
        </w:rPr>
        <w:t>—</w:t>
      </w:r>
      <w:r w:rsidRPr="00BC1A62">
        <w:rPr>
          <w:b w:val="0"/>
          <w:bCs w:val="0"/>
        </w:rPr>
        <w:t>July 2012</w:t>
      </w:r>
    </w:p>
    <w:p w14:paraId="24A97908" w14:textId="77777777" w:rsidR="00864BFE" w:rsidRPr="00BC1A62" w:rsidRDefault="00864BFE" w:rsidP="009A7ECE">
      <w:pPr>
        <w:pStyle w:val="Heading2"/>
        <w:keepNext w:val="0"/>
        <w:widowControl w:val="0"/>
        <w:rPr>
          <w:b w:val="0"/>
          <w:bCs w:val="0"/>
        </w:rPr>
      </w:pPr>
      <w:r w:rsidRPr="00BC1A62">
        <w:rPr>
          <w:b w:val="0"/>
          <w:bCs w:val="0"/>
        </w:rPr>
        <w:t xml:space="preserve">Role: Principal Investigator </w:t>
      </w:r>
    </w:p>
    <w:p w14:paraId="349D4E5E" w14:textId="1876854D" w:rsidR="00864BFE" w:rsidRPr="00BC1A62" w:rsidRDefault="00864BFE" w:rsidP="009A7ECE">
      <w:pPr>
        <w:pStyle w:val="Heading2"/>
        <w:keepNext w:val="0"/>
        <w:widowControl w:val="0"/>
      </w:pPr>
      <w:bookmarkStart w:id="9" w:name="_Total_Awarded:_$99,727"/>
      <w:bookmarkEnd w:id="9"/>
      <w:r w:rsidRPr="00BC1A62">
        <w:rPr>
          <w:b w:val="0"/>
          <w:bCs w:val="0"/>
        </w:rPr>
        <w:t>Total Awarded: $99,727</w:t>
      </w:r>
    </w:p>
    <w:p w14:paraId="6C7BF0C2" w14:textId="754B8556" w:rsidR="0090542F" w:rsidRPr="00BC1A62" w:rsidRDefault="0090542F" w:rsidP="009A7ECE">
      <w:pPr>
        <w:pStyle w:val="BodyTextIndent2"/>
        <w:widowControl w:val="0"/>
        <w:ind w:left="0" w:firstLine="0"/>
        <w:rPr>
          <w:b/>
          <w:bCs/>
        </w:rPr>
      </w:pPr>
      <w:r w:rsidRPr="00BC1A62">
        <w:rPr>
          <w:b/>
          <w:bCs/>
        </w:rPr>
        <w:t>INTRAMURAL RESEARCH SUPPORT</w:t>
      </w:r>
      <w:r w:rsidRPr="00BC1A62">
        <w:rPr>
          <w:b/>
          <w:bCs/>
          <w:strike/>
        </w:rPr>
        <w:tab/>
      </w:r>
      <w:r w:rsidRPr="00BC1A62">
        <w:rPr>
          <w:b/>
          <w:bCs/>
          <w:strike/>
        </w:rPr>
        <w:tab/>
      </w:r>
      <w:r w:rsidRPr="00BC1A62">
        <w:rPr>
          <w:b/>
          <w:bCs/>
          <w:strike/>
        </w:rPr>
        <w:tab/>
      </w:r>
      <w:r w:rsidRPr="00BC1A62">
        <w:rPr>
          <w:b/>
          <w:bCs/>
          <w:strike/>
        </w:rPr>
        <w:tab/>
      </w:r>
      <w:r w:rsidRPr="00BC1A62">
        <w:rPr>
          <w:b/>
          <w:bCs/>
          <w:strike/>
        </w:rPr>
        <w:tab/>
      </w:r>
      <w:r w:rsidRPr="00BC1A62">
        <w:rPr>
          <w:b/>
          <w:bCs/>
          <w:strike/>
        </w:rPr>
        <w:tab/>
      </w:r>
      <w:r w:rsidRPr="00BC1A62">
        <w:rPr>
          <w:b/>
          <w:bCs/>
          <w:strike/>
        </w:rPr>
        <w:tab/>
      </w:r>
      <w:r w:rsidRPr="00BC1A62">
        <w:rPr>
          <w:b/>
          <w:bCs/>
          <w:strike/>
        </w:rPr>
        <w:tab/>
      </w:r>
    </w:p>
    <w:p w14:paraId="416521D3" w14:textId="77777777" w:rsidR="001106AA" w:rsidRPr="00BC1A62" w:rsidRDefault="001106AA" w:rsidP="009A7ECE">
      <w:pPr>
        <w:pStyle w:val="BodyTextIndent2"/>
        <w:widowControl w:val="0"/>
      </w:pPr>
    </w:p>
    <w:p w14:paraId="49DED50A" w14:textId="6484E7A6" w:rsidR="00205575" w:rsidRPr="00BC1A62" w:rsidRDefault="00205575" w:rsidP="00205575">
      <w:pPr>
        <w:pStyle w:val="BodyTextIndent2"/>
        <w:widowControl w:val="0"/>
        <w:ind w:left="0" w:firstLine="0"/>
        <w:rPr>
          <w:u w:val="single"/>
        </w:rPr>
      </w:pPr>
      <w:r w:rsidRPr="00BC1A62">
        <w:rPr>
          <w:u w:val="single"/>
        </w:rPr>
        <w:t>Concessions Board Award</w:t>
      </w:r>
    </w:p>
    <w:p w14:paraId="7DEFAF11" w14:textId="1C520E5E" w:rsidR="00205575" w:rsidRPr="00BC1A62" w:rsidRDefault="00205575" w:rsidP="00205575">
      <w:pPr>
        <w:pStyle w:val="BodyTextIndent2"/>
        <w:widowControl w:val="0"/>
      </w:pPr>
      <w:r w:rsidRPr="00BC1A62">
        <w:t>Title: Recovery Record for Auburn Eating Disorders Clinic</w:t>
      </w:r>
    </w:p>
    <w:p w14:paraId="6F1C18DB" w14:textId="77777777" w:rsidR="00205575" w:rsidRPr="00BC1A62" w:rsidRDefault="00205575" w:rsidP="00205575">
      <w:pPr>
        <w:pStyle w:val="BodyTextIndent2"/>
        <w:widowControl w:val="0"/>
        <w:ind w:left="0" w:firstLine="0"/>
        <w:rPr>
          <w:b/>
          <w:bCs/>
        </w:rPr>
      </w:pPr>
      <w:r w:rsidRPr="00BC1A62">
        <w:t>Role: Principal Investigator</w:t>
      </w:r>
    </w:p>
    <w:p w14:paraId="23F2892A" w14:textId="4E013713" w:rsidR="00205575" w:rsidRPr="00BC1A62" w:rsidRDefault="00205575" w:rsidP="00205575">
      <w:pPr>
        <w:pStyle w:val="Heading2"/>
        <w:keepNext w:val="0"/>
        <w:widowControl w:val="0"/>
        <w:rPr>
          <w:b w:val="0"/>
          <w:bCs w:val="0"/>
        </w:rPr>
      </w:pPr>
      <w:r w:rsidRPr="00BC1A62">
        <w:rPr>
          <w:b w:val="0"/>
          <w:bCs w:val="0"/>
        </w:rPr>
        <w:t>Period: November 2025 – November 2030</w:t>
      </w:r>
    </w:p>
    <w:p w14:paraId="5789506A" w14:textId="1F0F1F4B" w:rsidR="00205575" w:rsidRPr="00BC1A62" w:rsidRDefault="00205575" w:rsidP="00205575">
      <w:pPr>
        <w:pStyle w:val="Heading2"/>
        <w:keepNext w:val="0"/>
        <w:widowControl w:val="0"/>
        <w:rPr>
          <w:b w:val="0"/>
          <w:bCs w:val="0"/>
        </w:rPr>
      </w:pPr>
      <w:r w:rsidRPr="00BC1A62">
        <w:rPr>
          <w:b w:val="0"/>
          <w:bCs w:val="0"/>
        </w:rPr>
        <w:t>Total Awarded: $4,225</w:t>
      </w:r>
    </w:p>
    <w:p w14:paraId="316D6D27" w14:textId="77777777" w:rsidR="00205575" w:rsidRPr="00BC1A62" w:rsidRDefault="00205575" w:rsidP="00205575">
      <w:pPr>
        <w:rPr>
          <w:rFonts w:ascii="Arial" w:hAnsi="Arial" w:cs="Arial"/>
          <w:sz w:val="22"/>
          <w:szCs w:val="22"/>
        </w:rPr>
      </w:pPr>
    </w:p>
    <w:p w14:paraId="3EAE0045" w14:textId="431185D7" w:rsidR="00205575" w:rsidRPr="00BC1A62" w:rsidRDefault="00205575" w:rsidP="00205575">
      <w:pPr>
        <w:pStyle w:val="BodyTextIndent2"/>
        <w:widowControl w:val="0"/>
        <w:ind w:left="0" w:firstLine="0"/>
        <w:rPr>
          <w:u w:val="single"/>
        </w:rPr>
      </w:pPr>
      <w:r w:rsidRPr="00BC1A62">
        <w:rPr>
          <w:u w:val="single"/>
        </w:rPr>
        <w:t>Concessions Board Award</w:t>
      </w:r>
    </w:p>
    <w:p w14:paraId="344D1A35" w14:textId="77777777" w:rsidR="00205575" w:rsidRPr="00BC1A62" w:rsidRDefault="00205575" w:rsidP="00205575">
      <w:pPr>
        <w:pStyle w:val="BodyTextIndent2"/>
        <w:widowControl w:val="0"/>
      </w:pPr>
      <w:r w:rsidRPr="00BC1A62">
        <w:t>Title: Recovery Record for Auburn Eating Disorders Clinic</w:t>
      </w:r>
    </w:p>
    <w:p w14:paraId="0CF32425" w14:textId="77777777" w:rsidR="00205575" w:rsidRPr="00BC1A62" w:rsidRDefault="00205575" w:rsidP="00205575">
      <w:pPr>
        <w:pStyle w:val="BodyTextIndent2"/>
        <w:widowControl w:val="0"/>
        <w:ind w:left="0" w:firstLine="0"/>
        <w:rPr>
          <w:b/>
          <w:bCs/>
        </w:rPr>
      </w:pPr>
      <w:r w:rsidRPr="00BC1A62">
        <w:t>Role: Principal Investigator</w:t>
      </w:r>
    </w:p>
    <w:p w14:paraId="66BE5E74" w14:textId="736DE113" w:rsidR="00205575" w:rsidRPr="00BC1A62" w:rsidRDefault="00205575" w:rsidP="00205575">
      <w:pPr>
        <w:pStyle w:val="Heading2"/>
        <w:keepNext w:val="0"/>
        <w:widowControl w:val="0"/>
        <w:rPr>
          <w:b w:val="0"/>
          <w:bCs w:val="0"/>
        </w:rPr>
      </w:pPr>
      <w:r w:rsidRPr="00BC1A62">
        <w:rPr>
          <w:b w:val="0"/>
          <w:bCs w:val="0"/>
        </w:rPr>
        <w:t>Period: November 2023 – November 2025</w:t>
      </w:r>
    </w:p>
    <w:p w14:paraId="303A7F21" w14:textId="4B49C835" w:rsidR="00205575" w:rsidRPr="00BC1A62" w:rsidRDefault="00205575" w:rsidP="00205575">
      <w:pPr>
        <w:pStyle w:val="Heading2"/>
        <w:keepNext w:val="0"/>
        <w:widowControl w:val="0"/>
        <w:rPr>
          <w:b w:val="0"/>
          <w:bCs w:val="0"/>
        </w:rPr>
      </w:pPr>
      <w:r w:rsidRPr="00BC1A62">
        <w:rPr>
          <w:b w:val="0"/>
          <w:bCs w:val="0"/>
        </w:rPr>
        <w:t>Total Awarded: $2,159</w:t>
      </w:r>
    </w:p>
    <w:p w14:paraId="024C282D" w14:textId="77777777" w:rsidR="00205575" w:rsidRPr="00BC1A62" w:rsidRDefault="00205575" w:rsidP="00205575">
      <w:pPr>
        <w:rPr>
          <w:rFonts w:ascii="Arial" w:hAnsi="Arial" w:cs="Arial"/>
          <w:sz w:val="22"/>
          <w:szCs w:val="22"/>
        </w:rPr>
      </w:pPr>
    </w:p>
    <w:p w14:paraId="446566D5" w14:textId="7A6032C9" w:rsidR="00F751DD" w:rsidRPr="00BC1A62" w:rsidRDefault="00F751DD" w:rsidP="009A7ECE">
      <w:pPr>
        <w:pStyle w:val="BodyTextIndent2"/>
        <w:widowControl w:val="0"/>
        <w:ind w:left="0" w:firstLine="0"/>
        <w:rPr>
          <w:u w:val="single"/>
        </w:rPr>
      </w:pPr>
      <w:r w:rsidRPr="00BC1A62">
        <w:rPr>
          <w:u w:val="single"/>
        </w:rPr>
        <w:t>Auburn University Summer Research Grant for New Tenure Track Faculty</w:t>
      </w:r>
    </w:p>
    <w:p w14:paraId="2B74D35C" w14:textId="77777777" w:rsidR="00F751DD" w:rsidRPr="00BC1A62" w:rsidRDefault="00F751DD" w:rsidP="009A7ECE">
      <w:pPr>
        <w:pStyle w:val="BodyTextIndent2"/>
        <w:widowControl w:val="0"/>
      </w:pPr>
      <w:r w:rsidRPr="00BC1A62">
        <w:t xml:space="preserve">Title: Creating group-level and individualized profiles of eating disorder symptoms </w:t>
      </w:r>
    </w:p>
    <w:p w14:paraId="4798A0C0" w14:textId="77777777" w:rsidR="00F751DD" w:rsidRPr="00BC1A62" w:rsidRDefault="00F751DD" w:rsidP="009A7ECE">
      <w:pPr>
        <w:pStyle w:val="BodyTextIndent2"/>
        <w:widowControl w:val="0"/>
        <w:ind w:left="0" w:firstLine="0"/>
      </w:pPr>
      <w:r w:rsidRPr="00BC1A62">
        <w:t xml:space="preserve">among military members </w:t>
      </w:r>
    </w:p>
    <w:p w14:paraId="4742F6E1" w14:textId="6239344F" w:rsidR="00F751DD" w:rsidRPr="00BC1A62" w:rsidRDefault="00F751DD" w:rsidP="009A7ECE">
      <w:pPr>
        <w:pStyle w:val="BodyTextIndent2"/>
        <w:widowControl w:val="0"/>
        <w:ind w:left="0" w:firstLine="0"/>
        <w:rPr>
          <w:b/>
          <w:bCs/>
        </w:rPr>
      </w:pPr>
      <w:r w:rsidRPr="00BC1A62">
        <w:t>Role: Principal Investigator</w:t>
      </w:r>
    </w:p>
    <w:p w14:paraId="6F0601B5" w14:textId="217E9A55" w:rsidR="00F751DD" w:rsidRPr="00BC1A62" w:rsidRDefault="00F751DD" w:rsidP="009A7ECE">
      <w:pPr>
        <w:pStyle w:val="Heading2"/>
        <w:keepNext w:val="0"/>
        <w:widowControl w:val="0"/>
        <w:rPr>
          <w:b w:val="0"/>
          <w:bCs w:val="0"/>
        </w:rPr>
      </w:pPr>
      <w:r w:rsidRPr="00BC1A62">
        <w:rPr>
          <w:b w:val="0"/>
          <w:bCs w:val="0"/>
        </w:rPr>
        <w:t>Period: May 2022 – August 2022</w:t>
      </w:r>
    </w:p>
    <w:p w14:paraId="547C7E9B" w14:textId="0AABFEBF" w:rsidR="00F751DD" w:rsidRPr="00BC1A62" w:rsidRDefault="00F751DD" w:rsidP="009A7ECE">
      <w:pPr>
        <w:pStyle w:val="Heading2"/>
        <w:keepNext w:val="0"/>
        <w:widowControl w:val="0"/>
        <w:rPr>
          <w:b w:val="0"/>
          <w:bCs w:val="0"/>
        </w:rPr>
      </w:pPr>
      <w:bookmarkStart w:id="10" w:name="_Total_Awarded:_$12,000"/>
      <w:bookmarkEnd w:id="10"/>
      <w:r w:rsidRPr="00BC1A62">
        <w:rPr>
          <w:b w:val="0"/>
          <w:bCs w:val="0"/>
        </w:rPr>
        <w:t>Total Awarded: $12,000</w:t>
      </w:r>
    </w:p>
    <w:p w14:paraId="48CB9023" w14:textId="77777777" w:rsidR="00F751DD" w:rsidRPr="00BC1A62" w:rsidRDefault="00F751DD" w:rsidP="009A7ECE">
      <w:pPr>
        <w:pStyle w:val="BodyTextIndent2"/>
        <w:widowControl w:val="0"/>
        <w:rPr>
          <w:u w:val="single"/>
        </w:rPr>
      </w:pPr>
    </w:p>
    <w:p w14:paraId="31B378C9" w14:textId="668E6033" w:rsidR="001106AA" w:rsidRPr="00BC1A62" w:rsidRDefault="001106AA" w:rsidP="009A7ECE">
      <w:pPr>
        <w:pStyle w:val="BodyTextIndent2"/>
        <w:widowControl w:val="0"/>
        <w:rPr>
          <w:u w:val="single"/>
        </w:rPr>
      </w:pPr>
      <w:r w:rsidRPr="00BC1A62">
        <w:rPr>
          <w:u w:val="single"/>
        </w:rPr>
        <w:t>Student Tech Fee</w:t>
      </w:r>
    </w:p>
    <w:p w14:paraId="4D2D9787" w14:textId="50FACCAE" w:rsidR="001106AA" w:rsidRPr="00BC1A62" w:rsidRDefault="001106AA" w:rsidP="009A7ECE">
      <w:pPr>
        <w:pStyle w:val="BodyTextIndent2"/>
        <w:widowControl w:val="0"/>
        <w:ind w:left="540" w:hanging="540"/>
      </w:pPr>
      <w:r w:rsidRPr="00BC1A62">
        <w:t>Title: Projecting Success: Updating Projecting Equipment to Enhance Student Learning</w:t>
      </w:r>
    </w:p>
    <w:p w14:paraId="691AEE15" w14:textId="23E0EB82" w:rsidR="001106AA" w:rsidRPr="00BC1A62" w:rsidRDefault="001106AA" w:rsidP="009A7ECE">
      <w:pPr>
        <w:pStyle w:val="BodyTextIndent2"/>
        <w:widowControl w:val="0"/>
      </w:pPr>
      <w:r w:rsidRPr="00BC1A62">
        <w:t xml:space="preserve">Role: Principal Investigator </w:t>
      </w:r>
    </w:p>
    <w:p w14:paraId="492C85E1" w14:textId="52FCE790" w:rsidR="001106AA" w:rsidRPr="00BC1A62" w:rsidRDefault="001106AA" w:rsidP="009A7ECE">
      <w:pPr>
        <w:pStyle w:val="BodyTextIndent2"/>
        <w:widowControl w:val="0"/>
      </w:pPr>
      <w:r w:rsidRPr="00BC1A62">
        <w:t>Period: 2016-2017</w:t>
      </w:r>
    </w:p>
    <w:p w14:paraId="4C18D1F1" w14:textId="4A1F0930" w:rsidR="001106AA" w:rsidRPr="00BC1A62" w:rsidRDefault="001106AA" w:rsidP="009A7ECE">
      <w:pPr>
        <w:pStyle w:val="BodyTextIndent2"/>
        <w:widowControl w:val="0"/>
      </w:pPr>
      <w:r w:rsidRPr="00BC1A62">
        <w:t>Total Awarded: $7,812</w:t>
      </w:r>
    </w:p>
    <w:p w14:paraId="5FCF606F" w14:textId="77777777" w:rsidR="001106AA" w:rsidRPr="00BC1A62" w:rsidRDefault="001106AA" w:rsidP="009A7ECE">
      <w:pPr>
        <w:pStyle w:val="BodyTextIndent2"/>
        <w:widowControl w:val="0"/>
      </w:pPr>
    </w:p>
    <w:p w14:paraId="25CFEFFA" w14:textId="1398C370" w:rsidR="00061DEE" w:rsidRPr="00BC1A62" w:rsidRDefault="00061DEE" w:rsidP="009A7ECE">
      <w:pPr>
        <w:pStyle w:val="BodyTextIndent2"/>
        <w:widowControl w:val="0"/>
        <w:rPr>
          <w:u w:val="single"/>
        </w:rPr>
      </w:pPr>
      <w:r w:rsidRPr="00BC1A62">
        <w:rPr>
          <w:u w:val="single"/>
        </w:rPr>
        <w:t>Student Tech Fee</w:t>
      </w:r>
    </w:p>
    <w:p w14:paraId="35360730" w14:textId="5D048A22" w:rsidR="00061DEE" w:rsidRPr="00BC1A62" w:rsidRDefault="00061DEE" w:rsidP="009A7ECE">
      <w:pPr>
        <w:pStyle w:val="BodyTextIndent2"/>
        <w:widowControl w:val="0"/>
        <w:ind w:left="540" w:hanging="540"/>
      </w:pPr>
      <w:r w:rsidRPr="00BC1A62">
        <w:t>Title: Understanding the Eye of the Beholder: Creating a Recurrent Research Experience for Undergraduates in Eye Tracking Technology</w:t>
      </w:r>
    </w:p>
    <w:p w14:paraId="74BE8D35" w14:textId="756171AA" w:rsidR="00061DEE" w:rsidRPr="00BC1A62" w:rsidRDefault="00061DEE" w:rsidP="009A7ECE">
      <w:pPr>
        <w:pStyle w:val="BodyTextIndent2"/>
        <w:widowControl w:val="0"/>
      </w:pPr>
      <w:r w:rsidRPr="00BC1A62">
        <w:t>Role: Co-Investigator (PI: Dr. Jonathan Kunstman)</w:t>
      </w:r>
    </w:p>
    <w:p w14:paraId="4D3C231D" w14:textId="6D3E6A02" w:rsidR="00061DEE" w:rsidRPr="00BC1A62" w:rsidRDefault="00061DEE" w:rsidP="009A7ECE">
      <w:pPr>
        <w:pStyle w:val="BodyTextIndent2"/>
        <w:widowControl w:val="0"/>
      </w:pPr>
      <w:r w:rsidRPr="00BC1A62">
        <w:t>Period: 2015-2016</w:t>
      </w:r>
    </w:p>
    <w:p w14:paraId="64527A5E" w14:textId="16724428" w:rsidR="00061DEE" w:rsidRPr="00BC1A62" w:rsidRDefault="00061DEE" w:rsidP="009A7ECE">
      <w:pPr>
        <w:pStyle w:val="BodyTextIndent2"/>
        <w:widowControl w:val="0"/>
      </w:pPr>
      <w:r w:rsidRPr="00BC1A62">
        <w:t>Total Awarded: $36,520</w:t>
      </w:r>
    </w:p>
    <w:p w14:paraId="4B2D5984" w14:textId="77777777" w:rsidR="00061DEE" w:rsidRPr="00BC1A62" w:rsidRDefault="00061DEE" w:rsidP="009A7ECE">
      <w:pPr>
        <w:pStyle w:val="BodyTextIndent2"/>
        <w:widowControl w:val="0"/>
        <w:ind w:left="0" w:firstLine="0"/>
        <w:rPr>
          <w:u w:val="single"/>
        </w:rPr>
      </w:pPr>
    </w:p>
    <w:p w14:paraId="75845B4E" w14:textId="2B662396" w:rsidR="00230D72" w:rsidRPr="00BC1A62" w:rsidRDefault="00230D72" w:rsidP="009A7ECE">
      <w:pPr>
        <w:pStyle w:val="BodyTextIndent2"/>
        <w:widowControl w:val="0"/>
        <w:ind w:left="0" w:firstLine="0"/>
        <w:rPr>
          <w:u w:val="single"/>
        </w:rPr>
      </w:pPr>
      <w:r w:rsidRPr="00BC1A62">
        <w:rPr>
          <w:u w:val="single"/>
        </w:rPr>
        <w:t>Committee on Faculty Research, Summer Research Appointment</w:t>
      </w:r>
    </w:p>
    <w:p w14:paraId="086FEA11" w14:textId="5E9B4F1A" w:rsidR="00230D72" w:rsidRPr="00BC1A62" w:rsidRDefault="00230D72" w:rsidP="009A7ECE">
      <w:pPr>
        <w:pStyle w:val="BodyTextIndent2"/>
        <w:widowControl w:val="0"/>
        <w:ind w:left="0" w:firstLine="0"/>
      </w:pPr>
      <w:r w:rsidRPr="00BC1A62">
        <w:t>Title: An Investigation of Novel Risk Factors and Interventions for the Acquired Capability for Suicide</w:t>
      </w:r>
    </w:p>
    <w:p w14:paraId="07369428" w14:textId="17BE23C6" w:rsidR="00230D72" w:rsidRPr="00BC1A62" w:rsidRDefault="00230D72" w:rsidP="009A7ECE">
      <w:pPr>
        <w:pStyle w:val="BodyTextIndent2"/>
        <w:widowControl w:val="0"/>
        <w:ind w:left="0" w:firstLine="0"/>
      </w:pPr>
      <w:r w:rsidRPr="00BC1A62">
        <w:t>Role: Principal Investigator</w:t>
      </w:r>
    </w:p>
    <w:p w14:paraId="53DE71BC" w14:textId="2AE433B9" w:rsidR="00230D72" w:rsidRPr="00BC1A62" w:rsidRDefault="00230D72" w:rsidP="009A7ECE">
      <w:pPr>
        <w:pStyle w:val="BodyTextIndent2"/>
        <w:widowControl w:val="0"/>
        <w:ind w:left="0" w:firstLine="0"/>
      </w:pPr>
      <w:r w:rsidRPr="00BC1A62">
        <w:t>Period: June 2015 – August 2015</w:t>
      </w:r>
    </w:p>
    <w:p w14:paraId="398256B1" w14:textId="09F3B9C1" w:rsidR="00230D72" w:rsidRPr="00BC1A62" w:rsidRDefault="00230D72" w:rsidP="009A7ECE">
      <w:pPr>
        <w:pStyle w:val="BodyTextIndent2"/>
        <w:widowControl w:val="0"/>
        <w:ind w:left="0" w:firstLine="0"/>
      </w:pPr>
      <w:r w:rsidRPr="00BC1A62">
        <w:t xml:space="preserve">Total </w:t>
      </w:r>
      <w:r w:rsidR="0060155A" w:rsidRPr="00BC1A62">
        <w:t>Awarded</w:t>
      </w:r>
      <w:r w:rsidRPr="00BC1A62">
        <w:t>: $6,200</w:t>
      </w:r>
    </w:p>
    <w:p w14:paraId="58490138" w14:textId="77777777" w:rsidR="00230D72" w:rsidRPr="00BC1A62" w:rsidRDefault="00230D72" w:rsidP="009A7ECE">
      <w:pPr>
        <w:pStyle w:val="BodyTextIndent2"/>
        <w:widowControl w:val="0"/>
        <w:ind w:left="0" w:firstLine="0"/>
      </w:pPr>
    </w:p>
    <w:p w14:paraId="3BEB844A" w14:textId="496A2EC7" w:rsidR="00550E29" w:rsidRPr="00BC1A62" w:rsidRDefault="00550E29" w:rsidP="009A7ECE">
      <w:pPr>
        <w:pStyle w:val="BodyTextIndent2"/>
        <w:widowControl w:val="0"/>
        <w:rPr>
          <w:u w:val="single"/>
        </w:rPr>
      </w:pPr>
      <w:r w:rsidRPr="00BC1A62">
        <w:rPr>
          <w:u w:val="single"/>
        </w:rPr>
        <w:lastRenderedPageBreak/>
        <w:t>Student Tech Fee</w:t>
      </w:r>
    </w:p>
    <w:p w14:paraId="553EE4B9" w14:textId="77777777" w:rsidR="00550E29" w:rsidRPr="00BC1A62" w:rsidRDefault="00550E29" w:rsidP="009A7ECE">
      <w:pPr>
        <w:pStyle w:val="BodyTextIndent2"/>
        <w:widowControl w:val="0"/>
      </w:pPr>
      <w:r w:rsidRPr="00BC1A62">
        <w:t>Title: Psychophysiological Technology in Graduate Training: Increasing Student Skills</w:t>
      </w:r>
    </w:p>
    <w:p w14:paraId="68D95EE0" w14:textId="36D03C65" w:rsidR="00550E29" w:rsidRPr="00BC1A62" w:rsidRDefault="00550E29" w:rsidP="009A7ECE">
      <w:pPr>
        <w:pStyle w:val="BodyTextIndent2"/>
        <w:widowControl w:val="0"/>
        <w:rPr>
          <w:lang w:val="it-IT"/>
        </w:rPr>
      </w:pPr>
      <w:r w:rsidRPr="00BC1A62">
        <w:rPr>
          <w:lang w:val="it-IT"/>
        </w:rPr>
        <w:t xml:space="preserve">Role: Co-Investigator (PI: Dr. Aaron </w:t>
      </w:r>
      <w:r w:rsidR="00F60F3A" w:rsidRPr="00BC1A62">
        <w:rPr>
          <w:lang w:val="it-IT"/>
        </w:rPr>
        <w:t>Lube</w:t>
      </w:r>
      <w:r w:rsidRPr="00BC1A62">
        <w:rPr>
          <w:lang w:val="it-IT"/>
        </w:rPr>
        <w:t>)</w:t>
      </w:r>
    </w:p>
    <w:p w14:paraId="7619B720" w14:textId="0E75B130" w:rsidR="00550E29" w:rsidRPr="00BC1A62" w:rsidRDefault="00550E29" w:rsidP="009A7ECE">
      <w:pPr>
        <w:pStyle w:val="BodyTextIndent2"/>
        <w:widowControl w:val="0"/>
      </w:pPr>
      <w:r w:rsidRPr="00BC1A62">
        <w:t xml:space="preserve">Period: </w:t>
      </w:r>
      <w:r w:rsidR="00061DEE" w:rsidRPr="00BC1A62">
        <w:t>2014-</w:t>
      </w:r>
      <w:r w:rsidRPr="00BC1A62">
        <w:t>2015</w:t>
      </w:r>
    </w:p>
    <w:p w14:paraId="316AE55D" w14:textId="6EB4208C" w:rsidR="008B5CE1" w:rsidRPr="00BC1A62" w:rsidRDefault="00550E29" w:rsidP="009A7ECE">
      <w:pPr>
        <w:pStyle w:val="BodyTextIndent2"/>
        <w:widowControl w:val="0"/>
      </w:pPr>
      <w:r w:rsidRPr="00BC1A62">
        <w:t>Total Awarded: $7,000</w:t>
      </w:r>
    </w:p>
    <w:p w14:paraId="0058A1F1" w14:textId="77777777" w:rsidR="008B5CE1" w:rsidRPr="00BC1A62" w:rsidRDefault="008B5CE1" w:rsidP="009A7ECE">
      <w:pPr>
        <w:pStyle w:val="BodyTextIndent2"/>
        <w:widowControl w:val="0"/>
        <w:ind w:left="0" w:firstLine="0"/>
        <w:rPr>
          <w:u w:val="single"/>
        </w:rPr>
      </w:pPr>
    </w:p>
    <w:p w14:paraId="35C34C7C" w14:textId="35959275" w:rsidR="006F7644" w:rsidRPr="00BC1A62" w:rsidRDefault="00F751DD" w:rsidP="009A7ECE">
      <w:pPr>
        <w:pStyle w:val="BodyTextIndent2"/>
        <w:widowControl w:val="0"/>
        <w:ind w:left="0" w:firstLine="0"/>
        <w:rPr>
          <w:u w:val="single"/>
        </w:rPr>
      </w:pPr>
      <w:r w:rsidRPr="00BC1A62">
        <w:rPr>
          <w:u w:val="single"/>
        </w:rPr>
        <w:t xml:space="preserve">Miami University </w:t>
      </w:r>
      <w:r w:rsidR="0090542F" w:rsidRPr="00BC1A62">
        <w:rPr>
          <w:u w:val="single"/>
        </w:rPr>
        <w:t>Summer Research Grant for New Tenure Track Faculty</w:t>
      </w:r>
    </w:p>
    <w:p w14:paraId="741F7007" w14:textId="116DA0ED" w:rsidR="00D34764" w:rsidRPr="00BC1A62" w:rsidRDefault="00D34764" w:rsidP="009A7ECE">
      <w:pPr>
        <w:pStyle w:val="BodyTextIndent2"/>
        <w:widowControl w:val="0"/>
        <w:ind w:left="0" w:firstLine="0"/>
        <w:rPr>
          <w:b/>
          <w:bCs/>
          <w:u w:val="single"/>
        </w:rPr>
      </w:pPr>
      <w:r w:rsidRPr="00BC1A62">
        <w:t>Title: Examining the Potential of Cognitive Bias Modification in the Treatment of Symptoms of Disordered Eating and Suicidality</w:t>
      </w:r>
    </w:p>
    <w:p w14:paraId="7519A3CB" w14:textId="77777777" w:rsidR="00D34764" w:rsidRPr="00BC1A62" w:rsidRDefault="00D34764" w:rsidP="009A7ECE">
      <w:pPr>
        <w:pStyle w:val="Heading2"/>
        <w:keepNext w:val="0"/>
        <w:widowControl w:val="0"/>
        <w:rPr>
          <w:b w:val="0"/>
          <w:bCs w:val="0"/>
        </w:rPr>
      </w:pPr>
      <w:r w:rsidRPr="00BC1A62">
        <w:rPr>
          <w:b w:val="0"/>
          <w:bCs w:val="0"/>
        </w:rPr>
        <w:t>Role: Principal Investigator</w:t>
      </w:r>
    </w:p>
    <w:p w14:paraId="73AD8845" w14:textId="77777777" w:rsidR="0090542F" w:rsidRPr="00BC1A62" w:rsidRDefault="0090542F" w:rsidP="009A7ECE">
      <w:pPr>
        <w:pStyle w:val="Heading2"/>
        <w:keepNext w:val="0"/>
        <w:widowControl w:val="0"/>
        <w:rPr>
          <w:b w:val="0"/>
          <w:bCs w:val="0"/>
        </w:rPr>
      </w:pPr>
      <w:r w:rsidRPr="00BC1A62">
        <w:rPr>
          <w:b w:val="0"/>
          <w:bCs w:val="0"/>
        </w:rPr>
        <w:t>Period: May 2013 – August 2013</w:t>
      </w:r>
    </w:p>
    <w:p w14:paraId="381AC081" w14:textId="2801A01D" w:rsidR="00CB7647" w:rsidRPr="00BC1A62" w:rsidRDefault="0090542F" w:rsidP="009A7ECE">
      <w:pPr>
        <w:pStyle w:val="Heading2"/>
        <w:keepNext w:val="0"/>
        <w:widowControl w:val="0"/>
        <w:rPr>
          <w:b w:val="0"/>
          <w:bCs w:val="0"/>
        </w:rPr>
      </w:pPr>
      <w:r w:rsidRPr="00BC1A62">
        <w:rPr>
          <w:b w:val="0"/>
          <w:bCs w:val="0"/>
        </w:rPr>
        <w:t>Total Award</w:t>
      </w:r>
      <w:r w:rsidR="001B2AA5" w:rsidRPr="00BC1A62">
        <w:rPr>
          <w:b w:val="0"/>
          <w:bCs w:val="0"/>
        </w:rPr>
        <w:t>ed</w:t>
      </w:r>
      <w:r w:rsidRPr="00BC1A62">
        <w:rPr>
          <w:b w:val="0"/>
          <w:bCs w:val="0"/>
        </w:rPr>
        <w:t>: $5,000</w:t>
      </w:r>
    </w:p>
    <w:p w14:paraId="6F88CFBB" w14:textId="77777777" w:rsidR="00F03BFA" w:rsidRPr="00BC1A62" w:rsidRDefault="00F03BFA" w:rsidP="009A7ECE">
      <w:pPr>
        <w:widowControl w:val="0"/>
        <w:rPr>
          <w:rFonts w:ascii="Arial" w:hAnsi="Arial" w:cs="Arial"/>
          <w:b/>
          <w:sz w:val="22"/>
          <w:szCs w:val="22"/>
        </w:rPr>
      </w:pPr>
      <w:bookmarkStart w:id="11" w:name="OLE_LINK3"/>
      <w:bookmarkEnd w:id="11"/>
    </w:p>
    <w:p w14:paraId="004E8575" w14:textId="616B6183" w:rsidR="00840582" w:rsidRPr="00BC1A62" w:rsidRDefault="00840582" w:rsidP="009A7ECE">
      <w:pPr>
        <w:widowControl w:val="0"/>
        <w:rPr>
          <w:rFonts w:ascii="Arial" w:hAnsi="Arial" w:cs="Arial"/>
          <w:b/>
          <w:i/>
          <w:sz w:val="22"/>
          <w:szCs w:val="22"/>
        </w:rPr>
      </w:pPr>
      <w:r w:rsidRPr="00BC1A62">
        <w:rPr>
          <w:rStyle w:val="Heading2Char"/>
          <w:rFonts w:ascii="Arial" w:hAnsi="Arial" w:cs="Arial"/>
          <w:i w:val="0"/>
          <w:iCs w:val="0"/>
          <w:sz w:val="22"/>
          <w:szCs w:val="22"/>
        </w:rPr>
        <w:t xml:space="preserve">PUBLICATIONS, </w:t>
      </w:r>
      <w:r w:rsidR="00B24DD0" w:rsidRPr="00BC1A62">
        <w:rPr>
          <w:rStyle w:val="Heading2Char"/>
          <w:rFonts w:ascii="Arial" w:hAnsi="Arial" w:cs="Arial"/>
          <w:i w:val="0"/>
          <w:iCs w:val="0"/>
          <w:sz w:val="22"/>
          <w:szCs w:val="22"/>
        </w:rPr>
        <w:t xml:space="preserve">PEER-REVIEWED </w:t>
      </w:r>
      <w:r w:rsidR="00F64D87" w:rsidRPr="00BC1A62">
        <w:rPr>
          <w:rStyle w:val="Heading2Char"/>
          <w:rFonts w:ascii="Arial" w:hAnsi="Arial" w:cs="Arial"/>
          <w:i w:val="0"/>
          <w:iCs w:val="0"/>
          <w:sz w:val="22"/>
          <w:szCs w:val="22"/>
        </w:rPr>
        <w:t>ARTICLES</w:t>
      </w:r>
      <w:r w:rsidR="002A27FD" w:rsidRPr="00BC1A62">
        <w:rPr>
          <w:rFonts w:ascii="Arial" w:hAnsi="Arial" w:cs="Arial"/>
          <w:b/>
          <w:sz w:val="22"/>
          <w:szCs w:val="22"/>
        </w:rPr>
        <w:t xml:space="preserve"> </w:t>
      </w:r>
      <w:r w:rsidR="002A27FD" w:rsidRPr="00BC1A62">
        <w:rPr>
          <w:rFonts w:ascii="Arial" w:hAnsi="Arial" w:cs="Arial"/>
          <w:sz w:val="22"/>
          <w:szCs w:val="22"/>
        </w:rPr>
        <w:t>(</w:t>
      </w:r>
      <w:r w:rsidR="002A27FD" w:rsidRPr="00BC1A62">
        <w:rPr>
          <w:rFonts w:ascii="Arial" w:hAnsi="Arial" w:cs="Arial"/>
          <w:i/>
          <w:sz w:val="22"/>
          <w:szCs w:val="22"/>
        </w:rPr>
        <w:t>listed in reverse chronological order)</w:t>
      </w:r>
      <w:r w:rsidRPr="00BC1A62">
        <w:rPr>
          <w:rFonts w:ascii="Arial" w:hAnsi="Arial" w:cs="Arial"/>
          <w:b/>
          <w:bCs/>
          <w:strike/>
          <w:sz w:val="22"/>
          <w:szCs w:val="22"/>
        </w:rPr>
        <w:tab/>
        <w:t xml:space="preserve">  </w:t>
      </w:r>
    </w:p>
    <w:p w14:paraId="5F62961F" w14:textId="3A6F5CF2" w:rsidR="00840582" w:rsidRPr="00BC1A62" w:rsidRDefault="00D819D9" w:rsidP="009A7ECE">
      <w:pPr>
        <w:widowControl w:val="0"/>
        <w:rPr>
          <w:rFonts w:ascii="Arial" w:hAnsi="Arial" w:cs="Arial"/>
          <w:sz w:val="22"/>
          <w:szCs w:val="22"/>
        </w:rPr>
      </w:pPr>
      <w:r w:rsidRPr="00BC1A62">
        <w:rPr>
          <w:rFonts w:ascii="Arial" w:hAnsi="Arial" w:cs="Arial"/>
          <w:sz w:val="22"/>
          <w:szCs w:val="22"/>
          <w:vertAlign w:val="superscript"/>
        </w:rPr>
        <w:t>+</w:t>
      </w:r>
      <w:r w:rsidRPr="00BC1A62">
        <w:rPr>
          <w:rFonts w:ascii="Arial" w:hAnsi="Arial" w:cs="Arial"/>
          <w:sz w:val="22"/>
          <w:szCs w:val="22"/>
        </w:rPr>
        <w:t xml:space="preserve">indicates Auburn graduate student coauthor; </w:t>
      </w:r>
      <w:r w:rsidRPr="00BC1A62">
        <w:rPr>
          <w:rFonts w:ascii="Arial" w:hAnsi="Arial" w:cs="Arial"/>
          <w:sz w:val="22"/>
          <w:szCs w:val="22"/>
          <w:vertAlign w:val="superscript"/>
        </w:rPr>
        <w:t>++</w:t>
      </w:r>
      <w:r w:rsidRPr="00BC1A62">
        <w:rPr>
          <w:rFonts w:ascii="Arial" w:hAnsi="Arial" w:cs="Arial"/>
          <w:sz w:val="22"/>
          <w:szCs w:val="22"/>
        </w:rPr>
        <w:t xml:space="preserve">indicates Auburn undergraduate student coauthor; </w:t>
      </w:r>
      <w:r w:rsidR="000A1C07" w:rsidRPr="00BC1A62">
        <w:rPr>
          <w:rFonts w:ascii="Arial" w:hAnsi="Arial" w:cs="Arial"/>
          <w:sz w:val="22"/>
          <w:szCs w:val="22"/>
        </w:rPr>
        <w:t>*</w:t>
      </w:r>
      <w:r w:rsidR="00D435B1" w:rsidRPr="00BC1A62">
        <w:rPr>
          <w:rFonts w:ascii="Arial" w:hAnsi="Arial" w:cs="Arial"/>
          <w:sz w:val="22"/>
          <w:szCs w:val="22"/>
        </w:rPr>
        <w:t xml:space="preserve">indicates Miami </w:t>
      </w:r>
      <w:r w:rsidR="00610F8F" w:rsidRPr="00BC1A62">
        <w:rPr>
          <w:rFonts w:ascii="Arial" w:hAnsi="Arial" w:cs="Arial"/>
          <w:sz w:val="22"/>
          <w:szCs w:val="22"/>
        </w:rPr>
        <w:t>graduate student coauthor</w:t>
      </w:r>
      <w:r w:rsidRPr="00BC1A62">
        <w:rPr>
          <w:rFonts w:ascii="Arial" w:hAnsi="Arial" w:cs="Arial"/>
          <w:sz w:val="22"/>
          <w:szCs w:val="22"/>
        </w:rPr>
        <w:t>;</w:t>
      </w:r>
      <w:r w:rsidR="000A1C07" w:rsidRPr="00BC1A62">
        <w:rPr>
          <w:rFonts w:ascii="Arial" w:hAnsi="Arial" w:cs="Arial"/>
          <w:sz w:val="22"/>
          <w:szCs w:val="22"/>
        </w:rPr>
        <w:t xml:space="preserve"> ** indicates </w:t>
      </w:r>
      <w:r w:rsidR="00D435B1" w:rsidRPr="00BC1A62">
        <w:rPr>
          <w:rFonts w:ascii="Arial" w:hAnsi="Arial" w:cs="Arial"/>
          <w:sz w:val="22"/>
          <w:szCs w:val="22"/>
        </w:rPr>
        <w:t xml:space="preserve">Miami </w:t>
      </w:r>
      <w:r w:rsidR="000A1C07" w:rsidRPr="00BC1A62">
        <w:rPr>
          <w:rFonts w:ascii="Arial" w:hAnsi="Arial" w:cs="Arial"/>
          <w:sz w:val="22"/>
          <w:szCs w:val="22"/>
        </w:rPr>
        <w:t>undergraduate coauthor</w:t>
      </w:r>
      <w:r w:rsidR="00BC2294" w:rsidRPr="00BC1A62">
        <w:rPr>
          <w:rFonts w:ascii="Arial" w:hAnsi="Arial" w:cs="Arial"/>
          <w:sz w:val="22"/>
          <w:szCs w:val="22"/>
        </w:rPr>
        <w:t xml:space="preserve"> </w:t>
      </w:r>
    </w:p>
    <w:p w14:paraId="778CB286" w14:textId="2CAA0FCD" w:rsidR="002A4E16" w:rsidRPr="00BC1A62" w:rsidRDefault="002A4E16" w:rsidP="009A7ECE">
      <w:pPr>
        <w:widowControl w:val="0"/>
        <w:ind w:left="720" w:hanging="720"/>
        <w:rPr>
          <w:rFonts w:ascii="Arial" w:hAnsi="Arial" w:cs="Arial"/>
          <w:color w:val="222222"/>
          <w:sz w:val="22"/>
          <w:szCs w:val="22"/>
          <w:shd w:val="clear" w:color="auto" w:fill="FFFFFF"/>
        </w:rPr>
      </w:pPr>
    </w:p>
    <w:p w14:paraId="649DBA89" w14:textId="6DC9AEB7" w:rsidR="001D7350" w:rsidRDefault="001D7350" w:rsidP="00F46937">
      <w:pPr>
        <w:widowControl w:val="0"/>
        <w:ind w:left="720" w:hanging="720"/>
        <w:rPr>
          <w:rFonts w:ascii="Arial" w:hAnsi="Arial" w:cs="Arial"/>
          <w:sz w:val="22"/>
          <w:szCs w:val="22"/>
        </w:rPr>
      </w:pPr>
      <w:r>
        <w:rPr>
          <w:rFonts w:ascii="Arial" w:hAnsi="Arial" w:cs="Arial"/>
          <w:sz w:val="22"/>
          <w:szCs w:val="22"/>
        </w:rPr>
        <w:t xml:space="preserve">171. </w:t>
      </w:r>
      <w:proofErr w:type="spellStart"/>
      <w:r w:rsidRPr="001D7350">
        <w:rPr>
          <w:rFonts w:ascii="Arial" w:hAnsi="Arial" w:cs="Arial"/>
          <w:sz w:val="22"/>
          <w:szCs w:val="22"/>
        </w:rPr>
        <w:t>Sahlan</w:t>
      </w:r>
      <w:proofErr w:type="spellEnd"/>
      <w:r w:rsidRPr="001D7350">
        <w:rPr>
          <w:rFonts w:ascii="Arial" w:hAnsi="Arial" w:cs="Arial"/>
          <w:sz w:val="22"/>
          <w:szCs w:val="22"/>
        </w:rPr>
        <w:t>, R. N., Billman Miller, M. G., Pictor, L. E., Harris, L., &amp; </w:t>
      </w:r>
      <w:r w:rsidRPr="001D7350">
        <w:rPr>
          <w:rFonts w:ascii="Arial" w:hAnsi="Arial" w:cs="Arial"/>
          <w:b/>
          <w:bCs/>
          <w:sz w:val="22"/>
          <w:szCs w:val="22"/>
        </w:rPr>
        <w:t>Smith, A.</w:t>
      </w:r>
      <w:r w:rsidRPr="001D7350">
        <w:rPr>
          <w:rFonts w:ascii="Arial" w:hAnsi="Arial" w:cs="Arial"/>
          <w:sz w:val="22"/>
          <w:szCs w:val="22"/>
        </w:rPr>
        <w:t> (</w:t>
      </w:r>
      <w:r w:rsidRPr="001D7350">
        <w:rPr>
          <w:rFonts w:ascii="Arial" w:hAnsi="Arial" w:cs="Arial"/>
          <w:i/>
          <w:iCs/>
          <w:sz w:val="22"/>
          <w:szCs w:val="22"/>
        </w:rPr>
        <w:t>In Press</w:t>
      </w:r>
      <w:r w:rsidRPr="001D7350">
        <w:rPr>
          <w:rFonts w:ascii="Arial" w:hAnsi="Arial" w:cs="Arial"/>
          <w:sz w:val="22"/>
          <w:szCs w:val="22"/>
        </w:rPr>
        <w:t>). Weight stigma, body trust, and suicide ideation among Adolescents: A</w:t>
      </w:r>
      <w:r>
        <w:rPr>
          <w:rFonts w:ascii="Arial" w:hAnsi="Arial" w:cs="Arial"/>
          <w:sz w:val="22"/>
          <w:szCs w:val="22"/>
        </w:rPr>
        <w:t xml:space="preserve"> </w:t>
      </w:r>
      <w:r w:rsidRPr="001D7350">
        <w:rPr>
          <w:rFonts w:ascii="Arial" w:hAnsi="Arial" w:cs="Arial"/>
          <w:sz w:val="22"/>
          <w:szCs w:val="22"/>
        </w:rPr>
        <w:t>longitudinal</w:t>
      </w:r>
      <w:r w:rsidRPr="001D7350">
        <w:rPr>
          <w:rFonts w:ascii="Arial" w:hAnsi="Arial" w:cs="Arial"/>
          <w:i/>
          <w:iCs/>
          <w:sz w:val="22"/>
          <w:szCs w:val="22"/>
        </w:rPr>
        <w:t> </w:t>
      </w:r>
      <w:r w:rsidRPr="001D7350">
        <w:rPr>
          <w:rFonts w:ascii="Arial" w:hAnsi="Arial" w:cs="Arial"/>
          <w:sz w:val="22"/>
          <w:szCs w:val="22"/>
        </w:rPr>
        <w:t>study. </w:t>
      </w:r>
      <w:r w:rsidRPr="001D7350">
        <w:rPr>
          <w:rFonts w:ascii="Arial" w:hAnsi="Arial" w:cs="Arial"/>
          <w:i/>
          <w:iCs/>
          <w:sz w:val="22"/>
          <w:szCs w:val="22"/>
        </w:rPr>
        <w:t>Journal of Clinical Psychology</w:t>
      </w:r>
      <w:r w:rsidRPr="001D7350">
        <w:rPr>
          <w:rFonts w:ascii="Arial" w:hAnsi="Arial" w:cs="Arial"/>
          <w:i/>
          <w:iCs/>
          <w:sz w:val="22"/>
          <w:szCs w:val="22"/>
        </w:rPr>
        <w:t>.</w:t>
      </w:r>
    </w:p>
    <w:p w14:paraId="0204C0E2" w14:textId="77777777" w:rsidR="001D7350" w:rsidRDefault="001D7350" w:rsidP="00F46937">
      <w:pPr>
        <w:widowControl w:val="0"/>
        <w:ind w:left="720" w:hanging="720"/>
        <w:rPr>
          <w:rFonts w:ascii="Arial" w:hAnsi="Arial" w:cs="Arial"/>
          <w:sz w:val="22"/>
          <w:szCs w:val="22"/>
        </w:rPr>
      </w:pPr>
    </w:p>
    <w:p w14:paraId="5C0E5E74" w14:textId="72208510" w:rsidR="00F46937" w:rsidRPr="007C0434" w:rsidRDefault="00F46937" w:rsidP="00F46937">
      <w:pPr>
        <w:widowControl w:val="0"/>
        <w:ind w:left="720" w:hanging="720"/>
        <w:rPr>
          <w:rFonts w:ascii="Arial" w:hAnsi="Arial" w:cs="Arial"/>
          <w:i/>
          <w:iCs/>
          <w:color w:val="000000"/>
          <w:sz w:val="22"/>
          <w:szCs w:val="22"/>
        </w:rPr>
      </w:pPr>
      <w:r>
        <w:rPr>
          <w:rFonts w:ascii="Arial" w:hAnsi="Arial" w:cs="Arial"/>
          <w:sz w:val="22"/>
          <w:szCs w:val="22"/>
        </w:rPr>
        <w:t xml:space="preserve">170. </w:t>
      </w:r>
      <w:r>
        <w:rPr>
          <w:rFonts w:ascii="Arial" w:hAnsi="Arial" w:cs="Arial"/>
          <w:color w:val="000000"/>
          <w:sz w:val="22"/>
          <w:szCs w:val="22"/>
        </w:rPr>
        <w:t xml:space="preserve">Harris, L., Torres, R., Cash, E., Levinson, C., &amp; Smith, A. R. (in press). </w:t>
      </w:r>
      <w:r w:rsidRPr="007C0434">
        <w:rPr>
          <w:rFonts w:ascii="Arial" w:hAnsi="Arial" w:cs="Arial"/>
          <w:color w:val="000000"/>
          <w:sz w:val="22"/>
          <w:szCs w:val="22"/>
        </w:rPr>
        <w:t xml:space="preserve">The </w:t>
      </w:r>
      <w:r>
        <w:rPr>
          <w:rFonts w:ascii="Arial" w:hAnsi="Arial" w:cs="Arial"/>
          <w:color w:val="000000"/>
          <w:sz w:val="22"/>
          <w:szCs w:val="22"/>
        </w:rPr>
        <w:t>r</w:t>
      </w:r>
      <w:r w:rsidRPr="007C0434">
        <w:rPr>
          <w:rFonts w:ascii="Arial" w:hAnsi="Arial" w:cs="Arial"/>
          <w:color w:val="000000"/>
          <w:sz w:val="22"/>
          <w:szCs w:val="22"/>
        </w:rPr>
        <w:t xml:space="preserve">elationship between </w:t>
      </w:r>
      <w:r>
        <w:rPr>
          <w:rFonts w:ascii="Arial" w:hAnsi="Arial" w:cs="Arial"/>
          <w:color w:val="000000"/>
          <w:sz w:val="22"/>
          <w:szCs w:val="22"/>
        </w:rPr>
        <w:t>h</w:t>
      </w:r>
      <w:r w:rsidRPr="007C0434">
        <w:rPr>
          <w:rFonts w:ascii="Arial" w:hAnsi="Arial" w:cs="Arial"/>
          <w:color w:val="000000"/>
          <w:sz w:val="22"/>
          <w:szCs w:val="22"/>
        </w:rPr>
        <w:t xml:space="preserve">eart </w:t>
      </w:r>
      <w:r>
        <w:rPr>
          <w:rFonts w:ascii="Arial" w:hAnsi="Arial" w:cs="Arial"/>
          <w:color w:val="000000"/>
          <w:sz w:val="22"/>
          <w:szCs w:val="22"/>
        </w:rPr>
        <w:t>r</w:t>
      </w:r>
      <w:r w:rsidRPr="007C0434">
        <w:rPr>
          <w:rFonts w:ascii="Arial" w:hAnsi="Arial" w:cs="Arial"/>
          <w:color w:val="000000"/>
          <w:sz w:val="22"/>
          <w:szCs w:val="22"/>
        </w:rPr>
        <w:t xml:space="preserve">ate </w:t>
      </w:r>
      <w:r>
        <w:rPr>
          <w:rFonts w:ascii="Arial" w:hAnsi="Arial" w:cs="Arial"/>
          <w:color w:val="000000"/>
          <w:sz w:val="22"/>
          <w:szCs w:val="22"/>
        </w:rPr>
        <w:t>v</w:t>
      </w:r>
      <w:r w:rsidRPr="007C0434">
        <w:rPr>
          <w:rFonts w:ascii="Arial" w:hAnsi="Arial" w:cs="Arial"/>
          <w:color w:val="000000"/>
          <w:sz w:val="22"/>
          <w:szCs w:val="22"/>
        </w:rPr>
        <w:t xml:space="preserve">ariability and </w:t>
      </w:r>
      <w:r>
        <w:rPr>
          <w:rFonts w:ascii="Arial" w:hAnsi="Arial" w:cs="Arial"/>
          <w:color w:val="000000"/>
          <w:sz w:val="22"/>
          <w:szCs w:val="22"/>
        </w:rPr>
        <w:t>i</w:t>
      </w:r>
      <w:r w:rsidRPr="007C0434">
        <w:rPr>
          <w:rFonts w:ascii="Arial" w:hAnsi="Arial" w:cs="Arial"/>
          <w:color w:val="000000"/>
          <w:sz w:val="22"/>
          <w:szCs w:val="22"/>
        </w:rPr>
        <w:t xml:space="preserve">nteroception in </w:t>
      </w:r>
      <w:r>
        <w:rPr>
          <w:rFonts w:ascii="Arial" w:hAnsi="Arial" w:cs="Arial"/>
          <w:color w:val="000000"/>
          <w:sz w:val="22"/>
          <w:szCs w:val="22"/>
        </w:rPr>
        <w:t>a</w:t>
      </w:r>
      <w:r w:rsidRPr="007C0434">
        <w:rPr>
          <w:rFonts w:ascii="Arial" w:hAnsi="Arial" w:cs="Arial"/>
          <w:color w:val="000000"/>
          <w:sz w:val="22"/>
          <w:szCs w:val="22"/>
        </w:rPr>
        <w:t xml:space="preserve">norexia </w:t>
      </w:r>
      <w:r>
        <w:rPr>
          <w:rFonts w:ascii="Arial" w:hAnsi="Arial" w:cs="Arial"/>
          <w:color w:val="000000"/>
          <w:sz w:val="22"/>
          <w:szCs w:val="22"/>
        </w:rPr>
        <w:t>n</w:t>
      </w:r>
      <w:r w:rsidRPr="007C0434">
        <w:rPr>
          <w:rFonts w:ascii="Arial" w:hAnsi="Arial" w:cs="Arial"/>
          <w:color w:val="000000"/>
          <w:sz w:val="22"/>
          <w:szCs w:val="22"/>
        </w:rPr>
        <w:t xml:space="preserve">ervosa </w:t>
      </w:r>
      <w:r>
        <w:rPr>
          <w:rFonts w:ascii="Arial" w:hAnsi="Arial" w:cs="Arial"/>
          <w:color w:val="000000"/>
          <w:sz w:val="22"/>
          <w:szCs w:val="22"/>
        </w:rPr>
        <w:t>s</w:t>
      </w:r>
      <w:r w:rsidRPr="007C0434">
        <w:rPr>
          <w:rFonts w:ascii="Arial" w:hAnsi="Arial" w:cs="Arial"/>
          <w:color w:val="000000"/>
          <w:sz w:val="22"/>
          <w:szCs w:val="22"/>
        </w:rPr>
        <w:t xml:space="preserve">pectrum </w:t>
      </w:r>
      <w:r>
        <w:rPr>
          <w:rFonts w:ascii="Arial" w:hAnsi="Arial" w:cs="Arial"/>
          <w:color w:val="000000"/>
          <w:sz w:val="22"/>
          <w:szCs w:val="22"/>
        </w:rPr>
        <w:t>d</w:t>
      </w:r>
      <w:r w:rsidRPr="007C0434">
        <w:rPr>
          <w:rFonts w:ascii="Arial" w:hAnsi="Arial" w:cs="Arial"/>
          <w:color w:val="000000"/>
          <w:sz w:val="22"/>
          <w:szCs w:val="22"/>
        </w:rPr>
        <w:t>isorders" to the International Journal of Eating Disorders</w:t>
      </w:r>
      <w:r>
        <w:rPr>
          <w:rFonts w:ascii="Arial" w:hAnsi="Arial" w:cs="Arial"/>
          <w:color w:val="000000"/>
          <w:sz w:val="22"/>
          <w:szCs w:val="22"/>
        </w:rPr>
        <w:t xml:space="preserve">. </w:t>
      </w:r>
      <w:r w:rsidRPr="007C0434">
        <w:rPr>
          <w:rFonts w:ascii="Arial" w:hAnsi="Arial" w:cs="Arial"/>
          <w:i/>
          <w:iCs/>
          <w:color w:val="000000"/>
          <w:sz w:val="22"/>
          <w:szCs w:val="22"/>
        </w:rPr>
        <w:t>International Journal of Eating Disorders.</w:t>
      </w:r>
    </w:p>
    <w:p w14:paraId="6487F6C3" w14:textId="2E4A5DC9" w:rsidR="00F46937" w:rsidRDefault="00F46937" w:rsidP="006177C4">
      <w:pPr>
        <w:widowControl w:val="0"/>
        <w:ind w:left="720" w:hanging="720"/>
        <w:rPr>
          <w:rFonts w:ascii="Arial" w:hAnsi="Arial" w:cs="Arial"/>
          <w:sz w:val="22"/>
          <w:szCs w:val="22"/>
        </w:rPr>
      </w:pPr>
    </w:p>
    <w:p w14:paraId="28CB9C58" w14:textId="1C4A2C08" w:rsidR="006177C4" w:rsidRPr="00A377EF" w:rsidRDefault="006177C4" w:rsidP="006177C4">
      <w:pPr>
        <w:widowControl w:val="0"/>
        <w:ind w:left="720" w:hanging="720"/>
        <w:rPr>
          <w:rFonts w:ascii="Arial" w:hAnsi="Arial" w:cs="Arial"/>
          <w:i/>
          <w:iCs/>
          <w:color w:val="000000"/>
          <w:sz w:val="22"/>
          <w:szCs w:val="22"/>
        </w:rPr>
      </w:pPr>
      <w:r>
        <w:rPr>
          <w:rFonts w:ascii="Arial" w:hAnsi="Arial" w:cs="Arial"/>
          <w:sz w:val="22"/>
          <w:szCs w:val="22"/>
        </w:rPr>
        <w:t xml:space="preserve">169. </w:t>
      </w:r>
      <w:r>
        <w:rPr>
          <w:rFonts w:ascii="Arial" w:hAnsi="Arial" w:cs="Arial"/>
          <w:color w:val="000000"/>
          <w:sz w:val="22"/>
          <w:szCs w:val="22"/>
        </w:rPr>
        <w:t xml:space="preserve">Pictor, L., Clancy, O. M., Smith, A. R. (invited revision). </w:t>
      </w:r>
      <w:r w:rsidRPr="00A377EF">
        <w:rPr>
          <w:rFonts w:ascii="Arial" w:hAnsi="Arial" w:cs="Arial"/>
          <w:color w:val="000000"/>
          <w:sz w:val="22"/>
          <w:szCs w:val="22"/>
        </w:rPr>
        <w:t>Caught in the Feed: Linking Social Media Body Consciousness, Interoceptive Sensibility, and Disordered Eating</w:t>
      </w:r>
      <w:r>
        <w:rPr>
          <w:rFonts w:ascii="Arial" w:hAnsi="Arial" w:cs="Arial"/>
          <w:color w:val="000000"/>
          <w:sz w:val="22"/>
          <w:szCs w:val="22"/>
        </w:rPr>
        <w:t xml:space="preserve">. </w:t>
      </w:r>
      <w:r w:rsidRPr="00A377EF">
        <w:rPr>
          <w:rFonts w:ascii="Arial" w:hAnsi="Arial" w:cs="Arial"/>
          <w:i/>
          <w:iCs/>
          <w:color w:val="000000"/>
          <w:sz w:val="22"/>
          <w:szCs w:val="22"/>
        </w:rPr>
        <w:t>Body Image.</w:t>
      </w:r>
    </w:p>
    <w:p w14:paraId="75C56DEF" w14:textId="2639AB8B" w:rsidR="006177C4" w:rsidRDefault="006177C4" w:rsidP="00AF5484">
      <w:pPr>
        <w:widowControl w:val="0"/>
        <w:ind w:left="720" w:hanging="720"/>
        <w:rPr>
          <w:rFonts w:ascii="Arial" w:hAnsi="Arial" w:cs="Arial"/>
          <w:sz w:val="22"/>
          <w:szCs w:val="22"/>
        </w:rPr>
      </w:pPr>
    </w:p>
    <w:p w14:paraId="75860B70" w14:textId="618CE8A2" w:rsidR="00AF5484" w:rsidRPr="00BC1A62" w:rsidRDefault="00AF5484" w:rsidP="00AF5484">
      <w:pPr>
        <w:widowControl w:val="0"/>
        <w:ind w:left="720" w:hanging="720"/>
        <w:rPr>
          <w:rFonts w:ascii="Arial" w:hAnsi="Arial" w:cs="Arial"/>
          <w:i/>
          <w:iCs/>
          <w:color w:val="000000"/>
          <w:sz w:val="22"/>
          <w:szCs w:val="22"/>
        </w:rPr>
      </w:pPr>
      <w:r>
        <w:rPr>
          <w:rFonts w:ascii="Arial" w:hAnsi="Arial" w:cs="Arial"/>
          <w:sz w:val="22"/>
          <w:szCs w:val="22"/>
        </w:rPr>
        <w:t xml:space="preserve">168. </w:t>
      </w:r>
      <w:r w:rsidRPr="00BC1A62">
        <w:rPr>
          <w:rFonts w:ascii="Arial" w:hAnsi="Arial" w:cs="Arial"/>
          <w:color w:val="000000"/>
          <w:sz w:val="22"/>
          <w:szCs w:val="22"/>
        </w:rPr>
        <w:t>Smith, A. R., Pictor, L. E., Clancy, O. M., &amp; Levinson, C. A. (</w:t>
      </w:r>
      <w:r>
        <w:rPr>
          <w:rFonts w:ascii="Arial" w:hAnsi="Arial" w:cs="Arial"/>
          <w:color w:val="000000"/>
          <w:sz w:val="22"/>
          <w:szCs w:val="22"/>
        </w:rPr>
        <w:t>in press</w:t>
      </w:r>
      <w:r w:rsidRPr="00BC1A62">
        <w:rPr>
          <w:rFonts w:ascii="Arial" w:hAnsi="Arial" w:cs="Arial"/>
          <w:color w:val="000000"/>
          <w:sz w:val="22"/>
          <w:szCs w:val="22"/>
        </w:rPr>
        <w:t xml:space="preserve">). Tuning in: Acceptability and feasibility study of an interoceptive awareness program adapted for eating disorders. </w:t>
      </w:r>
      <w:r w:rsidRPr="00BC1A62">
        <w:rPr>
          <w:rFonts w:ascii="Arial" w:hAnsi="Arial" w:cs="Arial"/>
          <w:i/>
          <w:iCs/>
          <w:color w:val="000000"/>
          <w:sz w:val="22"/>
          <w:szCs w:val="22"/>
        </w:rPr>
        <w:t>Eating Disorders: Journal of Treatment and Prevention.</w:t>
      </w:r>
    </w:p>
    <w:p w14:paraId="5B81528D" w14:textId="3271CFE9" w:rsidR="00AF5484" w:rsidRDefault="00AF5484" w:rsidP="005860C9">
      <w:pPr>
        <w:widowControl w:val="0"/>
        <w:ind w:left="720" w:hanging="720"/>
        <w:rPr>
          <w:rFonts w:ascii="Arial" w:hAnsi="Arial" w:cs="Arial"/>
          <w:sz w:val="22"/>
          <w:szCs w:val="22"/>
        </w:rPr>
      </w:pPr>
    </w:p>
    <w:p w14:paraId="049DC862" w14:textId="11ED667C" w:rsidR="005860C9" w:rsidRPr="00802491" w:rsidRDefault="005860C9" w:rsidP="005860C9">
      <w:pPr>
        <w:widowControl w:val="0"/>
        <w:ind w:left="720" w:hanging="720"/>
        <w:rPr>
          <w:rFonts w:ascii="Arial" w:hAnsi="Arial" w:cs="Arial"/>
          <w:i/>
          <w:iCs/>
          <w:color w:val="000000"/>
          <w:sz w:val="22"/>
          <w:szCs w:val="22"/>
        </w:rPr>
      </w:pPr>
      <w:r>
        <w:rPr>
          <w:rFonts w:ascii="Arial" w:hAnsi="Arial" w:cs="Arial"/>
          <w:sz w:val="22"/>
          <w:szCs w:val="22"/>
        </w:rPr>
        <w:t xml:space="preserve">167. </w:t>
      </w:r>
      <w:r>
        <w:rPr>
          <w:rFonts w:ascii="Arial" w:hAnsi="Arial" w:cs="Arial"/>
          <w:color w:val="000000"/>
          <w:sz w:val="22"/>
          <w:szCs w:val="22"/>
        </w:rPr>
        <w:t xml:space="preserve">Singh, N., Aggarwal, P., Jain, A., Smith, A. R., Thomas, E., &amp; Raval, V. (in press). </w:t>
      </w:r>
      <w:r w:rsidRPr="00802491">
        <w:rPr>
          <w:rFonts w:ascii="Arial" w:hAnsi="Arial" w:cs="Arial"/>
          <w:color w:val="000000"/>
          <w:sz w:val="22"/>
          <w:szCs w:val="22"/>
        </w:rPr>
        <w:t>Feasibility and Effectiveness of a Virtual Dialectical Behavior Therapy (DBT) Skills Training Program for Graduate Students in India</w:t>
      </w:r>
      <w:r>
        <w:rPr>
          <w:rFonts w:ascii="Arial" w:hAnsi="Arial" w:cs="Arial"/>
          <w:color w:val="000000"/>
          <w:sz w:val="22"/>
          <w:szCs w:val="22"/>
        </w:rPr>
        <w:t xml:space="preserve">. </w:t>
      </w:r>
      <w:r w:rsidRPr="00802491">
        <w:rPr>
          <w:rFonts w:ascii="Arial" w:hAnsi="Arial" w:cs="Arial"/>
          <w:i/>
          <w:iCs/>
          <w:color w:val="000000"/>
          <w:sz w:val="22"/>
          <w:szCs w:val="22"/>
        </w:rPr>
        <w:t>International Perspectives in Psychology: Research, Practice, Consultation.</w:t>
      </w:r>
    </w:p>
    <w:p w14:paraId="3EBE5F9A" w14:textId="341D0F59" w:rsidR="005860C9" w:rsidRDefault="005860C9" w:rsidP="00CA6102">
      <w:pPr>
        <w:widowControl w:val="0"/>
        <w:ind w:left="720" w:hanging="720"/>
        <w:rPr>
          <w:rFonts w:ascii="Arial" w:hAnsi="Arial" w:cs="Arial"/>
          <w:sz w:val="22"/>
          <w:szCs w:val="22"/>
        </w:rPr>
      </w:pPr>
    </w:p>
    <w:p w14:paraId="432BF0FE" w14:textId="69C86CF5" w:rsidR="00CA6102" w:rsidRPr="00BC1A62" w:rsidRDefault="00CA6102" w:rsidP="00CA6102">
      <w:pPr>
        <w:widowControl w:val="0"/>
        <w:ind w:left="720" w:hanging="720"/>
        <w:rPr>
          <w:rFonts w:ascii="Arial" w:hAnsi="Arial" w:cs="Arial"/>
          <w:color w:val="000000"/>
          <w:sz w:val="22"/>
          <w:szCs w:val="22"/>
          <w:shd w:val="clear" w:color="auto" w:fill="FFFFFF"/>
        </w:rPr>
      </w:pPr>
      <w:r>
        <w:rPr>
          <w:rFonts w:ascii="Arial" w:hAnsi="Arial" w:cs="Arial"/>
          <w:sz w:val="22"/>
          <w:szCs w:val="22"/>
        </w:rPr>
        <w:t xml:space="preserve">166. </w:t>
      </w:r>
      <w:r w:rsidRPr="00BC1A62">
        <w:rPr>
          <w:rFonts w:ascii="Arial" w:hAnsi="Arial" w:cs="Arial"/>
          <w:color w:val="000000"/>
          <w:sz w:val="22"/>
          <w:szCs w:val="22"/>
        </w:rPr>
        <w:t>Smith, A. R., Ali, S.</w:t>
      </w:r>
      <w:r w:rsidR="00567A16">
        <w:rPr>
          <w:rFonts w:ascii="Arial" w:hAnsi="Arial" w:cs="Arial"/>
          <w:color w:val="000000"/>
          <w:sz w:val="22"/>
          <w:szCs w:val="22"/>
        </w:rPr>
        <w:t xml:space="preserve"> I.</w:t>
      </w:r>
      <w:r w:rsidRPr="00BC1A62">
        <w:rPr>
          <w:rFonts w:ascii="Arial" w:hAnsi="Arial" w:cs="Arial"/>
          <w:color w:val="000000"/>
          <w:sz w:val="22"/>
          <w:szCs w:val="22"/>
        </w:rPr>
        <w:t>, Bodell, L., Perez, M., Gordon, K.</w:t>
      </w:r>
      <w:r w:rsidR="00567A16">
        <w:rPr>
          <w:rFonts w:ascii="Arial" w:hAnsi="Arial" w:cs="Arial"/>
          <w:color w:val="000000"/>
          <w:sz w:val="22"/>
          <w:szCs w:val="22"/>
        </w:rPr>
        <w:t xml:space="preserve"> H.</w:t>
      </w:r>
      <w:r w:rsidRPr="00BC1A62">
        <w:rPr>
          <w:rFonts w:ascii="Arial" w:hAnsi="Arial" w:cs="Arial"/>
          <w:color w:val="000000"/>
          <w:sz w:val="22"/>
          <w:szCs w:val="22"/>
        </w:rPr>
        <w:t>, Joiner, T. E.,</w:t>
      </w:r>
      <w:r w:rsidRPr="00BC1A62">
        <w:rPr>
          <w:rStyle w:val="apple-converted-space"/>
          <w:rFonts w:ascii="Arial" w:hAnsi="Arial" w:cs="Arial"/>
          <w:color w:val="000000"/>
          <w:sz w:val="22"/>
          <w:szCs w:val="22"/>
        </w:rPr>
        <w:t> </w:t>
      </w:r>
      <w:r w:rsidRPr="00BC1A62">
        <w:rPr>
          <w:rStyle w:val="outlook-search-highlight"/>
          <w:rFonts w:ascii="Arial" w:hAnsi="Arial" w:cs="Arial"/>
          <w:color w:val="000000"/>
          <w:sz w:val="22"/>
          <w:szCs w:val="22"/>
        </w:rPr>
        <w:t>Keel</w:t>
      </w:r>
      <w:r w:rsidRPr="00BC1A62">
        <w:rPr>
          <w:rFonts w:ascii="Arial" w:hAnsi="Arial" w:cs="Arial"/>
          <w:color w:val="000000"/>
          <w:sz w:val="22"/>
          <w:szCs w:val="22"/>
        </w:rPr>
        <w:t>, P.</w:t>
      </w:r>
      <w:r w:rsidR="00567A16">
        <w:rPr>
          <w:rFonts w:ascii="Arial" w:hAnsi="Arial" w:cs="Arial"/>
          <w:color w:val="000000"/>
          <w:sz w:val="22"/>
          <w:szCs w:val="22"/>
        </w:rPr>
        <w:t xml:space="preserve"> K.</w:t>
      </w:r>
      <w:r w:rsidRPr="00BC1A62">
        <w:rPr>
          <w:rFonts w:ascii="Arial" w:hAnsi="Arial" w:cs="Arial"/>
          <w:color w:val="000000"/>
          <w:sz w:val="22"/>
          <w:szCs w:val="22"/>
        </w:rPr>
        <w:t xml:space="preserve"> (</w:t>
      </w:r>
      <w:r>
        <w:rPr>
          <w:rFonts w:ascii="Arial" w:hAnsi="Arial" w:cs="Arial"/>
          <w:color w:val="000000"/>
          <w:sz w:val="22"/>
          <w:szCs w:val="22"/>
        </w:rPr>
        <w:t>in press</w:t>
      </w:r>
      <w:r w:rsidRPr="00BC1A62">
        <w:rPr>
          <w:rFonts w:ascii="Arial" w:hAnsi="Arial" w:cs="Arial"/>
          <w:color w:val="000000"/>
          <w:sz w:val="22"/>
          <w:szCs w:val="22"/>
        </w:rPr>
        <w:t>). Employing a cohort-sequential design spanning 30 years to understand trajectories of maturity fears.</w:t>
      </w:r>
      <w:r w:rsidRPr="00BC1A62">
        <w:rPr>
          <w:rStyle w:val="apple-converted-space"/>
          <w:rFonts w:ascii="Arial" w:hAnsi="Arial" w:cs="Arial"/>
          <w:color w:val="000000"/>
          <w:sz w:val="22"/>
          <w:szCs w:val="22"/>
        </w:rPr>
        <w:t> </w:t>
      </w:r>
      <w:r w:rsidRPr="00BC1A62">
        <w:rPr>
          <w:rFonts w:ascii="Arial" w:hAnsi="Arial" w:cs="Arial"/>
          <w:i/>
          <w:iCs/>
          <w:color w:val="000000"/>
          <w:sz w:val="22"/>
          <w:szCs w:val="22"/>
        </w:rPr>
        <w:t>D</w:t>
      </w:r>
      <w:r w:rsidRPr="00BC1A62">
        <w:rPr>
          <w:rFonts w:ascii="Arial" w:hAnsi="Arial" w:cs="Arial"/>
          <w:i/>
          <w:iCs/>
          <w:color w:val="000000"/>
          <w:sz w:val="22"/>
          <w:szCs w:val="22"/>
          <w:shd w:val="clear" w:color="auto" w:fill="FFFFFF"/>
        </w:rPr>
        <w:t>evelopmental Psychology</w:t>
      </w:r>
      <w:r w:rsidRPr="00BC1A62">
        <w:rPr>
          <w:rFonts w:ascii="Arial" w:hAnsi="Arial" w:cs="Arial"/>
          <w:color w:val="000000"/>
          <w:sz w:val="22"/>
          <w:szCs w:val="22"/>
          <w:shd w:val="clear" w:color="auto" w:fill="FFFFFF"/>
        </w:rPr>
        <w:t>.</w:t>
      </w:r>
    </w:p>
    <w:p w14:paraId="3FB14013" w14:textId="07C9068F" w:rsidR="00CA6102" w:rsidRDefault="00CA6102" w:rsidP="0008274A">
      <w:pPr>
        <w:widowControl w:val="0"/>
        <w:ind w:left="720" w:hanging="720"/>
        <w:rPr>
          <w:rFonts w:ascii="Arial" w:hAnsi="Arial" w:cs="Arial"/>
          <w:sz w:val="22"/>
          <w:szCs w:val="22"/>
        </w:rPr>
      </w:pPr>
    </w:p>
    <w:p w14:paraId="7C90B287" w14:textId="6C8183FC" w:rsidR="0090744B" w:rsidRDefault="0090744B" w:rsidP="0008274A">
      <w:pPr>
        <w:widowControl w:val="0"/>
        <w:ind w:left="720" w:hanging="720"/>
        <w:rPr>
          <w:rFonts w:ascii="Arial" w:hAnsi="Arial" w:cs="Arial"/>
          <w:i/>
          <w:iCs/>
          <w:sz w:val="22"/>
          <w:szCs w:val="22"/>
        </w:rPr>
      </w:pPr>
      <w:r>
        <w:rPr>
          <w:rFonts w:ascii="Arial" w:hAnsi="Arial" w:cs="Arial"/>
          <w:sz w:val="22"/>
          <w:szCs w:val="22"/>
        </w:rPr>
        <w:t xml:space="preserve">165. </w:t>
      </w:r>
      <w:r w:rsidRPr="0090744B">
        <w:rPr>
          <w:rFonts w:ascii="Arial" w:hAnsi="Arial" w:cs="Arial"/>
          <w:sz w:val="22"/>
          <w:szCs w:val="22"/>
        </w:rPr>
        <w:t xml:space="preserve">Billman Miller, M., Peterkin, D., Denning, D., Forrest, L., </w:t>
      </w:r>
      <w:r w:rsidRPr="0090744B">
        <w:rPr>
          <w:rFonts w:ascii="Arial" w:hAnsi="Arial" w:cs="Arial"/>
          <w:b/>
          <w:bCs/>
          <w:sz w:val="22"/>
          <w:szCs w:val="22"/>
        </w:rPr>
        <w:t>Smith, A</w:t>
      </w:r>
      <w:r w:rsidRPr="0090744B">
        <w:rPr>
          <w:rFonts w:ascii="Arial" w:hAnsi="Arial" w:cs="Arial"/>
          <w:sz w:val="22"/>
          <w:szCs w:val="22"/>
        </w:rPr>
        <w:t>., &amp; Brown, T. (in press). Interpersonal needs and the relation between eating disorder symptoms and suicidal ideation among transgender and gender expansive adults. </w:t>
      </w:r>
      <w:r w:rsidRPr="0090744B">
        <w:rPr>
          <w:rFonts w:ascii="Arial" w:hAnsi="Arial" w:cs="Arial"/>
          <w:i/>
          <w:iCs/>
          <w:sz w:val="22"/>
          <w:szCs w:val="22"/>
        </w:rPr>
        <w:t>Suicide and Life-Threatening Behavior. </w:t>
      </w:r>
    </w:p>
    <w:p w14:paraId="582D6519" w14:textId="77777777" w:rsidR="0090744B" w:rsidRDefault="0090744B" w:rsidP="0008274A">
      <w:pPr>
        <w:widowControl w:val="0"/>
        <w:ind w:left="720" w:hanging="720"/>
        <w:rPr>
          <w:rFonts w:ascii="Arial" w:hAnsi="Arial" w:cs="Arial"/>
          <w:sz w:val="22"/>
          <w:szCs w:val="22"/>
        </w:rPr>
      </w:pPr>
    </w:p>
    <w:p w14:paraId="61674495" w14:textId="4E243BF0" w:rsidR="0049514D" w:rsidRDefault="0049514D" w:rsidP="0008274A">
      <w:pPr>
        <w:widowControl w:val="0"/>
        <w:ind w:left="720" w:hanging="720"/>
        <w:rPr>
          <w:rFonts w:ascii="Arial" w:hAnsi="Arial" w:cs="Arial"/>
          <w:sz w:val="22"/>
          <w:szCs w:val="22"/>
        </w:rPr>
      </w:pPr>
      <w:r>
        <w:rPr>
          <w:rFonts w:ascii="Arial" w:hAnsi="Arial" w:cs="Arial"/>
          <w:sz w:val="22"/>
          <w:szCs w:val="22"/>
        </w:rPr>
        <w:t xml:space="preserve">164. </w:t>
      </w:r>
      <w:r w:rsidRPr="0049514D">
        <w:rPr>
          <w:rFonts w:ascii="Arial" w:hAnsi="Arial" w:cs="Arial"/>
          <w:sz w:val="22"/>
          <w:szCs w:val="22"/>
        </w:rPr>
        <w:t xml:space="preserve">Lusich, R., Billman-Miller, M. G., Kinkel-Ram, S., Hanss, K., Gorrell, S., Smith, A., Brown, </w:t>
      </w:r>
      <w:r w:rsidRPr="0049514D">
        <w:rPr>
          <w:rFonts w:ascii="Arial" w:hAnsi="Arial" w:cs="Arial"/>
          <w:sz w:val="22"/>
          <w:szCs w:val="22"/>
        </w:rPr>
        <w:lastRenderedPageBreak/>
        <w:t xml:space="preserve">T. (in press). Connecting the dots between interoceptive sensibility, anxiety sensitivity, and eating disorder symptoms among individuals who engage in exercise for weight or shape purposes. </w:t>
      </w:r>
      <w:r w:rsidRPr="0049514D">
        <w:rPr>
          <w:rFonts w:ascii="Arial" w:hAnsi="Arial" w:cs="Arial"/>
          <w:i/>
          <w:iCs/>
          <w:sz w:val="22"/>
          <w:szCs w:val="22"/>
        </w:rPr>
        <w:t>Body Image</w:t>
      </w:r>
      <w:r w:rsidRPr="0049514D">
        <w:rPr>
          <w:rFonts w:ascii="Arial" w:hAnsi="Arial" w:cs="Arial"/>
          <w:sz w:val="22"/>
          <w:szCs w:val="22"/>
        </w:rPr>
        <w:t>.</w:t>
      </w:r>
    </w:p>
    <w:p w14:paraId="6BC94D01" w14:textId="77777777" w:rsidR="0049514D" w:rsidRDefault="0049514D" w:rsidP="0008274A">
      <w:pPr>
        <w:widowControl w:val="0"/>
        <w:ind w:left="720" w:hanging="720"/>
        <w:rPr>
          <w:rFonts w:ascii="Arial" w:hAnsi="Arial" w:cs="Arial"/>
          <w:sz w:val="22"/>
          <w:szCs w:val="22"/>
        </w:rPr>
      </w:pPr>
    </w:p>
    <w:p w14:paraId="1BF6BE0D" w14:textId="5D09F0C9" w:rsidR="00EE4D2B" w:rsidRPr="00F050C8" w:rsidRDefault="00EE4D2B" w:rsidP="0008274A">
      <w:pPr>
        <w:widowControl w:val="0"/>
        <w:ind w:left="720" w:hanging="720"/>
        <w:rPr>
          <w:rFonts w:ascii="Arial" w:hAnsi="Arial" w:cs="Arial"/>
          <w:sz w:val="22"/>
          <w:szCs w:val="22"/>
        </w:rPr>
      </w:pPr>
      <w:r w:rsidRPr="00BC1A62">
        <w:rPr>
          <w:rFonts w:ascii="Arial" w:hAnsi="Arial" w:cs="Arial"/>
          <w:sz w:val="22"/>
          <w:szCs w:val="22"/>
        </w:rPr>
        <w:t xml:space="preserve">163. Harris, L., Lusich, R., Wu, K.C., Stancil, J., Moussaoui, J., Cash, E.D., Levinson, C.A., &amp; Smith, A.R. (2026). </w:t>
      </w:r>
      <w:bookmarkStart w:id="12" w:name="OLE_LINK49"/>
      <w:r w:rsidRPr="00BC1A62">
        <w:rPr>
          <w:rFonts w:ascii="Arial" w:hAnsi="Arial" w:cs="Arial"/>
          <w:sz w:val="22"/>
          <w:szCs w:val="22"/>
        </w:rPr>
        <w:t>Similarities in prevalence and characteristics of suicidality across the anorexia nervosa spectrum</w:t>
      </w:r>
      <w:bookmarkEnd w:id="12"/>
      <w:r w:rsidRPr="00BC1A62">
        <w:rPr>
          <w:rFonts w:ascii="Arial" w:hAnsi="Arial" w:cs="Arial"/>
          <w:sz w:val="22"/>
          <w:szCs w:val="22"/>
        </w:rPr>
        <w:t>. </w:t>
      </w:r>
      <w:r w:rsidRPr="00BC1A62">
        <w:rPr>
          <w:rFonts w:ascii="Arial" w:hAnsi="Arial" w:cs="Arial"/>
          <w:i/>
          <w:iCs/>
          <w:sz w:val="22"/>
          <w:szCs w:val="22"/>
        </w:rPr>
        <w:t>Behavior Therapy.</w:t>
      </w:r>
      <w:r w:rsidR="00F050C8">
        <w:rPr>
          <w:rFonts w:ascii="Arial" w:hAnsi="Arial" w:cs="Arial"/>
          <w:sz w:val="22"/>
          <w:szCs w:val="22"/>
        </w:rPr>
        <w:t xml:space="preserve"> </w:t>
      </w:r>
      <w:hyperlink r:id="rId17" w:history="1">
        <w:r w:rsidR="00FA4CD8" w:rsidRPr="005F2257">
          <w:rPr>
            <w:rStyle w:val="Hyperlink"/>
            <w:rFonts w:ascii="Arial" w:hAnsi="Arial" w:cs="Arial"/>
            <w:sz w:val="22"/>
            <w:szCs w:val="22"/>
          </w:rPr>
          <w:t>https://doi.org/10.1016/j.beth.2026.01.001</w:t>
        </w:r>
      </w:hyperlink>
      <w:r w:rsidR="00F050C8">
        <w:rPr>
          <w:rFonts w:ascii="Arial" w:hAnsi="Arial" w:cs="Arial"/>
          <w:sz w:val="22"/>
          <w:szCs w:val="22"/>
        </w:rPr>
        <w:t>.</w:t>
      </w:r>
    </w:p>
    <w:p w14:paraId="70416D79" w14:textId="77777777" w:rsidR="00EE4D2B" w:rsidRPr="00BC1A62" w:rsidRDefault="00EE4D2B" w:rsidP="0008274A">
      <w:pPr>
        <w:widowControl w:val="0"/>
        <w:ind w:left="720" w:hanging="720"/>
        <w:rPr>
          <w:rFonts w:ascii="Arial" w:hAnsi="Arial" w:cs="Arial"/>
          <w:sz w:val="22"/>
          <w:szCs w:val="22"/>
        </w:rPr>
      </w:pPr>
    </w:p>
    <w:p w14:paraId="251E8DD1" w14:textId="75E98DED" w:rsidR="0008274A" w:rsidRPr="00BC1A62" w:rsidRDefault="0008274A" w:rsidP="0008274A">
      <w:pPr>
        <w:widowControl w:val="0"/>
        <w:ind w:left="720" w:hanging="720"/>
        <w:rPr>
          <w:rFonts w:ascii="Arial" w:hAnsi="Arial" w:cs="Arial"/>
          <w:color w:val="222222"/>
          <w:sz w:val="22"/>
          <w:szCs w:val="22"/>
          <w:shd w:val="clear" w:color="auto" w:fill="FFFFFF"/>
        </w:rPr>
      </w:pPr>
      <w:r w:rsidRPr="00BC1A62">
        <w:rPr>
          <w:rFonts w:ascii="Arial" w:hAnsi="Arial" w:cs="Arial"/>
          <w:sz w:val="22"/>
          <w:szCs w:val="22"/>
        </w:rPr>
        <w:t xml:space="preserve">162. </w:t>
      </w:r>
      <w:r w:rsidRPr="00BC1A62">
        <w:rPr>
          <w:rFonts w:ascii="Arial" w:hAnsi="Arial" w:cs="Arial"/>
          <w:color w:val="000000"/>
          <w:sz w:val="22"/>
          <w:szCs w:val="22"/>
        </w:rPr>
        <w:t xml:space="preserve">Atwood, E., &amp; Smith, A. R. (in press). </w:t>
      </w:r>
      <w:bookmarkStart w:id="13" w:name="OLE_LINK48"/>
      <w:r w:rsidRPr="00BC1A62">
        <w:rPr>
          <w:rFonts w:ascii="Arial" w:hAnsi="Arial" w:cs="Arial"/>
          <w:color w:val="222222"/>
          <w:sz w:val="22"/>
          <w:szCs w:val="22"/>
          <w:shd w:val="clear" w:color="auto" w:fill="FFFFFF"/>
        </w:rPr>
        <w:t>Leveraging a mind-body connection intervention to improve clinic and patient outcomes: A systems thinking lens</w:t>
      </w:r>
      <w:bookmarkEnd w:id="13"/>
      <w:r w:rsidRPr="00BC1A62">
        <w:rPr>
          <w:rFonts w:ascii="Arial" w:hAnsi="Arial" w:cs="Arial"/>
          <w:color w:val="222222"/>
          <w:sz w:val="22"/>
          <w:szCs w:val="22"/>
          <w:shd w:val="clear" w:color="auto" w:fill="FFFFFF"/>
        </w:rPr>
        <w:t xml:space="preserve">. </w:t>
      </w:r>
      <w:r w:rsidRPr="00BC1A62">
        <w:rPr>
          <w:rFonts w:ascii="Arial" w:hAnsi="Arial" w:cs="Arial"/>
          <w:i/>
          <w:iCs/>
          <w:color w:val="222222"/>
          <w:sz w:val="22"/>
          <w:szCs w:val="22"/>
          <w:shd w:val="clear" w:color="auto" w:fill="FFFFFF"/>
        </w:rPr>
        <w:t>Psychological Services</w:t>
      </w:r>
      <w:r w:rsidRPr="00BC1A62">
        <w:rPr>
          <w:rFonts w:ascii="Arial" w:hAnsi="Arial" w:cs="Arial"/>
          <w:color w:val="222222"/>
          <w:sz w:val="22"/>
          <w:szCs w:val="22"/>
          <w:shd w:val="clear" w:color="auto" w:fill="FFFFFF"/>
        </w:rPr>
        <w:t>.</w:t>
      </w:r>
    </w:p>
    <w:p w14:paraId="2DA0D343" w14:textId="203342AD" w:rsidR="0008274A" w:rsidRPr="00BC1A62" w:rsidRDefault="0008274A" w:rsidP="00F03BFA">
      <w:pPr>
        <w:widowControl w:val="0"/>
        <w:ind w:left="720" w:hanging="720"/>
        <w:rPr>
          <w:rFonts w:ascii="Arial" w:hAnsi="Arial" w:cs="Arial"/>
          <w:sz w:val="22"/>
          <w:szCs w:val="22"/>
        </w:rPr>
      </w:pPr>
    </w:p>
    <w:p w14:paraId="066D0B02" w14:textId="56D467D9" w:rsidR="00DC6669" w:rsidRPr="00BC1A62" w:rsidRDefault="00DC6669" w:rsidP="00F03BFA">
      <w:pPr>
        <w:widowControl w:val="0"/>
        <w:ind w:left="720" w:hanging="720"/>
        <w:rPr>
          <w:rFonts w:ascii="Arial" w:hAnsi="Arial" w:cs="Arial"/>
          <w:sz w:val="22"/>
          <w:szCs w:val="22"/>
        </w:rPr>
      </w:pPr>
      <w:r w:rsidRPr="00BC1A62">
        <w:rPr>
          <w:rFonts w:ascii="Arial" w:hAnsi="Arial" w:cs="Arial"/>
          <w:sz w:val="22"/>
          <w:szCs w:val="22"/>
        </w:rPr>
        <w:t xml:space="preserve">161. Dodd, D. R., Forrest, E. A., Velkoff, E. A., </w:t>
      </w:r>
      <w:r w:rsidRPr="00BC1A62">
        <w:rPr>
          <w:rFonts w:ascii="Arial" w:hAnsi="Arial" w:cs="Arial"/>
          <w:b/>
          <w:bCs/>
          <w:sz w:val="22"/>
          <w:szCs w:val="22"/>
        </w:rPr>
        <w:t>&amp; Smith, A. R.</w:t>
      </w:r>
      <w:r w:rsidRPr="00BC1A62">
        <w:rPr>
          <w:rFonts w:ascii="Arial" w:hAnsi="Arial" w:cs="Arial"/>
          <w:sz w:val="22"/>
          <w:szCs w:val="22"/>
        </w:rPr>
        <w:t xml:space="preserve"> (2025). Managing suicidality and </w:t>
      </w:r>
      <w:proofErr w:type="spellStart"/>
      <w:r w:rsidRPr="00BC1A62">
        <w:rPr>
          <w:rFonts w:ascii="Arial" w:hAnsi="Arial" w:cs="Arial"/>
          <w:sz w:val="22"/>
          <w:szCs w:val="22"/>
        </w:rPr>
        <w:t>nonsuicidal</w:t>
      </w:r>
      <w:proofErr w:type="spellEnd"/>
      <w:r w:rsidRPr="00BC1A62">
        <w:rPr>
          <w:rFonts w:ascii="Arial" w:hAnsi="Arial" w:cs="Arial"/>
          <w:sz w:val="22"/>
          <w:szCs w:val="22"/>
        </w:rPr>
        <w:t xml:space="preserve"> self-injury in eating disorder treatment. </w:t>
      </w:r>
      <w:r w:rsidRPr="00BC1A62">
        <w:rPr>
          <w:rFonts w:ascii="Arial" w:hAnsi="Arial" w:cs="Arial"/>
          <w:i/>
          <w:iCs/>
          <w:sz w:val="22"/>
          <w:szCs w:val="22"/>
        </w:rPr>
        <w:t>Psychiatric Clinics of North America</w:t>
      </w:r>
      <w:r w:rsidRPr="00BC1A62">
        <w:rPr>
          <w:rFonts w:ascii="Arial" w:hAnsi="Arial" w:cs="Arial"/>
          <w:sz w:val="22"/>
          <w:szCs w:val="22"/>
        </w:rPr>
        <w:t xml:space="preserve">. </w:t>
      </w:r>
      <w:r w:rsidRPr="00BC1A62">
        <w:rPr>
          <w:rFonts w:ascii="Arial" w:hAnsi="Arial" w:cs="Arial"/>
          <w:color w:val="000000"/>
          <w:sz w:val="22"/>
          <w:szCs w:val="22"/>
          <w:shd w:val="clear" w:color="auto" w:fill="F5F5F5"/>
        </w:rPr>
        <w:t>DOI: </w:t>
      </w:r>
      <w:hyperlink r:id="rId18" w:tgtFrame="_blank" w:history="1">
        <w:r w:rsidRPr="00BC1A62">
          <w:rPr>
            <w:rFonts w:ascii="Arial" w:hAnsi="Arial" w:cs="Arial"/>
            <w:color w:val="005789"/>
            <w:sz w:val="22"/>
            <w:szCs w:val="22"/>
            <w:u w:val="single"/>
            <w:shd w:val="clear" w:color="auto" w:fill="F5F5F5"/>
          </w:rPr>
          <w:t>10.1016/j.psc.2025.08.005</w:t>
        </w:r>
      </w:hyperlink>
    </w:p>
    <w:p w14:paraId="54ADF3A3" w14:textId="77777777" w:rsidR="00DC6669" w:rsidRPr="00BC1A62" w:rsidRDefault="00DC6669" w:rsidP="00F03BFA">
      <w:pPr>
        <w:widowControl w:val="0"/>
        <w:ind w:left="720" w:hanging="720"/>
        <w:rPr>
          <w:rFonts w:ascii="Arial" w:hAnsi="Arial" w:cs="Arial"/>
          <w:sz w:val="22"/>
          <w:szCs w:val="22"/>
        </w:rPr>
      </w:pPr>
    </w:p>
    <w:p w14:paraId="3ADC240D" w14:textId="56EFE0D6" w:rsidR="00F03BFA" w:rsidRPr="00BC1A62" w:rsidRDefault="00F03BFA" w:rsidP="00F03BFA">
      <w:pPr>
        <w:widowControl w:val="0"/>
        <w:ind w:left="720" w:hanging="720"/>
        <w:rPr>
          <w:rFonts w:ascii="Arial" w:hAnsi="Arial" w:cs="Arial"/>
          <w:i/>
          <w:iCs/>
          <w:sz w:val="22"/>
          <w:szCs w:val="22"/>
        </w:rPr>
      </w:pPr>
      <w:r w:rsidRPr="00BC1A62">
        <w:rPr>
          <w:rFonts w:ascii="Arial" w:hAnsi="Arial" w:cs="Arial"/>
          <w:sz w:val="22"/>
          <w:szCs w:val="22"/>
        </w:rPr>
        <w:t xml:space="preserve">160. </w:t>
      </w:r>
      <w:r w:rsidRPr="00BC1A62">
        <w:rPr>
          <w:rFonts w:ascii="Arial" w:hAnsi="Arial" w:cs="Arial"/>
          <w:sz w:val="22"/>
          <w:szCs w:val="22"/>
          <w:vertAlign w:val="superscript"/>
        </w:rPr>
        <w:t>+</w:t>
      </w:r>
      <w:r w:rsidRPr="00BC1A62">
        <w:rPr>
          <w:rFonts w:ascii="Arial" w:hAnsi="Arial" w:cs="Arial"/>
          <w:sz w:val="22"/>
          <w:szCs w:val="22"/>
        </w:rPr>
        <w:t xml:space="preserve">Stanley, T. B., Kearns, N. T., &amp; </w:t>
      </w:r>
      <w:r w:rsidRPr="00BC1A62">
        <w:rPr>
          <w:rFonts w:ascii="Arial" w:hAnsi="Arial" w:cs="Arial"/>
          <w:b/>
          <w:bCs/>
          <w:sz w:val="22"/>
          <w:szCs w:val="22"/>
        </w:rPr>
        <w:t>Smith, A. R.</w:t>
      </w:r>
      <w:r w:rsidRPr="00BC1A62">
        <w:rPr>
          <w:rFonts w:ascii="Arial" w:hAnsi="Arial" w:cs="Arial"/>
          <w:sz w:val="22"/>
          <w:szCs w:val="22"/>
        </w:rPr>
        <w:t xml:space="preserve"> (</w:t>
      </w:r>
      <w:r w:rsidR="00080CCF">
        <w:rPr>
          <w:rFonts w:ascii="Arial" w:hAnsi="Arial" w:cs="Arial"/>
          <w:sz w:val="22"/>
          <w:szCs w:val="22"/>
        </w:rPr>
        <w:t>2026</w:t>
      </w:r>
      <w:r w:rsidRPr="00BC1A62">
        <w:rPr>
          <w:rFonts w:ascii="Arial" w:hAnsi="Arial" w:cs="Arial"/>
          <w:sz w:val="22"/>
          <w:szCs w:val="22"/>
        </w:rPr>
        <w:t xml:space="preserve">). </w:t>
      </w:r>
      <w:bookmarkStart w:id="14" w:name="OLE_LINK47"/>
      <w:r w:rsidRPr="00BC1A62">
        <w:rPr>
          <w:rFonts w:ascii="Arial" w:hAnsi="Arial" w:cs="Arial"/>
          <w:sz w:val="22"/>
          <w:szCs w:val="22"/>
        </w:rPr>
        <w:t>Latent Profiles of Cannabis Use Patterns and Associations with Eating Pathology Outcomes</w:t>
      </w:r>
      <w:bookmarkEnd w:id="14"/>
      <w:r w:rsidRPr="00BC1A62">
        <w:rPr>
          <w:rFonts w:ascii="Arial" w:hAnsi="Arial" w:cs="Arial"/>
          <w:sz w:val="22"/>
          <w:szCs w:val="22"/>
        </w:rPr>
        <w:t>.</w:t>
      </w:r>
      <w:r w:rsidRPr="00BC1A62">
        <w:rPr>
          <w:rFonts w:ascii="Arial" w:hAnsi="Arial" w:cs="Arial"/>
          <w:i/>
          <w:iCs/>
          <w:sz w:val="22"/>
          <w:szCs w:val="22"/>
        </w:rPr>
        <w:t> Addictive Behaviors</w:t>
      </w:r>
      <w:r w:rsidR="00080CCF">
        <w:rPr>
          <w:rFonts w:ascii="Arial" w:hAnsi="Arial" w:cs="Arial"/>
          <w:i/>
          <w:iCs/>
          <w:sz w:val="22"/>
          <w:szCs w:val="22"/>
        </w:rPr>
        <w:t xml:space="preserve"> 174</w:t>
      </w:r>
      <w:r w:rsidR="00080CCF">
        <w:rPr>
          <w:rFonts w:ascii="Arial" w:hAnsi="Arial" w:cs="Arial"/>
          <w:sz w:val="22"/>
          <w:szCs w:val="22"/>
        </w:rPr>
        <w:t>, 108564</w:t>
      </w:r>
      <w:r w:rsidRPr="00BC1A62">
        <w:rPr>
          <w:rFonts w:ascii="Arial" w:hAnsi="Arial" w:cs="Arial"/>
          <w:i/>
          <w:iCs/>
          <w:sz w:val="22"/>
          <w:szCs w:val="22"/>
        </w:rPr>
        <w:t>.</w:t>
      </w:r>
      <w:r w:rsidR="00080CCF" w:rsidRPr="00080CCF">
        <w:t xml:space="preserve"> </w:t>
      </w:r>
      <w:hyperlink r:id="rId19" w:history="1">
        <w:r w:rsidR="00080CCF" w:rsidRPr="005F2257">
          <w:rPr>
            <w:rStyle w:val="Hyperlink"/>
            <w:rFonts w:ascii="Arial" w:hAnsi="Arial" w:cs="Arial"/>
            <w:sz w:val="22"/>
            <w:szCs w:val="22"/>
          </w:rPr>
          <w:t>https://doi.org/10.1016/j.addbeh.2025.108564</w:t>
        </w:r>
      </w:hyperlink>
      <w:r w:rsidR="00080CCF">
        <w:rPr>
          <w:rFonts w:ascii="Arial" w:hAnsi="Arial" w:cs="Arial"/>
          <w:sz w:val="22"/>
          <w:szCs w:val="22"/>
        </w:rPr>
        <w:t>.</w:t>
      </w:r>
    </w:p>
    <w:p w14:paraId="0FF33551" w14:textId="2A5FD044" w:rsidR="00F03BFA" w:rsidRPr="00BC1A62" w:rsidRDefault="00F03BFA" w:rsidP="00595DDB">
      <w:pPr>
        <w:widowControl w:val="0"/>
        <w:ind w:left="720" w:hanging="720"/>
        <w:rPr>
          <w:rFonts w:ascii="Arial" w:hAnsi="Arial" w:cs="Arial"/>
          <w:sz w:val="22"/>
          <w:szCs w:val="22"/>
        </w:rPr>
      </w:pPr>
    </w:p>
    <w:p w14:paraId="2EED79F0" w14:textId="77777777" w:rsidR="00A8348E" w:rsidRPr="00BC1A62" w:rsidRDefault="00AE283A" w:rsidP="00A8348E">
      <w:pPr>
        <w:widowControl w:val="0"/>
        <w:ind w:left="720" w:hanging="720"/>
        <w:rPr>
          <w:rFonts w:ascii="Arial" w:hAnsi="Arial" w:cs="Arial"/>
          <w:sz w:val="22"/>
          <w:szCs w:val="22"/>
        </w:rPr>
      </w:pPr>
      <w:r w:rsidRPr="00BC1A62">
        <w:rPr>
          <w:rFonts w:ascii="Arial" w:hAnsi="Arial" w:cs="Arial"/>
          <w:sz w:val="22"/>
          <w:szCs w:val="22"/>
        </w:rPr>
        <w:t xml:space="preserve">159. </w:t>
      </w:r>
      <w:r w:rsidR="00A8348E" w:rsidRPr="00BC1A62">
        <w:rPr>
          <w:rFonts w:ascii="Arial" w:hAnsi="Arial" w:cs="Arial"/>
          <w:sz w:val="22"/>
          <w:szCs w:val="22"/>
        </w:rPr>
        <w:t xml:space="preserve">Harris, L. M., Torres, R., Cash, E. D., Smith, A. R.*, &amp; Levinson, C. A.* (2025). </w:t>
      </w:r>
      <w:bookmarkStart w:id="15" w:name="OLE_LINK46"/>
      <w:r w:rsidR="00A8348E" w:rsidRPr="00BC1A62">
        <w:rPr>
          <w:rFonts w:ascii="Arial" w:hAnsi="Arial" w:cs="Arial"/>
          <w:sz w:val="22"/>
          <w:szCs w:val="22"/>
        </w:rPr>
        <w:t>Personalized models of eating disorder symptoms and suicide risk in anorexia nervosa spectrum disorders: protocol for a longitudinal, passive-sensing study</w:t>
      </w:r>
      <w:bookmarkEnd w:id="15"/>
      <w:r w:rsidR="00A8348E" w:rsidRPr="00BC1A62">
        <w:rPr>
          <w:rFonts w:ascii="Arial" w:hAnsi="Arial" w:cs="Arial"/>
          <w:sz w:val="22"/>
          <w:szCs w:val="22"/>
        </w:rPr>
        <w:t>. </w:t>
      </w:r>
      <w:r w:rsidR="00A8348E" w:rsidRPr="00BC1A62">
        <w:rPr>
          <w:rFonts w:ascii="Arial" w:hAnsi="Arial" w:cs="Arial"/>
          <w:i/>
          <w:iCs/>
          <w:sz w:val="22"/>
          <w:szCs w:val="22"/>
        </w:rPr>
        <w:t>BMC psychology</w:t>
      </w:r>
      <w:r w:rsidR="00A8348E" w:rsidRPr="00BC1A62">
        <w:rPr>
          <w:rFonts w:ascii="Arial" w:hAnsi="Arial" w:cs="Arial"/>
          <w:sz w:val="22"/>
          <w:szCs w:val="22"/>
        </w:rPr>
        <w:t>, </w:t>
      </w:r>
      <w:r w:rsidR="00A8348E" w:rsidRPr="00BC1A62">
        <w:rPr>
          <w:rFonts w:ascii="Arial" w:hAnsi="Arial" w:cs="Arial"/>
          <w:i/>
          <w:iCs/>
          <w:sz w:val="22"/>
          <w:szCs w:val="22"/>
        </w:rPr>
        <w:t>13</w:t>
      </w:r>
      <w:r w:rsidR="00A8348E" w:rsidRPr="00BC1A62">
        <w:rPr>
          <w:rFonts w:ascii="Arial" w:hAnsi="Arial" w:cs="Arial"/>
          <w:sz w:val="22"/>
          <w:szCs w:val="22"/>
        </w:rPr>
        <w:t>(1), 1312.</w:t>
      </w:r>
    </w:p>
    <w:p w14:paraId="676BCA25" w14:textId="77777777" w:rsidR="00A8348E" w:rsidRPr="00BC1A62" w:rsidRDefault="00A8348E" w:rsidP="00A8348E">
      <w:pPr>
        <w:widowControl w:val="0"/>
        <w:ind w:left="720"/>
        <w:rPr>
          <w:rFonts w:ascii="Arial" w:hAnsi="Arial" w:cs="Arial"/>
          <w:sz w:val="22"/>
          <w:szCs w:val="22"/>
        </w:rPr>
      </w:pPr>
      <w:r w:rsidRPr="00BC1A62">
        <w:rPr>
          <w:rFonts w:ascii="Arial" w:hAnsi="Arial" w:cs="Arial"/>
          <w:sz w:val="22"/>
          <w:szCs w:val="22"/>
        </w:rPr>
        <w:t>*A. R. Smith and C. A. Levinson contributed equally as co-senior authors.</w:t>
      </w:r>
    </w:p>
    <w:p w14:paraId="7BE90CCF" w14:textId="77777777" w:rsidR="006920A8" w:rsidRPr="00BC1A62" w:rsidRDefault="006920A8" w:rsidP="00595DDB">
      <w:pPr>
        <w:widowControl w:val="0"/>
        <w:ind w:left="720" w:hanging="720"/>
        <w:rPr>
          <w:rFonts w:ascii="Arial" w:hAnsi="Arial" w:cs="Arial"/>
          <w:sz w:val="22"/>
          <w:szCs w:val="22"/>
        </w:rPr>
      </w:pPr>
    </w:p>
    <w:p w14:paraId="74072ACF" w14:textId="1AF7B2B6" w:rsidR="00595DDB" w:rsidRPr="00BC1A62" w:rsidRDefault="00595DDB" w:rsidP="00595DDB">
      <w:pPr>
        <w:widowControl w:val="0"/>
        <w:ind w:left="720" w:hanging="720"/>
        <w:rPr>
          <w:rFonts w:ascii="Arial" w:hAnsi="Arial" w:cs="Arial"/>
          <w:i/>
          <w:iCs/>
          <w:color w:val="000000"/>
          <w:sz w:val="22"/>
          <w:szCs w:val="22"/>
        </w:rPr>
      </w:pPr>
      <w:r w:rsidRPr="00BC1A62">
        <w:rPr>
          <w:rFonts w:ascii="Arial" w:hAnsi="Arial" w:cs="Arial"/>
          <w:sz w:val="22"/>
          <w:szCs w:val="22"/>
        </w:rPr>
        <w:t xml:space="preserve">158. </w:t>
      </w:r>
      <w:r w:rsidRPr="00BC1A62">
        <w:rPr>
          <w:rFonts w:ascii="Arial" w:hAnsi="Arial" w:cs="Arial"/>
          <w:color w:val="000000"/>
          <w:sz w:val="22"/>
          <w:szCs w:val="22"/>
        </w:rPr>
        <w:t xml:space="preserve">Wu, K., Harris, L., Torres, R., </w:t>
      </w:r>
      <w:r w:rsidRPr="00BC1A62">
        <w:rPr>
          <w:rFonts w:ascii="Arial" w:hAnsi="Arial" w:cs="Arial"/>
          <w:b/>
          <w:bCs/>
          <w:color w:val="000000"/>
          <w:sz w:val="22"/>
          <w:szCs w:val="22"/>
        </w:rPr>
        <w:t>&amp; Smith, A. R.</w:t>
      </w:r>
      <w:r w:rsidRPr="00BC1A62">
        <w:rPr>
          <w:rFonts w:ascii="Arial" w:hAnsi="Arial" w:cs="Arial"/>
          <w:color w:val="000000"/>
          <w:sz w:val="22"/>
          <w:szCs w:val="22"/>
        </w:rPr>
        <w:t xml:space="preserve"> (</w:t>
      </w:r>
      <w:r w:rsidR="00106E64">
        <w:rPr>
          <w:rFonts w:ascii="Arial" w:hAnsi="Arial" w:cs="Arial"/>
          <w:color w:val="000000"/>
          <w:sz w:val="22"/>
          <w:szCs w:val="22"/>
        </w:rPr>
        <w:t>2025</w:t>
      </w:r>
      <w:r w:rsidRPr="00BC1A62">
        <w:rPr>
          <w:rFonts w:ascii="Arial" w:hAnsi="Arial" w:cs="Arial"/>
          <w:color w:val="000000"/>
          <w:sz w:val="22"/>
          <w:szCs w:val="22"/>
        </w:rPr>
        <w:t xml:space="preserve">). </w:t>
      </w:r>
      <w:bookmarkStart w:id="16" w:name="OLE_LINK45"/>
      <w:r w:rsidRPr="00BC1A62">
        <w:rPr>
          <w:rFonts w:ascii="Arial" w:hAnsi="Arial" w:cs="Arial"/>
          <w:color w:val="000000"/>
          <w:sz w:val="22"/>
          <w:szCs w:val="22"/>
        </w:rPr>
        <w:t xml:space="preserve">Cross-sectional psychometric comparison of the Fearlessness about Suicide and Fearlessness About Death scales. </w:t>
      </w:r>
      <w:bookmarkEnd w:id="16"/>
      <w:r w:rsidRPr="00BC1A62">
        <w:rPr>
          <w:rFonts w:ascii="Arial" w:hAnsi="Arial" w:cs="Arial"/>
          <w:i/>
          <w:iCs/>
          <w:color w:val="000000"/>
          <w:sz w:val="22"/>
          <w:szCs w:val="22"/>
        </w:rPr>
        <w:t>Suicide and Life-Threatening Behavior</w:t>
      </w:r>
      <w:r w:rsidR="00106E64">
        <w:rPr>
          <w:rFonts w:ascii="Arial" w:hAnsi="Arial" w:cs="Arial"/>
          <w:i/>
          <w:iCs/>
          <w:color w:val="000000"/>
          <w:sz w:val="22"/>
          <w:szCs w:val="22"/>
        </w:rPr>
        <w:t xml:space="preserve"> 55(5)</w:t>
      </w:r>
      <w:r w:rsidR="00333D5C">
        <w:rPr>
          <w:rFonts w:ascii="Arial" w:hAnsi="Arial" w:cs="Arial"/>
          <w:color w:val="000000"/>
          <w:sz w:val="22"/>
          <w:szCs w:val="22"/>
        </w:rPr>
        <w:t>, e70056</w:t>
      </w:r>
      <w:r w:rsidRPr="00BC1A62">
        <w:rPr>
          <w:rFonts w:ascii="Arial" w:hAnsi="Arial" w:cs="Arial"/>
          <w:i/>
          <w:iCs/>
          <w:color w:val="000000"/>
          <w:sz w:val="22"/>
          <w:szCs w:val="22"/>
        </w:rPr>
        <w:t>.</w:t>
      </w:r>
      <w:r w:rsidR="00333D5C">
        <w:rPr>
          <w:rFonts w:ascii="Arial" w:hAnsi="Arial" w:cs="Arial"/>
          <w:i/>
          <w:iCs/>
          <w:color w:val="000000"/>
          <w:sz w:val="22"/>
          <w:szCs w:val="22"/>
        </w:rPr>
        <w:t xml:space="preserve"> </w:t>
      </w:r>
      <w:hyperlink r:id="rId20" w:history="1">
        <w:r w:rsidR="00333D5C" w:rsidRPr="005F2257">
          <w:rPr>
            <w:rStyle w:val="Hyperlink"/>
            <w:rFonts w:ascii="Arial" w:hAnsi="Arial" w:cs="Arial"/>
            <w:sz w:val="22"/>
            <w:szCs w:val="22"/>
          </w:rPr>
          <w:t>https://doi.org/10.1111/sltb.70056</w:t>
        </w:r>
      </w:hyperlink>
      <w:r w:rsidR="00333D5C">
        <w:rPr>
          <w:rFonts w:ascii="Arial" w:hAnsi="Arial" w:cs="Arial"/>
          <w:color w:val="000000"/>
          <w:sz w:val="22"/>
          <w:szCs w:val="22"/>
        </w:rPr>
        <w:t>.</w:t>
      </w:r>
    </w:p>
    <w:p w14:paraId="78A680E3" w14:textId="5202447B" w:rsidR="00595DDB" w:rsidRPr="00BC1A62" w:rsidRDefault="00595DDB" w:rsidP="00DA3B55">
      <w:pPr>
        <w:widowControl w:val="0"/>
        <w:ind w:left="720" w:hanging="720"/>
        <w:rPr>
          <w:rFonts w:ascii="Arial" w:hAnsi="Arial" w:cs="Arial"/>
          <w:sz w:val="22"/>
          <w:szCs w:val="22"/>
        </w:rPr>
      </w:pPr>
    </w:p>
    <w:p w14:paraId="0624C8C7" w14:textId="5A9203B7" w:rsidR="00DA3B55" w:rsidRPr="00BC1A62" w:rsidRDefault="00DA3B55" w:rsidP="00DA3B55">
      <w:pPr>
        <w:widowControl w:val="0"/>
        <w:ind w:left="720" w:hanging="720"/>
        <w:rPr>
          <w:rFonts w:ascii="Arial" w:hAnsi="Arial" w:cs="Arial"/>
          <w:sz w:val="22"/>
          <w:szCs w:val="22"/>
        </w:rPr>
      </w:pPr>
      <w:r w:rsidRPr="00BC1A62">
        <w:rPr>
          <w:rFonts w:ascii="Arial" w:hAnsi="Arial" w:cs="Arial"/>
          <w:sz w:val="22"/>
          <w:szCs w:val="22"/>
        </w:rPr>
        <w:t xml:space="preserve">157. </w:t>
      </w:r>
      <w:proofErr w:type="spellStart"/>
      <w:r w:rsidRPr="00BC1A62">
        <w:rPr>
          <w:rFonts w:ascii="Arial" w:hAnsi="Arial" w:cs="Arial"/>
          <w:sz w:val="22"/>
          <w:szCs w:val="22"/>
        </w:rPr>
        <w:t>Sahlan</w:t>
      </w:r>
      <w:proofErr w:type="spellEnd"/>
      <w:r w:rsidRPr="00BC1A62">
        <w:rPr>
          <w:rFonts w:ascii="Arial" w:hAnsi="Arial" w:cs="Arial"/>
          <w:sz w:val="22"/>
          <w:szCs w:val="22"/>
        </w:rPr>
        <w:t xml:space="preserve">, R., Bridges-Curry, Z., Kinkel-Ram, S., Christian, C., </w:t>
      </w:r>
      <w:r w:rsidRPr="00BC1A62">
        <w:rPr>
          <w:rFonts w:ascii="Arial" w:hAnsi="Arial" w:cs="Arial"/>
          <w:b/>
          <w:bCs/>
          <w:sz w:val="22"/>
          <w:szCs w:val="22"/>
        </w:rPr>
        <w:t>&amp; Smith, A. R.</w:t>
      </w:r>
      <w:r w:rsidRPr="00BC1A62">
        <w:rPr>
          <w:rFonts w:ascii="Arial" w:hAnsi="Arial" w:cs="Arial"/>
          <w:sz w:val="22"/>
          <w:szCs w:val="22"/>
        </w:rPr>
        <w:t xml:space="preserve"> </w:t>
      </w:r>
      <w:bookmarkStart w:id="17" w:name="OLE_LINK44"/>
      <w:r w:rsidRPr="00BC1A62">
        <w:rPr>
          <w:rFonts w:ascii="Arial" w:hAnsi="Arial" w:cs="Arial"/>
          <w:sz w:val="22"/>
          <w:szCs w:val="22"/>
        </w:rPr>
        <w:t xml:space="preserve">Subtypes of eating disorder symptoms, thwarted belongingness, perceived burdensomeness, capability for suicide, and their associations with suicide ideation and suicide attempts. </w:t>
      </w:r>
      <w:bookmarkEnd w:id="17"/>
      <w:r w:rsidRPr="00BC1A62">
        <w:rPr>
          <w:rFonts w:ascii="Arial" w:hAnsi="Arial" w:cs="Arial"/>
          <w:sz w:val="22"/>
          <w:szCs w:val="22"/>
        </w:rPr>
        <w:t>(</w:t>
      </w:r>
      <w:r w:rsidR="00110F80">
        <w:rPr>
          <w:rFonts w:ascii="Arial" w:hAnsi="Arial" w:cs="Arial"/>
          <w:sz w:val="22"/>
          <w:szCs w:val="22"/>
        </w:rPr>
        <w:t>2025</w:t>
      </w:r>
      <w:r w:rsidRPr="00BC1A62">
        <w:rPr>
          <w:rFonts w:ascii="Arial" w:hAnsi="Arial" w:cs="Arial"/>
          <w:sz w:val="22"/>
          <w:szCs w:val="22"/>
        </w:rPr>
        <w:t xml:space="preserve">). </w:t>
      </w:r>
      <w:r w:rsidRPr="00BC1A62">
        <w:rPr>
          <w:rFonts w:ascii="Arial" w:hAnsi="Arial" w:cs="Arial"/>
          <w:i/>
          <w:iCs/>
          <w:sz w:val="22"/>
          <w:szCs w:val="22"/>
        </w:rPr>
        <w:t>Suicide and Life-Threatening Behavior</w:t>
      </w:r>
      <w:r w:rsidR="00110F80">
        <w:rPr>
          <w:rFonts w:ascii="Arial" w:hAnsi="Arial" w:cs="Arial"/>
          <w:i/>
          <w:iCs/>
          <w:sz w:val="22"/>
          <w:szCs w:val="22"/>
        </w:rPr>
        <w:t xml:space="preserve"> 55(5)</w:t>
      </w:r>
      <w:r w:rsidR="00110F80">
        <w:rPr>
          <w:rFonts w:ascii="Arial" w:hAnsi="Arial" w:cs="Arial"/>
          <w:sz w:val="22"/>
          <w:szCs w:val="22"/>
        </w:rPr>
        <w:t>, e70054</w:t>
      </w:r>
      <w:r w:rsidRPr="00BC1A62">
        <w:rPr>
          <w:rFonts w:ascii="Arial" w:hAnsi="Arial" w:cs="Arial"/>
          <w:sz w:val="22"/>
          <w:szCs w:val="22"/>
        </w:rPr>
        <w:t>.</w:t>
      </w:r>
      <w:r w:rsidR="00110F80">
        <w:rPr>
          <w:rFonts w:ascii="Arial" w:hAnsi="Arial" w:cs="Arial"/>
          <w:sz w:val="22"/>
          <w:szCs w:val="22"/>
        </w:rPr>
        <w:t xml:space="preserve"> </w:t>
      </w:r>
      <w:hyperlink r:id="rId21" w:history="1">
        <w:r w:rsidR="00110F80" w:rsidRPr="005F2257">
          <w:rPr>
            <w:rStyle w:val="Hyperlink"/>
            <w:rFonts w:ascii="Arial" w:hAnsi="Arial" w:cs="Arial"/>
            <w:sz w:val="22"/>
            <w:szCs w:val="22"/>
          </w:rPr>
          <w:t>https://doi.org/10.1111/sltb.70054</w:t>
        </w:r>
      </w:hyperlink>
      <w:r w:rsidR="00110F80">
        <w:rPr>
          <w:rFonts w:ascii="Arial" w:hAnsi="Arial" w:cs="Arial"/>
          <w:sz w:val="22"/>
          <w:szCs w:val="22"/>
        </w:rPr>
        <w:t>.</w:t>
      </w:r>
    </w:p>
    <w:p w14:paraId="6349B72D" w14:textId="4C37296C" w:rsidR="00DA3B55" w:rsidRPr="00BC1A62" w:rsidRDefault="00DA3B55" w:rsidP="00177AB9">
      <w:pPr>
        <w:widowControl w:val="0"/>
        <w:ind w:left="720" w:hanging="720"/>
        <w:rPr>
          <w:rFonts w:ascii="Arial" w:hAnsi="Arial" w:cs="Arial"/>
          <w:sz w:val="22"/>
          <w:szCs w:val="22"/>
        </w:rPr>
      </w:pPr>
    </w:p>
    <w:p w14:paraId="74A64942" w14:textId="320567AC" w:rsidR="00177AB9" w:rsidRPr="00222AA2" w:rsidRDefault="00177AB9" w:rsidP="00177AB9">
      <w:pPr>
        <w:widowControl w:val="0"/>
        <w:ind w:left="720" w:hanging="720"/>
        <w:rPr>
          <w:rFonts w:ascii="Arial" w:hAnsi="Arial" w:cs="Arial"/>
          <w:sz w:val="22"/>
          <w:szCs w:val="22"/>
        </w:rPr>
      </w:pPr>
      <w:r w:rsidRPr="00BC1A62">
        <w:rPr>
          <w:rFonts w:ascii="Arial" w:hAnsi="Arial" w:cs="Arial"/>
          <w:sz w:val="22"/>
          <w:szCs w:val="22"/>
        </w:rPr>
        <w:t xml:space="preserve">156. </w:t>
      </w:r>
      <w:r w:rsidRPr="00BC1A62">
        <w:rPr>
          <w:rFonts w:ascii="Arial" w:hAnsi="Arial" w:cs="Arial"/>
          <w:b/>
          <w:bCs/>
          <w:sz w:val="22"/>
          <w:szCs w:val="22"/>
        </w:rPr>
        <w:t>Smith, A. R.</w:t>
      </w:r>
      <w:r w:rsidRPr="00BC1A62">
        <w:rPr>
          <w:rFonts w:ascii="Arial" w:hAnsi="Arial" w:cs="Arial"/>
          <w:sz w:val="22"/>
          <w:szCs w:val="22"/>
        </w:rPr>
        <w:t>, Neumann, D., &amp; Parrott, D. (</w:t>
      </w:r>
      <w:r w:rsidR="00222AA2">
        <w:rPr>
          <w:rFonts w:ascii="Arial" w:hAnsi="Arial" w:cs="Arial"/>
          <w:sz w:val="22"/>
          <w:szCs w:val="22"/>
        </w:rPr>
        <w:t>2025</w:t>
      </w:r>
      <w:r w:rsidRPr="00BC1A62">
        <w:rPr>
          <w:rFonts w:ascii="Arial" w:hAnsi="Arial" w:cs="Arial"/>
          <w:sz w:val="22"/>
          <w:szCs w:val="22"/>
        </w:rPr>
        <w:t xml:space="preserve">). </w:t>
      </w:r>
      <w:bookmarkStart w:id="18" w:name="OLE_LINK43"/>
      <w:r w:rsidRPr="00BC1A62">
        <w:rPr>
          <w:rFonts w:ascii="Arial" w:hAnsi="Arial" w:cs="Arial"/>
          <w:sz w:val="22"/>
          <w:szCs w:val="22"/>
        </w:rPr>
        <w:t>Interoceptive awareness and alexithymia in people with and without traumatic brain injury</w:t>
      </w:r>
      <w:bookmarkEnd w:id="18"/>
      <w:r w:rsidRPr="00BC1A62">
        <w:rPr>
          <w:rFonts w:ascii="Arial" w:hAnsi="Arial" w:cs="Arial"/>
          <w:sz w:val="22"/>
          <w:szCs w:val="22"/>
        </w:rPr>
        <w:t xml:space="preserve">. </w:t>
      </w:r>
      <w:r w:rsidRPr="00BC1A62">
        <w:rPr>
          <w:rFonts w:ascii="Arial" w:hAnsi="Arial" w:cs="Arial"/>
          <w:i/>
          <w:iCs/>
          <w:sz w:val="22"/>
          <w:szCs w:val="22"/>
        </w:rPr>
        <w:t>Brain Injury</w:t>
      </w:r>
      <w:r w:rsidR="00222AA2">
        <w:rPr>
          <w:rFonts w:ascii="Arial" w:hAnsi="Arial" w:cs="Arial"/>
          <w:i/>
          <w:iCs/>
          <w:sz w:val="22"/>
          <w:szCs w:val="22"/>
        </w:rPr>
        <w:t xml:space="preserve"> 39(14)</w:t>
      </w:r>
      <w:r w:rsidR="00222AA2">
        <w:rPr>
          <w:rFonts w:ascii="Arial" w:hAnsi="Arial" w:cs="Arial"/>
          <w:sz w:val="22"/>
          <w:szCs w:val="22"/>
        </w:rPr>
        <w:t xml:space="preserve">, 1357-1365. </w:t>
      </w:r>
      <w:hyperlink r:id="rId22" w:history="1">
        <w:r w:rsidR="00222AA2" w:rsidRPr="005F2257">
          <w:rPr>
            <w:rStyle w:val="Hyperlink"/>
            <w:rFonts w:ascii="Arial" w:hAnsi="Arial" w:cs="Arial"/>
            <w:sz w:val="22"/>
            <w:szCs w:val="22"/>
          </w:rPr>
          <w:t>https://doi.org/10.1080/02699052.2025.2561200</w:t>
        </w:r>
      </w:hyperlink>
      <w:r w:rsidR="00222AA2">
        <w:rPr>
          <w:rFonts w:ascii="Arial" w:hAnsi="Arial" w:cs="Arial"/>
          <w:sz w:val="22"/>
          <w:szCs w:val="22"/>
        </w:rPr>
        <w:t>.</w:t>
      </w:r>
    </w:p>
    <w:p w14:paraId="410C6439" w14:textId="2A5571F2" w:rsidR="00177AB9" w:rsidRPr="00BC1A62" w:rsidRDefault="00177AB9" w:rsidP="00523480">
      <w:pPr>
        <w:widowControl w:val="0"/>
        <w:ind w:left="720" w:hanging="720"/>
        <w:rPr>
          <w:rFonts w:ascii="Arial" w:hAnsi="Arial" w:cs="Arial"/>
          <w:sz w:val="22"/>
          <w:szCs w:val="22"/>
        </w:rPr>
      </w:pPr>
    </w:p>
    <w:p w14:paraId="337B8EFA" w14:textId="0244FCE4" w:rsidR="00CF70D8" w:rsidRPr="00BC1A62" w:rsidRDefault="00CF70D8" w:rsidP="00523480">
      <w:pPr>
        <w:widowControl w:val="0"/>
        <w:ind w:left="720" w:hanging="720"/>
        <w:rPr>
          <w:rFonts w:ascii="Arial" w:hAnsi="Arial" w:cs="Arial"/>
          <w:i/>
          <w:iCs/>
          <w:sz w:val="22"/>
          <w:szCs w:val="22"/>
        </w:rPr>
      </w:pPr>
      <w:r w:rsidRPr="00BC1A62">
        <w:rPr>
          <w:rFonts w:ascii="Arial" w:hAnsi="Arial" w:cs="Arial"/>
          <w:sz w:val="22"/>
          <w:szCs w:val="22"/>
        </w:rPr>
        <w:t xml:space="preserve">155. </w:t>
      </w:r>
      <w:r w:rsidRPr="00BC1A62">
        <w:rPr>
          <w:rFonts w:ascii="Arial" w:hAnsi="Arial" w:cs="Arial"/>
          <w:sz w:val="22"/>
          <w:szCs w:val="22"/>
          <w:vertAlign w:val="superscript"/>
        </w:rPr>
        <w:t>+</w:t>
      </w:r>
      <w:r w:rsidRPr="00BC1A62">
        <w:rPr>
          <w:rFonts w:ascii="Arial" w:hAnsi="Arial" w:cs="Arial"/>
          <w:sz w:val="22"/>
          <w:szCs w:val="22"/>
        </w:rPr>
        <w:t xml:space="preserve">Billman Miller, M., </w:t>
      </w:r>
      <w:r w:rsidRPr="00BC1A62">
        <w:rPr>
          <w:rFonts w:ascii="Arial" w:hAnsi="Arial" w:cs="Arial"/>
          <w:sz w:val="22"/>
          <w:szCs w:val="22"/>
          <w:vertAlign w:val="superscript"/>
        </w:rPr>
        <w:t>+</w:t>
      </w:r>
      <w:r w:rsidRPr="00BC1A62">
        <w:rPr>
          <w:rFonts w:ascii="Arial" w:hAnsi="Arial" w:cs="Arial"/>
          <w:sz w:val="22"/>
          <w:szCs w:val="22"/>
        </w:rPr>
        <w:t xml:space="preserve">Clancy, O., </w:t>
      </w:r>
      <w:r w:rsidRPr="00BC1A62">
        <w:rPr>
          <w:rFonts w:ascii="Arial" w:hAnsi="Arial" w:cs="Arial"/>
          <w:sz w:val="22"/>
          <w:szCs w:val="22"/>
          <w:vertAlign w:val="superscript"/>
        </w:rPr>
        <w:t>++</w:t>
      </w:r>
      <w:r w:rsidRPr="00BC1A62">
        <w:rPr>
          <w:rFonts w:ascii="Arial" w:hAnsi="Arial" w:cs="Arial"/>
          <w:sz w:val="22"/>
          <w:szCs w:val="22"/>
        </w:rPr>
        <w:t xml:space="preserve">Lusich, R., </w:t>
      </w:r>
      <w:r w:rsidRPr="00BC1A62">
        <w:rPr>
          <w:rFonts w:ascii="Arial" w:hAnsi="Arial" w:cs="Arial"/>
          <w:b/>
          <w:bCs/>
          <w:sz w:val="22"/>
          <w:szCs w:val="22"/>
        </w:rPr>
        <w:t>Smith, A</w:t>
      </w:r>
      <w:r w:rsidRPr="00BC1A62">
        <w:rPr>
          <w:rFonts w:ascii="Arial" w:hAnsi="Arial" w:cs="Arial"/>
          <w:sz w:val="22"/>
          <w:szCs w:val="22"/>
        </w:rPr>
        <w:t>., &amp; Brown, T. (</w:t>
      </w:r>
      <w:r w:rsidR="007F5C69">
        <w:rPr>
          <w:rFonts w:ascii="Arial" w:hAnsi="Arial" w:cs="Arial"/>
          <w:sz w:val="22"/>
          <w:szCs w:val="22"/>
        </w:rPr>
        <w:t>2025</w:t>
      </w:r>
      <w:r w:rsidRPr="00BC1A62">
        <w:rPr>
          <w:rFonts w:ascii="Arial" w:hAnsi="Arial" w:cs="Arial"/>
          <w:sz w:val="22"/>
          <w:szCs w:val="22"/>
        </w:rPr>
        <w:t xml:space="preserve">). </w:t>
      </w:r>
      <w:bookmarkStart w:id="19" w:name="OLE_LINK42"/>
      <w:r w:rsidRPr="00BC1A62">
        <w:rPr>
          <w:rFonts w:ascii="Arial" w:hAnsi="Arial" w:cs="Arial"/>
          <w:sz w:val="22"/>
          <w:szCs w:val="22"/>
        </w:rPr>
        <w:t>More than picky eating: What is avoidant/restrictive food intake disorder?</w:t>
      </w:r>
      <w:bookmarkEnd w:id="19"/>
      <w:r w:rsidRPr="00BC1A62">
        <w:rPr>
          <w:rFonts w:ascii="Arial" w:hAnsi="Arial" w:cs="Arial"/>
          <w:sz w:val="22"/>
          <w:szCs w:val="22"/>
        </w:rPr>
        <w:t xml:space="preserve"> </w:t>
      </w:r>
      <w:r w:rsidRPr="00BC1A62">
        <w:rPr>
          <w:rFonts w:ascii="Arial" w:hAnsi="Arial" w:cs="Arial"/>
          <w:i/>
          <w:iCs/>
          <w:sz w:val="22"/>
          <w:szCs w:val="22"/>
        </w:rPr>
        <w:t>Frontiers for Young Minds</w:t>
      </w:r>
      <w:r w:rsidR="001C34E4">
        <w:rPr>
          <w:rFonts w:ascii="Arial" w:hAnsi="Arial" w:cs="Arial"/>
          <w:i/>
          <w:iCs/>
          <w:sz w:val="22"/>
          <w:szCs w:val="22"/>
        </w:rPr>
        <w:t xml:space="preserve"> 13</w:t>
      </w:r>
      <w:r w:rsidR="001C34E4">
        <w:rPr>
          <w:rFonts w:ascii="Arial" w:hAnsi="Arial" w:cs="Arial"/>
          <w:sz w:val="22"/>
          <w:szCs w:val="22"/>
        </w:rPr>
        <w:t>, 1494899</w:t>
      </w:r>
      <w:r w:rsidRPr="00BC1A62">
        <w:rPr>
          <w:rFonts w:ascii="Arial" w:hAnsi="Arial" w:cs="Arial"/>
          <w:i/>
          <w:iCs/>
          <w:sz w:val="22"/>
          <w:szCs w:val="22"/>
        </w:rPr>
        <w:t>.</w:t>
      </w:r>
      <w:r w:rsidR="001C34E4">
        <w:rPr>
          <w:rFonts w:ascii="Arial" w:hAnsi="Arial" w:cs="Arial"/>
          <w:i/>
          <w:iCs/>
          <w:sz w:val="22"/>
          <w:szCs w:val="22"/>
        </w:rPr>
        <w:t xml:space="preserve"> </w:t>
      </w:r>
      <w:hyperlink r:id="rId23" w:history="1">
        <w:r w:rsidR="001C34E4" w:rsidRPr="001C34E4">
          <w:rPr>
            <w:rStyle w:val="Hyperlink"/>
            <w:rFonts w:ascii="Arial" w:hAnsi="Arial" w:cs="Arial"/>
            <w:sz w:val="22"/>
            <w:szCs w:val="22"/>
          </w:rPr>
          <w:t>https://doi.org/10.3389/frym.2025.1494899</w:t>
        </w:r>
      </w:hyperlink>
      <w:r w:rsidR="001C34E4" w:rsidRPr="001C34E4">
        <w:rPr>
          <w:rFonts w:ascii="Arial" w:hAnsi="Arial" w:cs="Arial"/>
          <w:sz w:val="22"/>
          <w:szCs w:val="22"/>
        </w:rPr>
        <w:t>.</w:t>
      </w:r>
    </w:p>
    <w:p w14:paraId="022717B8" w14:textId="77777777" w:rsidR="00CF70D8" w:rsidRPr="00BC1A62" w:rsidRDefault="00CF70D8" w:rsidP="00523480">
      <w:pPr>
        <w:widowControl w:val="0"/>
        <w:ind w:left="720" w:hanging="720"/>
        <w:rPr>
          <w:rFonts w:ascii="Arial" w:hAnsi="Arial" w:cs="Arial"/>
          <w:sz w:val="22"/>
          <w:szCs w:val="22"/>
        </w:rPr>
      </w:pPr>
    </w:p>
    <w:p w14:paraId="10EC8804" w14:textId="274D5AC0" w:rsidR="00523480" w:rsidRPr="001E3E92" w:rsidRDefault="00523480" w:rsidP="00523480">
      <w:pPr>
        <w:widowControl w:val="0"/>
        <w:ind w:left="720" w:hanging="720"/>
        <w:rPr>
          <w:rFonts w:ascii="Arial" w:hAnsi="Arial" w:cs="Arial"/>
          <w:color w:val="212121"/>
          <w:sz w:val="22"/>
          <w:szCs w:val="22"/>
        </w:rPr>
      </w:pPr>
      <w:r w:rsidRPr="00BC1A62">
        <w:rPr>
          <w:rFonts w:ascii="Arial" w:hAnsi="Arial" w:cs="Arial"/>
          <w:sz w:val="22"/>
          <w:szCs w:val="22"/>
        </w:rPr>
        <w:t xml:space="preserve">154. </w:t>
      </w:r>
      <w:proofErr w:type="spellStart"/>
      <w:r w:rsidR="008A62B8" w:rsidRPr="00BC1A62">
        <w:rPr>
          <w:rFonts w:ascii="Arial" w:hAnsi="Arial" w:cs="Arial"/>
          <w:sz w:val="22"/>
          <w:szCs w:val="22"/>
        </w:rPr>
        <w:t>Sahlan</w:t>
      </w:r>
      <w:proofErr w:type="spellEnd"/>
      <w:r w:rsidRPr="00BC1A62">
        <w:rPr>
          <w:rFonts w:ascii="Arial" w:hAnsi="Arial" w:cs="Arial"/>
          <w:sz w:val="22"/>
          <w:szCs w:val="22"/>
        </w:rPr>
        <w:t xml:space="preserve">, R., </w:t>
      </w:r>
      <w:r w:rsidRPr="00BC1A62">
        <w:rPr>
          <w:rFonts w:ascii="Arial" w:hAnsi="Arial" w:cs="Arial"/>
          <w:sz w:val="22"/>
          <w:szCs w:val="22"/>
          <w:vertAlign w:val="superscript"/>
        </w:rPr>
        <w:t>+</w:t>
      </w:r>
      <w:r w:rsidRPr="00BC1A62">
        <w:rPr>
          <w:rFonts w:ascii="Arial" w:hAnsi="Arial" w:cs="Arial"/>
          <w:sz w:val="22"/>
          <w:szCs w:val="22"/>
        </w:rPr>
        <w:t xml:space="preserve">Billman, M., Gordon, W., &amp; </w:t>
      </w:r>
      <w:r w:rsidRPr="00BC1A62">
        <w:rPr>
          <w:rFonts w:ascii="Arial" w:hAnsi="Arial" w:cs="Arial"/>
          <w:b/>
          <w:bCs/>
          <w:sz w:val="22"/>
          <w:szCs w:val="22"/>
        </w:rPr>
        <w:t xml:space="preserve">Smith, A. R. </w:t>
      </w:r>
      <w:r w:rsidRPr="00BC1A62">
        <w:rPr>
          <w:rFonts w:ascii="Arial" w:hAnsi="Arial" w:cs="Arial"/>
          <w:sz w:val="22"/>
          <w:szCs w:val="22"/>
        </w:rPr>
        <w:t>(</w:t>
      </w:r>
      <w:r w:rsidR="007F5C69">
        <w:rPr>
          <w:rFonts w:ascii="Arial" w:hAnsi="Arial" w:cs="Arial"/>
          <w:sz w:val="22"/>
          <w:szCs w:val="22"/>
        </w:rPr>
        <w:t>2025</w:t>
      </w:r>
      <w:r w:rsidRPr="00BC1A62">
        <w:rPr>
          <w:rFonts w:ascii="Arial" w:hAnsi="Arial" w:cs="Arial"/>
          <w:sz w:val="22"/>
          <w:szCs w:val="22"/>
        </w:rPr>
        <w:t xml:space="preserve">). </w:t>
      </w:r>
      <w:bookmarkStart w:id="20" w:name="OLE_LINK41"/>
      <w:r w:rsidRPr="005732AF">
        <w:rPr>
          <w:rFonts w:ascii="Arial" w:hAnsi="Arial" w:cs="Arial"/>
          <w:color w:val="000000" w:themeColor="text1"/>
          <w:sz w:val="22"/>
          <w:szCs w:val="22"/>
        </w:rPr>
        <w:t xml:space="preserve">Longitudinal associations among avoidant/restrictive food intake disorder symptoms, body dissatisfaction, restriction, and suicide ideation among adolescents. </w:t>
      </w:r>
      <w:bookmarkEnd w:id="20"/>
      <w:r w:rsidRPr="005732AF">
        <w:rPr>
          <w:rFonts w:ascii="Arial" w:hAnsi="Arial" w:cs="Arial"/>
          <w:i/>
          <w:iCs/>
          <w:color w:val="000000" w:themeColor="text1"/>
          <w:sz w:val="22"/>
          <w:szCs w:val="22"/>
        </w:rPr>
        <w:t>Suicide and Life Threatening Behavior</w:t>
      </w:r>
      <w:r w:rsidR="001E3E92">
        <w:rPr>
          <w:rFonts w:ascii="Arial" w:hAnsi="Arial" w:cs="Arial"/>
          <w:i/>
          <w:iCs/>
          <w:color w:val="000000" w:themeColor="text1"/>
          <w:sz w:val="22"/>
          <w:szCs w:val="22"/>
        </w:rPr>
        <w:t xml:space="preserve"> 55(4)</w:t>
      </w:r>
      <w:r w:rsidR="001E3E92">
        <w:rPr>
          <w:rFonts w:ascii="Arial" w:hAnsi="Arial" w:cs="Arial"/>
          <w:color w:val="000000" w:themeColor="text1"/>
          <w:sz w:val="22"/>
          <w:szCs w:val="22"/>
        </w:rPr>
        <w:t>, e70033</w:t>
      </w:r>
      <w:r w:rsidRPr="005732AF">
        <w:rPr>
          <w:rFonts w:ascii="Arial" w:hAnsi="Arial" w:cs="Arial"/>
          <w:i/>
          <w:iCs/>
          <w:color w:val="000000" w:themeColor="text1"/>
          <w:sz w:val="22"/>
          <w:szCs w:val="22"/>
        </w:rPr>
        <w:t>.</w:t>
      </w:r>
      <w:r w:rsidR="001E3E92">
        <w:rPr>
          <w:rFonts w:ascii="Arial" w:hAnsi="Arial" w:cs="Arial"/>
          <w:color w:val="000000" w:themeColor="text1"/>
          <w:sz w:val="22"/>
          <w:szCs w:val="22"/>
        </w:rPr>
        <w:t xml:space="preserve"> </w:t>
      </w:r>
      <w:hyperlink r:id="rId24" w:history="1">
        <w:r w:rsidR="001E3E92" w:rsidRPr="005F2257">
          <w:rPr>
            <w:rStyle w:val="Hyperlink"/>
            <w:rFonts w:ascii="Arial" w:hAnsi="Arial" w:cs="Arial"/>
            <w:sz w:val="22"/>
            <w:szCs w:val="22"/>
          </w:rPr>
          <w:t>https://doi.org/10.1111/sltb.70033</w:t>
        </w:r>
      </w:hyperlink>
      <w:r w:rsidR="001E3E92">
        <w:rPr>
          <w:rFonts w:ascii="Arial" w:hAnsi="Arial" w:cs="Arial"/>
          <w:color w:val="000000" w:themeColor="text1"/>
          <w:sz w:val="22"/>
          <w:szCs w:val="22"/>
        </w:rPr>
        <w:t>.</w:t>
      </w:r>
    </w:p>
    <w:p w14:paraId="65992445" w14:textId="5D2AB766" w:rsidR="00523480" w:rsidRPr="00BC1A62" w:rsidRDefault="00523480" w:rsidP="00802AE6">
      <w:pPr>
        <w:widowControl w:val="0"/>
        <w:ind w:left="720" w:hanging="720"/>
        <w:rPr>
          <w:rFonts w:ascii="Arial" w:hAnsi="Arial" w:cs="Arial"/>
          <w:sz w:val="22"/>
          <w:szCs w:val="22"/>
        </w:rPr>
      </w:pPr>
    </w:p>
    <w:p w14:paraId="41FA840D" w14:textId="5E8F2268" w:rsidR="00F35F92" w:rsidRPr="00BC1A62" w:rsidRDefault="00F35F92" w:rsidP="00802AE6">
      <w:pPr>
        <w:widowControl w:val="0"/>
        <w:ind w:left="720" w:hanging="720"/>
        <w:rPr>
          <w:rFonts w:ascii="Arial" w:hAnsi="Arial" w:cs="Arial"/>
          <w:sz w:val="22"/>
          <w:szCs w:val="22"/>
        </w:rPr>
      </w:pPr>
      <w:r w:rsidRPr="00BC1A62">
        <w:rPr>
          <w:rFonts w:ascii="Arial" w:hAnsi="Arial" w:cs="Arial"/>
          <w:sz w:val="22"/>
          <w:szCs w:val="22"/>
        </w:rPr>
        <w:t xml:space="preserve">153. Vides-Varini, H. F., Ali, S. I., </w:t>
      </w:r>
      <w:r w:rsidRPr="00BC1A62">
        <w:rPr>
          <w:rFonts w:ascii="Arial" w:hAnsi="Arial" w:cs="Arial"/>
          <w:b/>
          <w:bCs/>
          <w:sz w:val="22"/>
          <w:szCs w:val="22"/>
        </w:rPr>
        <w:t>Smith, A. R.</w:t>
      </w:r>
      <w:r w:rsidRPr="00BC1A62">
        <w:rPr>
          <w:rFonts w:ascii="Arial" w:hAnsi="Arial" w:cs="Arial"/>
          <w:sz w:val="22"/>
          <w:szCs w:val="22"/>
        </w:rPr>
        <w:t>, Joiner, T. E., &amp; Keel, P. K. (</w:t>
      </w:r>
      <w:r w:rsidR="005732AF">
        <w:rPr>
          <w:rFonts w:ascii="Arial" w:hAnsi="Arial" w:cs="Arial"/>
          <w:sz w:val="22"/>
          <w:szCs w:val="22"/>
        </w:rPr>
        <w:t>2025</w:t>
      </w:r>
      <w:r w:rsidRPr="00BC1A62">
        <w:rPr>
          <w:rFonts w:ascii="Arial" w:hAnsi="Arial" w:cs="Arial"/>
          <w:sz w:val="22"/>
          <w:szCs w:val="22"/>
        </w:rPr>
        <w:t xml:space="preserve">). </w:t>
      </w:r>
      <w:bookmarkStart w:id="21" w:name="OLE_LINK40"/>
      <w:r w:rsidRPr="00BC1A62">
        <w:rPr>
          <w:rFonts w:ascii="Arial" w:hAnsi="Arial" w:cs="Arial"/>
          <w:sz w:val="22"/>
          <w:szCs w:val="22"/>
        </w:rPr>
        <w:t xml:space="preserve">Examining </w:t>
      </w:r>
      <w:r w:rsidRPr="00BC1A62">
        <w:rPr>
          <w:rFonts w:ascii="Arial" w:hAnsi="Arial" w:cs="Arial"/>
          <w:sz w:val="22"/>
          <w:szCs w:val="22"/>
        </w:rPr>
        <w:lastRenderedPageBreak/>
        <w:t xml:space="preserve">the Impact of </w:t>
      </w:r>
      <w:proofErr w:type="spellStart"/>
      <w:r w:rsidRPr="00BC1A62">
        <w:rPr>
          <w:rFonts w:ascii="Arial" w:hAnsi="Arial" w:cs="Arial"/>
          <w:sz w:val="22"/>
          <w:szCs w:val="22"/>
        </w:rPr>
        <w:t>Ethnoracial</w:t>
      </w:r>
      <w:proofErr w:type="spellEnd"/>
      <w:r w:rsidRPr="00BC1A62">
        <w:rPr>
          <w:rFonts w:ascii="Arial" w:hAnsi="Arial" w:cs="Arial"/>
          <w:sz w:val="22"/>
          <w:szCs w:val="22"/>
        </w:rPr>
        <w:t xml:space="preserve"> Status on Drive for Thinness and Bulimic Symptoms in Women</w:t>
      </w:r>
      <w:bookmarkEnd w:id="21"/>
      <w:r w:rsidRPr="00BC1A62">
        <w:rPr>
          <w:rFonts w:ascii="Arial" w:hAnsi="Arial" w:cs="Arial"/>
          <w:sz w:val="22"/>
          <w:szCs w:val="22"/>
        </w:rPr>
        <w:t xml:space="preserve">. </w:t>
      </w:r>
      <w:r w:rsidRPr="00BC1A62">
        <w:rPr>
          <w:rFonts w:ascii="Arial" w:hAnsi="Arial" w:cs="Arial"/>
          <w:i/>
          <w:iCs/>
          <w:sz w:val="22"/>
          <w:szCs w:val="22"/>
        </w:rPr>
        <w:t>Eating Behaviors</w:t>
      </w:r>
      <w:r w:rsidR="005732AF">
        <w:rPr>
          <w:rFonts w:ascii="Arial" w:hAnsi="Arial" w:cs="Arial"/>
          <w:i/>
          <w:iCs/>
          <w:sz w:val="22"/>
          <w:szCs w:val="22"/>
        </w:rPr>
        <w:t xml:space="preserve"> 58</w:t>
      </w:r>
      <w:r w:rsidR="005732AF">
        <w:rPr>
          <w:rFonts w:ascii="Arial" w:hAnsi="Arial" w:cs="Arial"/>
          <w:sz w:val="22"/>
          <w:szCs w:val="22"/>
        </w:rPr>
        <w:t>, 102008</w:t>
      </w:r>
      <w:r w:rsidRPr="00BC1A62">
        <w:rPr>
          <w:rFonts w:ascii="Arial" w:hAnsi="Arial" w:cs="Arial"/>
          <w:sz w:val="22"/>
          <w:szCs w:val="22"/>
        </w:rPr>
        <w:t>.</w:t>
      </w:r>
      <w:r w:rsidR="005732AF">
        <w:rPr>
          <w:rFonts w:ascii="Arial" w:hAnsi="Arial" w:cs="Arial"/>
          <w:sz w:val="22"/>
          <w:szCs w:val="22"/>
        </w:rPr>
        <w:t xml:space="preserve"> </w:t>
      </w:r>
      <w:hyperlink r:id="rId25" w:history="1">
        <w:r w:rsidR="005732AF" w:rsidRPr="005F2257">
          <w:rPr>
            <w:rStyle w:val="Hyperlink"/>
            <w:rFonts w:ascii="Arial" w:hAnsi="Arial" w:cs="Arial"/>
            <w:sz w:val="22"/>
            <w:szCs w:val="22"/>
          </w:rPr>
          <w:t>https://doi.org/10.1016/j.eatbeh.2025.102008</w:t>
        </w:r>
      </w:hyperlink>
      <w:r w:rsidR="005732AF">
        <w:rPr>
          <w:rFonts w:ascii="Arial" w:hAnsi="Arial" w:cs="Arial"/>
          <w:sz w:val="22"/>
          <w:szCs w:val="22"/>
        </w:rPr>
        <w:t>.</w:t>
      </w:r>
    </w:p>
    <w:p w14:paraId="08B9432F" w14:textId="77777777" w:rsidR="00F35F92" w:rsidRPr="00BC1A62" w:rsidRDefault="00F35F92" w:rsidP="00802AE6">
      <w:pPr>
        <w:widowControl w:val="0"/>
        <w:ind w:left="720" w:hanging="720"/>
        <w:rPr>
          <w:rFonts w:ascii="Arial" w:hAnsi="Arial" w:cs="Arial"/>
          <w:sz w:val="22"/>
          <w:szCs w:val="22"/>
        </w:rPr>
      </w:pPr>
    </w:p>
    <w:p w14:paraId="19EB2F3C" w14:textId="211902E7" w:rsidR="00802AE6" w:rsidRPr="00BC1A62" w:rsidRDefault="00802AE6" w:rsidP="00802AE6">
      <w:pPr>
        <w:widowControl w:val="0"/>
        <w:ind w:left="720" w:hanging="720"/>
        <w:rPr>
          <w:rFonts w:ascii="Arial" w:hAnsi="Arial" w:cs="Arial"/>
          <w:sz w:val="22"/>
          <w:szCs w:val="22"/>
        </w:rPr>
      </w:pPr>
      <w:r w:rsidRPr="00BC1A62">
        <w:rPr>
          <w:rFonts w:ascii="Arial" w:hAnsi="Arial" w:cs="Arial"/>
          <w:sz w:val="22"/>
          <w:szCs w:val="22"/>
        </w:rPr>
        <w:t xml:space="preserve">152. </w:t>
      </w:r>
      <w:r w:rsidR="00F35F92" w:rsidRPr="00BC1A62">
        <w:rPr>
          <w:rFonts w:ascii="Arial" w:hAnsi="Arial" w:cs="Arial"/>
          <w:sz w:val="22"/>
          <w:szCs w:val="22"/>
          <w:vertAlign w:val="superscript"/>
        </w:rPr>
        <w:t>++</w:t>
      </w:r>
      <w:r w:rsidRPr="00BC1A62">
        <w:rPr>
          <w:rFonts w:ascii="Arial" w:hAnsi="Arial" w:cs="Arial"/>
          <w:sz w:val="22"/>
          <w:szCs w:val="22"/>
        </w:rPr>
        <w:t>Lusich, R.</w:t>
      </w:r>
      <w:r w:rsidRPr="00BC1A62">
        <w:rPr>
          <w:rFonts w:ascii="Arial" w:hAnsi="Arial" w:cs="Arial"/>
          <w:b/>
          <w:bCs/>
          <w:sz w:val="22"/>
          <w:szCs w:val="22"/>
        </w:rPr>
        <w:t>,</w:t>
      </w:r>
      <w:r w:rsidRPr="00BC1A62">
        <w:rPr>
          <w:rFonts w:ascii="Arial" w:hAnsi="Arial" w:cs="Arial"/>
          <w:sz w:val="22"/>
          <w:szCs w:val="22"/>
        </w:rPr>
        <w:t> </w:t>
      </w:r>
      <w:r w:rsidRPr="00BC1A62">
        <w:rPr>
          <w:rFonts w:ascii="Arial" w:hAnsi="Arial" w:cs="Arial"/>
          <w:b/>
          <w:bCs/>
          <w:sz w:val="22"/>
          <w:szCs w:val="22"/>
        </w:rPr>
        <w:t>Smith, A.</w:t>
      </w:r>
      <w:r w:rsidRPr="00BC1A62">
        <w:rPr>
          <w:rFonts w:ascii="Arial" w:hAnsi="Arial" w:cs="Arial"/>
          <w:sz w:val="22"/>
          <w:szCs w:val="22"/>
        </w:rPr>
        <w:t xml:space="preserve">, Kearns, N. T., </w:t>
      </w:r>
      <w:proofErr w:type="spellStart"/>
      <w:r w:rsidRPr="00BC1A62">
        <w:rPr>
          <w:rFonts w:ascii="Arial" w:hAnsi="Arial" w:cs="Arial"/>
          <w:sz w:val="22"/>
          <w:szCs w:val="22"/>
        </w:rPr>
        <w:t>Ganulin</w:t>
      </w:r>
      <w:proofErr w:type="spellEnd"/>
      <w:r w:rsidRPr="00BC1A62">
        <w:rPr>
          <w:rFonts w:ascii="Arial" w:hAnsi="Arial" w:cs="Arial"/>
          <w:sz w:val="22"/>
          <w:szCs w:val="22"/>
        </w:rPr>
        <w:t xml:space="preserve">, M., Osgood, B. F., </w:t>
      </w:r>
      <w:proofErr w:type="spellStart"/>
      <w:r w:rsidRPr="00BC1A62">
        <w:rPr>
          <w:rFonts w:ascii="Arial" w:hAnsi="Arial" w:cs="Arial"/>
          <w:sz w:val="22"/>
          <w:szCs w:val="22"/>
        </w:rPr>
        <w:t>Dretsch</w:t>
      </w:r>
      <w:proofErr w:type="spellEnd"/>
      <w:r w:rsidRPr="00BC1A62">
        <w:rPr>
          <w:rFonts w:ascii="Arial" w:hAnsi="Arial" w:cs="Arial"/>
          <w:sz w:val="22"/>
          <w:szCs w:val="22"/>
        </w:rPr>
        <w:t xml:space="preserve">, M. N., </w:t>
      </w:r>
      <w:proofErr w:type="spellStart"/>
      <w:r w:rsidRPr="00BC1A62">
        <w:rPr>
          <w:rFonts w:ascii="Arial" w:hAnsi="Arial" w:cs="Arial"/>
          <w:sz w:val="22"/>
          <w:szCs w:val="22"/>
        </w:rPr>
        <w:t>Trachik</w:t>
      </w:r>
      <w:proofErr w:type="spellEnd"/>
      <w:r w:rsidRPr="00BC1A62">
        <w:rPr>
          <w:rFonts w:ascii="Arial" w:hAnsi="Arial" w:cs="Arial"/>
          <w:sz w:val="22"/>
          <w:szCs w:val="22"/>
        </w:rPr>
        <w:t>, B. (</w:t>
      </w:r>
      <w:r w:rsidR="00420094">
        <w:rPr>
          <w:rFonts w:ascii="Arial" w:hAnsi="Arial" w:cs="Arial"/>
          <w:sz w:val="22"/>
          <w:szCs w:val="22"/>
        </w:rPr>
        <w:t>2025</w:t>
      </w:r>
      <w:r w:rsidRPr="00BC1A62">
        <w:rPr>
          <w:rFonts w:ascii="Arial" w:hAnsi="Arial" w:cs="Arial"/>
          <w:sz w:val="22"/>
          <w:szCs w:val="22"/>
        </w:rPr>
        <w:t xml:space="preserve">). </w:t>
      </w:r>
      <w:bookmarkStart w:id="22" w:name="OLE_LINK39"/>
      <w:r w:rsidRPr="00BC1A62">
        <w:rPr>
          <w:rFonts w:ascii="Arial" w:hAnsi="Arial" w:cs="Arial"/>
          <w:sz w:val="22"/>
          <w:szCs w:val="22"/>
        </w:rPr>
        <w:t>Self-awareness as a measure of exteroception and its relationship to suicide and military performance. </w:t>
      </w:r>
      <w:bookmarkEnd w:id="22"/>
      <w:r w:rsidRPr="00BC1A62">
        <w:rPr>
          <w:rFonts w:ascii="Arial" w:hAnsi="Arial" w:cs="Arial"/>
          <w:i/>
          <w:iCs/>
          <w:sz w:val="22"/>
          <w:szCs w:val="22"/>
        </w:rPr>
        <w:t>Suicide and Life Threatening Behavior</w:t>
      </w:r>
      <w:r w:rsidR="004378AF">
        <w:rPr>
          <w:rFonts w:ascii="Arial" w:hAnsi="Arial" w:cs="Arial"/>
          <w:i/>
          <w:iCs/>
          <w:sz w:val="22"/>
          <w:szCs w:val="22"/>
        </w:rPr>
        <w:t xml:space="preserve"> 55(4)</w:t>
      </w:r>
      <w:r w:rsidR="004378AF">
        <w:rPr>
          <w:rFonts w:ascii="Arial" w:hAnsi="Arial" w:cs="Arial"/>
          <w:sz w:val="22"/>
          <w:szCs w:val="22"/>
        </w:rPr>
        <w:t>, e70032</w:t>
      </w:r>
      <w:r w:rsidRPr="00BC1A62">
        <w:rPr>
          <w:rFonts w:ascii="Arial" w:hAnsi="Arial" w:cs="Arial"/>
          <w:i/>
          <w:iCs/>
          <w:sz w:val="22"/>
          <w:szCs w:val="22"/>
        </w:rPr>
        <w:t>.</w:t>
      </w:r>
      <w:r w:rsidR="004378AF">
        <w:rPr>
          <w:rFonts w:ascii="Arial" w:hAnsi="Arial" w:cs="Arial"/>
          <w:i/>
          <w:iCs/>
          <w:sz w:val="22"/>
          <w:szCs w:val="22"/>
        </w:rPr>
        <w:t xml:space="preserve"> </w:t>
      </w:r>
      <w:hyperlink r:id="rId26" w:history="1">
        <w:r w:rsidR="004378AF" w:rsidRPr="004378AF">
          <w:rPr>
            <w:rStyle w:val="Hyperlink"/>
            <w:rFonts w:ascii="Arial" w:hAnsi="Arial" w:cs="Arial"/>
            <w:sz w:val="22"/>
            <w:szCs w:val="22"/>
          </w:rPr>
          <w:t>https://doi.org/10.1111/sltb.70032</w:t>
        </w:r>
      </w:hyperlink>
      <w:r w:rsidR="004378AF" w:rsidRPr="004378AF">
        <w:rPr>
          <w:rFonts w:ascii="Arial" w:hAnsi="Arial" w:cs="Arial"/>
          <w:sz w:val="22"/>
          <w:szCs w:val="22"/>
        </w:rPr>
        <w:t>.</w:t>
      </w:r>
    </w:p>
    <w:p w14:paraId="39DCD8C9" w14:textId="6E7FD295" w:rsidR="00802AE6" w:rsidRPr="00BC1A62" w:rsidRDefault="00802AE6" w:rsidP="00BE7EBB">
      <w:pPr>
        <w:widowControl w:val="0"/>
        <w:ind w:left="720" w:hanging="720"/>
        <w:rPr>
          <w:rFonts w:ascii="Arial" w:hAnsi="Arial" w:cs="Arial"/>
          <w:sz w:val="22"/>
          <w:szCs w:val="22"/>
        </w:rPr>
      </w:pPr>
    </w:p>
    <w:p w14:paraId="3F88E6D6" w14:textId="75E8E4FD" w:rsidR="004D48F7" w:rsidRPr="00BC1A62" w:rsidRDefault="004D48F7" w:rsidP="00BE7EBB">
      <w:pPr>
        <w:widowControl w:val="0"/>
        <w:ind w:left="720" w:hanging="720"/>
        <w:rPr>
          <w:rFonts w:ascii="Arial" w:hAnsi="Arial" w:cs="Arial"/>
          <w:i/>
          <w:iCs/>
          <w:sz w:val="22"/>
          <w:szCs w:val="22"/>
        </w:rPr>
      </w:pPr>
      <w:r w:rsidRPr="00BC1A62">
        <w:rPr>
          <w:rFonts w:ascii="Arial" w:hAnsi="Arial" w:cs="Arial"/>
          <w:sz w:val="22"/>
          <w:szCs w:val="22"/>
        </w:rPr>
        <w:t xml:space="preserve">151. </w:t>
      </w:r>
      <w:r w:rsidR="00F35F92" w:rsidRPr="00BC1A62">
        <w:rPr>
          <w:rFonts w:ascii="Arial" w:hAnsi="Arial" w:cs="Arial"/>
          <w:sz w:val="22"/>
          <w:szCs w:val="22"/>
          <w:vertAlign w:val="superscript"/>
        </w:rPr>
        <w:t>+</w:t>
      </w:r>
      <w:proofErr w:type="spellStart"/>
      <w:r w:rsidRPr="00BC1A62">
        <w:rPr>
          <w:rFonts w:ascii="Arial" w:hAnsi="Arial" w:cs="Arial"/>
          <w:sz w:val="22"/>
          <w:szCs w:val="22"/>
        </w:rPr>
        <w:t>Frietchen</w:t>
      </w:r>
      <w:proofErr w:type="spellEnd"/>
      <w:r w:rsidRPr="00BC1A62">
        <w:rPr>
          <w:rFonts w:ascii="Arial" w:hAnsi="Arial" w:cs="Arial"/>
          <w:sz w:val="22"/>
          <w:szCs w:val="22"/>
        </w:rPr>
        <w:t xml:space="preserve">, R.E., Kinkel-Ram, S.S., </w:t>
      </w:r>
      <w:r w:rsidR="00F35F92" w:rsidRPr="00BC1A62">
        <w:rPr>
          <w:rFonts w:ascii="Arial" w:hAnsi="Arial" w:cs="Arial"/>
          <w:sz w:val="22"/>
          <w:szCs w:val="22"/>
          <w:vertAlign w:val="superscript"/>
        </w:rPr>
        <w:t>+</w:t>
      </w:r>
      <w:r w:rsidRPr="00BC1A62">
        <w:rPr>
          <w:rFonts w:ascii="Arial" w:hAnsi="Arial" w:cs="Arial"/>
          <w:sz w:val="22"/>
          <w:szCs w:val="22"/>
        </w:rPr>
        <w:t xml:space="preserve">Stanley, T.B., </w:t>
      </w:r>
      <w:r w:rsidR="00F35F92" w:rsidRPr="00BC1A62">
        <w:rPr>
          <w:rFonts w:ascii="Arial" w:hAnsi="Arial" w:cs="Arial"/>
          <w:sz w:val="22"/>
          <w:szCs w:val="22"/>
          <w:vertAlign w:val="superscript"/>
        </w:rPr>
        <w:t>+</w:t>
      </w:r>
      <w:r w:rsidRPr="00BC1A62">
        <w:rPr>
          <w:rFonts w:ascii="Arial" w:hAnsi="Arial" w:cs="Arial"/>
          <w:sz w:val="22"/>
          <w:szCs w:val="22"/>
        </w:rPr>
        <w:t xml:space="preserve">Billman Miller, M.G., Bodell, L., &amp; </w:t>
      </w:r>
      <w:r w:rsidRPr="00BC1A62">
        <w:rPr>
          <w:rFonts w:ascii="Arial" w:hAnsi="Arial" w:cs="Arial"/>
          <w:b/>
          <w:bCs/>
          <w:sz w:val="22"/>
          <w:szCs w:val="22"/>
        </w:rPr>
        <w:t>Smith, A.R.</w:t>
      </w:r>
      <w:r w:rsidRPr="00BC1A62">
        <w:rPr>
          <w:rFonts w:ascii="Arial" w:hAnsi="Arial" w:cs="Arial"/>
          <w:sz w:val="22"/>
          <w:szCs w:val="22"/>
        </w:rPr>
        <w:t xml:space="preserve"> (</w:t>
      </w:r>
      <w:r w:rsidR="00EC5BFF">
        <w:rPr>
          <w:rFonts w:ascii="Arial" w:hAnsi="Arial" w:cs="Arial"/>
          <w:sz w:val="22"/>
          <w:szCs w:val="22"/>
        </w:rPr>
        <w:t>2025</w:t>
      </w:r>
      <w:r w:rsidRPr="00BC1A62">
        <w:rPr>
          <w:rFonts w:ascii="Arial" w:hAnsi="Arial" w:cs="Arial"/>
          <w:sz w:val="22"/>
          <w:szCs w:val="22"/>
        </w:rPr>
        <w:t xml:space="preserve">). </w:t>
      </w:r>
      <w:bookmarkStart w:id="23" w:name="OLE_LINK38"/>
      <w:r w:rsidRPr="00BC1A62">
        <w:rPr>
          <w:rFonts w:ascii="Arial" w:hAnsi="Arial" w:cs="Arial"/>
          <w:sz w:val="22"/>
          <w:szCs w:val="22"/>
        </w:rPr>
        <w:t>Longitudinal investigation of pain catastrophizing, pain intensity, and suicidal ideation in women receiving residential treatment for an eating disorder.</w:t>
      </w:r>
      <w:bookmarkEnd w:id="23"/>
      <w:r w:rsidRPr="00BC1A62">
        <w:rPr>
          <w:rFonts w:ascii="Arial" w:hAnsi="Arial" w:cs="Arial"/>
          <w:sz w:val="22"/>
          <w:szCs w:val="22"/>
        </w:rPr>
        <w:t> </w:t>
      </w:r>
      <w:r w:rsidRPr="00BC1A62">
        <w:rPr>
          <w:rFonts w:ascii="Arial" w:hAnsi="Arial" w:cs="Arial"/>
          <w:i/>
          <w:iCs/>
          <w:sz w:val="22"/>
          <w:szCs w:val="22"/>
        </w:rPr>
        <w:t>Eating Disorders: The Journal of Treatment &amp; Prevention</w:t>
      </w:r>
      <w:r w:rsidR="00A605E6">
        <w:rPr>
          <w:rFonts w:ascii="Arial" w:hAnsi="Arial" w:cs="Arial"/>
          <w:sz w:val="22"/>
          <w:szCs w:val="22"/>
        </w:rPr>
        <w:t xml:space="preserve">, 1-21. </w:t>
      </w:r>
      <w:hyperlink r:id="rId27" w:history="1">
        <w:r w:rsidR="00A605E6" w:rsidRPr="005F2257">
          <w:rPr>
            <w:rStyle w:val="Hyperlink"/>
            <w:rFonts w:ascii="Arial" w:hAnsi="Arial" w:cs="Arial"/>
            <w:sz w:val="22"/>
            <w:szCs w:val="22"/>
          </w:rPr>
          <w:t>https://doi.org/10.1080/10640266.2025.2520573</w:t>
        </w:r>
      </w:hyperlink>
      <w:r w:rsidR="00A605E6">
        <w:rPr>
          <w:rFonts w:ascii="Arial" w:hAnsi="Arial" w:cs="Arial"/>
          <w:sz w:val="22"/>
          <w:szCs w:val="22"/>
        </w:rPr>
        <w:t>.</w:t>
      </w:r>
    </w:p>
    <w:p w14:paraId="41F86159" w14:textId="77777777" w:rsidR="004D48F7" w:rsidRPr="00BC1A62" w:rsidRDefault="004D48F7" w:rsidP="00BE7EBB">
      <w:pPr>
        <w:widowControl w:val="0"/>
        <w:ind w:left="720" w:hanging="720"/>
        <w:rPr>
          <w:rFonts w:ascii="Arial" w:hAnsi="Arial" w:cs="Arial"/>
          <w:sz w:val="22"/>
          <w:szCs w:val="22"/>
        </w:rPr>
      </w:pPr>
    </w:p>
    <w:p w14:paraId="6E225D96" w14:textId="57BDEAC3" w:rsidR="00FF24B7" w:rsidRPr="00BC1A62" w:rsidRDefault="00FF24B7" w:rsidP="00BE7EBB">
      <w:pPr>
        <w:widowControl w:val="0"/>
        <w:ind w:left="720" w:hanging="720"/>
        <w:rPr>
          <w:rFonts w:ascii="Arial" w:hAnsi="Arial" w:cs="Arial"/>
          <w:i/>
          <w:iCs/>
          <w:sz w:val="22"/>
          <w:szCs w:val="22"/>
        </w:rPr>
      </w:pPr>
      <w:r w:rsidRPr="00BC1A62">
        <w:rPr>
          <w:rFonts w:ascii="Arial" w:hAnsi="Arial" w:cs="Arial"/>
          <w:sz w:val="22"/>
          <w:szCs w:val="22"/>
        </w:rPr>
        <w:t xml:space="preserve">150. </w:t>
      </w:r>
      <w:r w:rsidR="00F35F92" w:rsidRPr="00BC1A62">
        <w:rPr>
          <w:rFonts w:ascii="Arial" w:hAnsi="Arial" w:cs="Arial"/>
          <w:sz w:val="22"/>
          <w:szCs w:val="22"/>
          <w:vertAlign w:val="superscript"/>
        </w:rPr>
        <w:t>++</w:t>
      </w:r>
      <w:r w:rsidRPr="00BC1A62">
        <w:rPr>
          <w:rFonts w:ascii="Arial" w:hAnsi="Arial" w:cs="Arial"/>
          <w:sz w:val="22"/>
          <w:szCs w:val="22"/>
        </w:rPr>
        <w:t xml:space="preserve">Lusich, R., Harris, L., Butler, R., </w:t>
      </w:r>
      <w:r w:rsidRPr="00BC1A62">
        <w:rPr>
          <w:rFonts w:ascii="Arial" w:hAnsi="Arial" w:cs="Arial"/>
          <w:b/>
          <w:bCs/>
          <w:sz w:val="22"/>
          <w:szCs w:val="22"/>
        </w:rPr>
        <w:t>Smith, A. R.</w:t>
      </w:r>
      <w:r w:rsidRPr="00BC1A62">
        <w:rPr>
          <w:rFonts w:ascii="Arial" w:hAnsi="Arial" w:cs="Arial"/>
          <w:sz w:val="22"/>
          <w:szCs w:val="22"/>
        </w:rPr>
        <w:t>, Levinson, C. (</w:t>
      </w:r>
      <w:r w:rsidR="006840D6">
        <w:rPr>
          <w:rFonts w:ascii="Arial" w:hAnsi="Arial" w:cs="Arial"/>
          <w:sz w:val="22"/>
          <w:szCs w:val="22"/>
        </w:rPr>
        <w:t>2025</w:t>
      </w:r>
      <w:r w:rsidRPr="00BC1A62">
        <w:rPr>
          <w:rFonts w:ascii="Arial" w:hAnsi="Arial" w:cs="Arial"/>
          <w:sz w:val="22"/>
          <w:szCs w:val="22"/>
        </w:rPr>
        <w:t xml:space="preserve">). </w:t>
      </w:r>
      <w:bookmarkStart w:id="24" w:name="OLE_LINK37"/>
      <w:r w:rsidRPr="00BC1A62">
        <w:rPr>
          <w:rFonts w:ascii="Arial" w:hAnsi="Arial" w:cs="Arial"/>
          <w:sz w:val="22"/>
          <w:szCs w:val="22"/>
        </w:rPr>
        <w:t>Improving the diagnosis of OSFED across clinical and research settings: the development of a diagnostic flowchart</w:t>
      </w:r>
      <w:bookmarkEnd w:id="24"/>
      <w:r w:rsidRPr="00BC1A62">
        <w:rPr>
          <w:rFonts w:ascii="Arial" w:hAnsi="Arial" w:cs="Arial"/>
          <w:sz w:val="22"/>
          <w:szCs w:val="22"/>
        </w:rPr>
        <w:t xml:space="preserve">. </w:t>
      </w:r>
      <w:r w:rsidRPr="00BC1A62">
        <w:rPr>
          <w:rFonts w:ascii="Arial" w:hAnsi="Arial" w:cs="Arial"/>
          <w:i/>
          <w:iCs/>
          <w:sz w:val="22"/>
          <w:szCs w:val="22"/>
        </w:rPr>
        <w:t>Eating Disorders: Journal of Treatment and Prevention</w:t>
      </w:r>
      <w:r w:rsidR="00AF46E9">
        <w:rPr>
          <w:rFonts w:ascii="Arial" w:hAnsi="Arial" w:cs="Arial"/>
          <w:sz w:val="22"/>
          <w:szCs w:val="22"/>
        </w:rPr>
        <w:t xml:space="preserve">, 1-17. </w:t>
      </w:r>
      <w:hyperlink r:id="rId28" w:history="1">
        <w:r w:rsidR="00632090" w:rsidRPr="005F2257">
          <w:rPr>
            <w:rStyle w:val="Hyperlink"/>
            <w:rFonts w:ascii="Arial" w:hAnsi="Arial" w:cs="Arial"/>
            <w:sz w:val="22"/>
            <w:szCs w:val="22"/>
          </w:rPr>
          <w:t>https://doi.org/10.1080/10640266.2025.2518374</w:t>
        </w:r>
      </w:hyperlink>
      <w:r w:rsidR="00632090">
        <w:rPr>
          <w:rFonts w:ascii="Arial" w:hAnsi="Arial" w:cs="Arial"/>
          <w:sz w:val="22"/>
          <w:szCs w:val="22"/>
        </w:rPr>
        <w:t>.</w:t>
      </w:r>
    </w:p>
    <w:p w14:paraId="711AE28A" w14:textId="77777777" w:rsidR="00B3006B" w:rsidRPr="00BC1A62" w:rsidRDefault="00B3006B" w:rsidP="00BE7EBB">
      <w:pPr>
        <w:widowControl w:val="0"/>
        <w:ind w:left="720" w:hanging="720"/>
        <w:rPr>
          <w:rFonts w:ascii="Arial" w:hAnsi="Arial" w:cs="Arial"/>
          <w:i/>
          <w:iCs/>
          <w:sz w:val="22"/>
          <w:szCs w:val="22"/>
        </w:rPr>
      </w:pPr>
    </w:p>
    <w:p w14:paraId="68B042AC" w14:textId="722FA031" w:rsidR="00BE7EBB" w:rsidRPr="00D41390" w:rsidRDefault="00BE7EBB" w:rsidP="00BE7EBB">
      <w:pPr>
        <w:widowControl w:val="0"/>
        <w:ind w:left="720" w:hanging="720"/>
        <w:rPr>
          <w:rFonts w:ascii="Arial" w:hAnsi="Arial" w:cs="Arial"/>
          <w:sz w:val="22"/>
          <w:szCs w:val="22"/>
        </w:rPr>
      </w:pPr>
      <w:r w:rsidRPr="00BC1A62">
        <w:rPr>
          <w:rFonts w:ascii="Arial" w:hAnsi="Arial" w:cs="Arial"/>
          <w:sz w:val="22"/>
          <w:szCs w:val="22"/>
        </w:rPr>
        <w:t xml:space="preserve">149. Kearns, N., </w:t>
      </w:r>
      <w:proofErr w:type="spellStart"/>
      <w:r w:rsidRPr="00BC1A62">
        <w:rPr>
          <w:rFonts w:ascii="Arial" w:hAnsi="Arial" w:cs="Arial"/>
          <w:sz w:val="22"/>
          <w:szCs w:val="22"/>
        </w:rPr>
        <w:t>Trachik</w:t>
      </w:r>
      <w:proofErr w:type="spellEnd"/>
      <w:r w:rsidRPr="00BC1A62">
        <w:rPr>
          <w:rFonts w:ascii="Arial" w:hAnsi="Arial" w:cs="Arial"/>
          <w:sz w:val="22"/>
          <w:szCs w:val="22"/>
        </w:rPr>
        <w:t xml:space="preserve">, B., &amp; </w:t>
      </w:r>
      <w:r w:rsidRPr="00BC1A62">
        <w:rPr>
          <w:rFonts w:ascii="Arial" w:hAnsi="Arial" w:cs="Arial"/>
          <w:b/>
          <w:bCs/>
          <w:sz w:val="22"/>
          <w:szCs w:val="22"/>
        </w:rPr>
        <w:t>Smith, A. R.</w:t>
      </w:r>
      <w:r w:rsidRPr="00BC1A62">
        <w:rPr>
          <w:rFonts w:ascii="Arial" w:hAnsi="Arial" w:cs="Arial"/>
          <w:sz w:val="22"/>
          <w:szCs w:val="22"/>
        </w:rPr>
        <w:t xml:space="preserve"> (</w:t>
      </w:r>
      <w:r w:rsidR="00D41390">
        <w:rPr>
          <w:rFonts w:ascii="Arial" w:hAnsi="Arial" w:cs="Arial"/>
          <w:sz w:val="22"/>
          <w:szCs w:val="22"/>
        </w:rPr>
        <w:t>2025</w:t>
      </w:r>
      <w:r w:rsidRPr="00BC1A62">
        <w:rPr>
          <w:rFonts w:ascii="Arial" w:hAnsi="Arial" w:cs="Arial"/>
          <w:sz w:val="22"/>
          <w:szCs w:val="22"/>
        </w:rPr>
        <w:t xml:space="preserve">). </w:t>
      </w:r>
      <w:bookmarkStart w:id="25" w:name="OLE_LINK36"/>
      <w:r w:rsidRPr="00BC1A62">
        <w:rPr>
          <w:rFonts w:ascii="Arial" w:hAnsi="Arial" w:cs="Arial"/>
          <w:sz w:val="22"/>
          <w:szCs w:val="22"/>
        </w:rPr>
        <w:t>Impact of an Interoception Intervention on Posttraumatic Stress Disorder in Military Service Members: The Role of Acceptance of Internal Sensations</w:t>
      </w:r>
      <w:bookmarkEnd w:id="25"/>
      <w:r w:rsidRPr="00BC1A62">
        <w:rPr>
          <w:rFonts w:ascii="Arial" w:hAnsi="Arial" w:cs="Arial"/>
          <w:sz w:val="22"/>
          <w:szCs w:val="22"/>
        </w:rPr>
        <w:t xml:space="preserve">. </w:t>
      </w:r>
      <w:r w:rsidRPr="00BC1A62">
        <w:rPr>
          <w:rFonts w:ascii="Arial" w:hAnsi="Arial" w:cs="Arial"/>
          <w:i/>
          <w:iCs/>
          <w:sz w:val="22"/>
          <w:szCs w:val="22"/>
        </w:rPr>
        <w:t>Journal of Traumatic Stress</w:t>
      </w:r>
      <w:r w:rsidR="00D41390">
        <w:rPr>
          <w:rFonts w:ascii="Arial" w:hAnsi="Arial" w:cs="Arial"/>
          <w:i/>
          <w:iCs/>
          <w:sz w:val="22"/>
          <w:szCs w:val="22"/>
        </w:rPr>
        <w:t xml:space="preserve"> 38(6)</w:t>
      </w:r>
      <w:r w:rsidR="00D41390">
        <w:rPr>
          <w:rFonts w:ascii="Arial" w:hAnsi="Arial" w:cs="Arial"/>
          <w:sz w:val="22"/>
          <w:szCs w:val="22"/>
        </w:rPr>
        <w:t>, 1094-1104</w:t>
      </w:r>
      <w:r w:rsidRPr="00BC1A62">
        <w:rPr>
          <w:rFonts w:ascii="Arial" w:hAnsi="Arial" w:cs="Arial"/>
          <w:i/>
          <w:iCs/>
          <w:sz w:val="22"/>
          <w:szCs w:val="22"/>
        </w:rPr>
        <w:t>.</w:t>
      </w:r>
      <w:r w:rsidR="00D41390">
        <w:rPr>
          <w:rFonts w:ascii="Arial" w:hAnsi="Arial" w:cs="Arial"/>
          <w:sz w:val="22"/>
          <w:szCs w:val="22"/>
        </w:rPr>
        <w:t xml:space="preserve"> </w:t>
      </w:r>
      <w:hyperlink r:id="rId29" w:history="1">
        <w:r w:rsidR="00D41390" w:rsidRPr="005F2257">
          <w:rPr>
            <w:rStyle w:val="Hyperlink"/>
            <w:rFonts w:ascii="Arial" w:hAnsi="Arial" w:cs="Arial"/>
            <w:sz w:val="22"/>
            <w:szCs w:val="22"/>
          </w:rPr>
          <w:t>https://doi.org/10.1002/jts.23189</w:t>
        </w:r>
      </w:hyperlink>
      <w:r w:rsidR="00D41390">
        <w:rPr>
          <w:rFonts w:ascii="Arial" w:hAnsi="Arial" w:cs="Arial"/>
          <w:sz w:val="22"/>
          <w:szCs w:val="22"/>
        </w:rPr>
        <w:t>.</w:t>
      </w:r>
    </w:p>
    <w:p w14:paraId="4713C722" w14:textId="4CFAA556" w:rsidR="00BE7EBB" w:rsidRPr="00BC1A62" w:rsidRDefault="00BE7EBB" w:rsidP="00093AE7">
      <w:pPr>
        <w:widowControl w:val="0"/>
        <w:ind w:left="720" w:hanging="720"/>
        <w:rPr>
          <w:rFonts w:ascii="Arial" w:hAnsi="Arial" w:cs="Arial"/>
          <w:sz w:val="22"/>
          <w:szCs w:val="22"/>
        </w:rPr>
      </w:pPr>
    </w:p>
    <w:p w14:paraId="0BDC7933" w14:textId="015D9AF1" w:rsidR="00093AE7" w:rsidRPr="00BC1A62" w:rsidRDefault="00093AE7" w:rsidP="00093AE7">
      <w:pPr>
        <w:widowControl w:val="0"/>
        <w:ind w:left="720" w:hanging="720"/>
        <w:rPr>
          <w:rFonts w:ascii="Arial" w:hAnsi="Arial" w:cs="Arial"/>
          <w:sz w:val="22"/>
          <w:szCs w:val="22"/>
        </w:rPr>
      </w:pPr>
      <w:r w:rsidRPr="00BC1A62">
        <w:rPr>
          <w:rFonts w:ascii="Arial" w:hAnsi="Arial" w:cs="Arial"/>
          <w:sz w:val="22"/>
          <w:szCs w:val="22"/>
        </w:rPr>
        <w:t xml:space="preserve">148. </w:t>
      </w:r>
      <w:proofErr w:type="spellStart"/>
      <w:r w:rsidRPr="00BC1A62">
        <w:rPr>
          <w:rFonts w:ascii="Arial" w:hAnsi="Arial" w:cs="Arial"/>
          <w:sz w:val="22"/>
          <w:szCs w:val="22"/>
        </w:rPr>
        <w:t>Abber</w:t>
      </w:r>
      <w:proofErr w:type="spellEnd"/>
      <w:r w:rsidRPr="00BC1A62">
        <w:rPr>
          <w:rFonts w:ascii="Arial" w:hAnsi="Arial" w:cs="Arial"/>
          <w:sz w:val="22"/>
          <w:szCs w:val="22"/>
        </w:rPr>
        <w:t xml:space="preserve">, S. R., </w:t>
      </w:r>
      <w:r w:rsidR="00F35F92" w:rsidRPr="00BC1A62">
        <w:rPr>
          <w:rFonts w:ascii="Arial" w:hAnsi="Arial" w:cs="Arial"/>
          <w:sz w:val="22"/>
          <w:szCs w:val="22"/>
          <w:vertAlign w:val="superscript"/>
        </w:rPr>
        <w:t>+</w:t>
      </w:r>
      <w:r w:rsidRPr="00BC1A62">
        <w:rPr>
          <w:rFonts w:ascii="Arial" w:hAnsi="Arial" w:cs="Arial"/>
          <w:sz w:val="22"/>
          <w:szCs w:val="22"/>
        </w:rPr>
        <w:t xml:space="preserve">Billman Miller, M. G., Hamilton, A., Ortiz, S. N., Jacobucci, R. C., </w:t>
      </w:r>
      <w:proofErr w:type="spellStart"/>
      <w:r w:rsidRPr="00BC1A62">
        <w:rPr>
          <w:rFonts w:ascii="Arial" w:hAnsi="Arial" w:cs="Arial"/>
          <w:sz w:val="22"/>
          <w:szCs w:val="22"/>
        </w:rPr>
        <w:t>Essayli</w:t>
      </w:r>
      <w:proofErr w:type="spellEnd"/>
      <w:r w:rsidRPr="00BC1A62">
        <w:rPr>
          <w:rFonts w:ascii="Arial" w:hAnsi="Arial" w:cs="Arial"/>
          <w:sz w:val="22"/>
          <w:szCs w:val="22"/>
        </w:rPr>
        <w:t xml:space="preserve">, J. H., Joiner, T. E., </w:t>
      </w:r>
      <w:r w:rsidRPr="00BC1A62">
        <w:rPr>
          <w:rFonts w:ascii="Arial" w:hAnsi="Arial" w:cs="Arial"/>
          <w:b/>
          <w:bCs/>
          <w:sz w:val="22"/>
          <w:szCs w:val="22"/>
        </w:rPr>
        <w:t>Smith, A. R.,</w:t>
      </w:r>
      <w:r w:rsidRPr="00BC1A62">
        <w:rPr>
          <w:rFonts w:ascii="Arial" w:hAnsi="Arial" w:cs="Arial"/>
          <w:sz w:val="22"/>
          <w:szCs w:val="22"/>
        </w:rPr>
        <w:t xml:space="preserve"> &amp; Forrest, L. N.  (</w:t>
      </w:r>
      <w:r w:rsidR="00970501">
        <w:rPr>
          <w:rFonts w:ascii="Arial" w:hAnsi="Arial" w:cs="Arial"/>
          <w:sz w:val="22"/>
          <w:szCs w:val="22"/>
        </w:rPr>
        <w:t>2025</w:t>
      </w:r>
      <w:r w:rsidRPr="00BC1A62">
        <w:rPr>
          <w:rFonts w:ascii="Arial" w:hAnsi="Arial" w:cs="Arial"/>
          <w:sz w:val="22"/>
          <w:szCs w:val="22"/>
        </w:rPr>
        <w:t xml:space="preserve">). </w:t>
      </w:r>
      <w:bookmarkStart w:id="26" w:name="OLE_LINK35"/>
      <w:r w:rsidRPr="00BC1A62">
        <w:rPr>
          <w:rFonts w:ascii="Arial" w:hAnsi="Arial" w:cs="Arial"/>
          <w:sz w:val="22"/>
          <w:szCs w:val="22"/>
        </w:rPr>
        <w:t>Bulimia nervosa severity levels based on shape/weight overvaluation explain more variance in clinical characteristics than </w:t>
      </w:r>
      <w:r w:rsidRPr="00BC1A62">
        <w:rPr>
          <w:rFonts w:ascii="Arial" w:hAnsi="Arial" w:cs="Arial"/>
          <w:i/>
          <w:iCs/>
          <w:sz w:val="22"/>
          <w:szCs w:val="22"/>
        </w:rPr>
        <w:t>DSM-5</w:t>
      </w:r>
      <w:r w:rsidRPr="00BC1A62">
        <w:rPr>
          <w:rFonts w:ascii="Arial" w:hAnsi="Arial" w:cs="Arial"/>
          <w:sz w:val="22"/>
          <w:szCs w:val="22"/>
        </w:rPr>
        <w:t> severity levels</w:t>
      </w:r>
      <w:bookmarkEnd w:id="26"/>
      <w:r w:rsidRPr="00BC1A62">
        <w:rPr>
          <w:rFonts w:ascii="Arial" w:hAnsi="Arial" w:cs="Arial"/>
          <w:sz w:val="22"/>
          <w:szCs w:val="22"/>
        </w:rPr>
        <w:t xml:space="preserve">, </w:t>
      </w:r>
      <w:r w:rsidRPr="00BC1A62">
        <w:rPr>
          <w:rFonts w:ascii="Arial" w:hAnsi="Arial" w:cs="Arial"/>
          <w:i/>
          <w:iCs/>
          <w:sz w:val="22"/>
          <w:szCs w:val="22"/>
        </w:rPr>
        <w:t>Psychological Medicine</w:t>
      </w:r>
      <w:r w:rsidR="00970501">
        <w:rPr>
          <w:rFonts w:ascii="Arial" w:hAnsi="Arial" w:cs="Arial"/>
          <w:i/>
          <w:iCs/>
          <w:sz w:val="22"/>
          <w:szCs w:val="22"/>
        </w:rPr>
        <w:t xml:space="preserve"> 55</w:t>
      </w:r>
      <w:r w:rsidR="00970501">
        <w:rPr>
          <w:rFonts w:ascii="Arial" w:hAnsi="Arial" w:cs="Arial"/>
          <w:sz w:val="22"/>
          <w:szCs w:val="22"/>
        </w:rPr>
        <w:t xml:space="preserve">, e181. </w:t>
      </w:r>
      <w:hyperlink r:id="rId30" w:history="1">
        <w:r w:rsidR="00970501" w:rsidRPr="005F2257">
          <w:rPr>
            <w:rStyle w:val="Hyperlink"/>
            <w:rFonts w:ascii="Arial" w:hAnsi="Arial" w:cs="Arial"/>
            <w:sz w:val="22"/>
            <w:szCs w:val="22"/>
          </w:rPr>
          <w:t>https://doi.org/10.1017/s0033291725100597</w:t>
        </w:r>
      </w:hyperlink>
      <w:r w:rsidR="00970501">
        <w:rPr>
          <w:rFonts w:ascii="Arial" w:hAnsi="Arial" w:cs="Arial"/>
          <w:sz w:val="22"/>
          <w:szCs w:val="22"/>
        </w:rPr>
        <w:t>.</w:t>
      </w:r>
    </w:p>
    <w:p w14:paraId="5DB9897B" w14:textId="2422425E" w:rsidR="00093AE7" w:rsidRPr="00BC1A62" w:rsidRDefault="00093AE7" w:rsidP="000441E3">
      <w:pPr>
        <w:widowControl w:val="0"/>
        <w:ind w:left="720" w:hanging="720"/>
        <w:rPr>
          <w:rFonts w:ascii="Arial" w:hAnsi="Arial" w:cs="Arial"/>
          <w:sz w:val="22"/>
          <w:szCs w:val="22"/>
        </w:rPr>
      </w:pPr>
    </w:p>
    <w:p w14:paraId="03790CB7" w14:textId="0D5234A0" w:rsidR="00827DC9" w:rsidRDefault="000441E3" w:rsidP="00827DC9">
      <w:pPr>
        <w:widowControl w:val="0"/>
        <w:ind w:left="720" w:hanging="720"/>
        <w:rPr>
          <w:rFonts w:ascii="Arial" w:hAnsi="Arial" w:cs="Arial"/>
          <w:sz w:val="22"/>
          <w:szCs w:val="22"/>
        </w:rPr>
      </w:pPr>
      <w:r w:rsidRPr="00BC1A62">
        <w:rPr>
          <w:rFonts w:ascii="Arial" w:hAnsi="Arial" w:cs="Arial"/>
          <w:sz w:val="22"/>
          <w:szCs w:val="22"/>
        </w:rPr>
        <w:t xml:space="preserve">147. </w:t>
      </w:r>
      <w:r w:rsidR="00F35F92" w:rsidRPr="00BC1A62">
        <w:rPr>
          <w:rFonts w:ascii="Arial" w:hAnsi="Arial" w:cs="Arial"/>
          <w:sz w:val="22"/>
          <w:szCs w:val="22"/>
        </w:rPr>
        <w:t>*</w:t>
      </w:r>
      <w:r w:rsidRPr="00BC1A62">
        <w:rPr>
          <w:rFonts w:ascii="Arial" w:hAnsi="Arial" w:cs="Arial"/>
          <w:sz w:val="22"/>
          <w:szCs w:val="22"/>
        </w:rPr>
        <w:t xml:space="preserve">Kinkel-Ram, S., Hunger, J., &amp; </w:t>
      </w:r>
      <w:r w:rsidRPr="00BC1A62">
        <w:rPr>
          <w:rFonts w:ascii="Arial" w:hAnsi="Arial" w:cs="Arial"/>
          <w:b/>
          <w:bCs/>
          <w:sz w:val="22"/>
          <w:szCs w:val="22"/>
        </w:rPr>
        <w:t>Smith, A. R</w:t>
      </w:r>
      <w:r w:rsidRPr="00BC1A62">
        <w:rPr>
          <w:rFonts w:ascii="Arial" w:hAnsi="Arial" w:cs="Arial"/>
          <w:sz w:val="22"/>
          <w:szCs w:val="22"/>
        </w:rPr>
        <w:t>. (</w:t>
      </w:r>
      <w:r w:rsidR="0091419A">
        <w:rPr>
          <w:rFonts w:ascii="Arial" w:hAnsi="Arial" w:cs="Arial"/>
          <w:sz w:val="22"/>
          <w:szCs w:val="22"/>
        </w:rPr>
        <w:t>2025</w:t>
      </w:r>
      <w:r w:rsidRPr="00BC1A62">
        <w:rPr>
          <w:rFonts w:ascii="Arial" w:hAnsi="Arial" w:cs="Arial"/>
          <w:sz w:val="22"/>
          <w:szCs w:val="22"/>
        </w:rPr>
        <w:t xml:space="preserve">). </w:t>
      </w:r>
      <w:bookmarkStart w:id="27" w:name="OLE_LINK34"/>
      <w:r w:rsidRPr="00BC1A62">
        <w:rPr>
          <w:rFonts w:ascii="Arial" w:hAnsi="Arial" w:cs="Arial"/>
          <w:sz w:val="22"/>
          <w:szCs w:val="22"/>
        </w:rPr>
        <w:t xml:space="preserve">Testing </w:t>
      </w:r>
      <w:r w:rsidR="007045E0" w:rsidRPr="00BC1A62">
        <w:rPr>
          <w:rFonts w:ascii="Arial" w:hAnsi="Arial" w:cs="Arial"/>
          <w:sz w:val="22"/>
          <w:szCs w:val="22"/>
        </w:rPr>
        <w:t>i</w:t>
      </w:r>
      <w:r w:rsidRPr="00BC1A62">
        <w:rPr>
          <w:rFonts w:ascii="Arial" w:hAnsi="Arial" w:cs="Arial"/>
          <w:sz w:val="22"/>
          <w:szCs w:val="22"/>
        </w:rPr>
        <w:t xml:space="preserve">nteroceptive </w:t>
      </w:r>
      <w:r w:rsidR="007045E0" w:rsidRPr="00BC1A62">
        <w:rPr>
          <w:rFonts w:ascii="Arial" w:hAnsi="Arial" w:cs="Arial"/>
          <w:sz w:val="22"/>
          <w:szCs w:val="22"/>
        </w:rPr>
        <w:t>d</w:t>
      </w:r>
      <w:r w:rsidRPr="00BC1A62">
        <w:rPr>
          <w:rFonts w:ascii="Arial" w:hAnsi="Arial" w:cs="Arial"/>
          <w:sz w:val="22"/>
          <w:szCs w:val="22"/>
        </w:rPr>
        <w:t xml:space="preserve">ysfunction as a </w:t>
      </w:r>
      <w:r w:rsidR="007045E0" w:rsidRPr="00BC1A62">
        <w:rPr>
          <w:rFonts w:ascii="Arial" w:hAnsi="Arial" w:cs="Arial"/>
          <w:sz w:val="22"/>
          <w:szCs w:val="22"/>
        </w:rPr>
        <w:t>m</w:t>
      </w:r>
      <w:r w:rsidRPr="00BC1A62">
        <w:rPr>
          <w:rFonts w:ascii="Arial" w:hAnsi="Arial" w:cs="Arial"/>
          <w:sz w:val="22"/>
          <w:szCs w:val="22"/>
        </w:rPr>
        <w:t xml:space="preserve">ediator of the </w:t>
      </w:r>
      <w:r w:rsidR="007045E0" w:rsidRPr="00BC1A62">
        <w:rPr>
          <w:rFonts w:ascii="Arial" w:hAnsi="Arial" w:cs="Arial"/>
          <w:sz w:val="22"/>
          <w:szCs w:val="22"/>
        </w:rPr>
        <w:t>r</w:t>
      </w:r>
      <w:r w:rsidRPr="00BC1A62">
        <w:rPr>
          <w:rFonts w:ascii="Arial" w:hAnsi="Arial" w:cs="Arial"/>
          <w:sz w:val="22"/>
          <w:szCs w:val="22"/>
        </w:rPr>
        <w:t xml:space="preserve">elation </w:t>
      </w:r>
      <w:r w:rsidR="007045E0" w:rsidRPr="00BC1A62">
        <w:rPr>
          <w:rFonts w:ascii="Arial" w:hAnsi="Arial" w:cs="Arial"/>
          <w:sz w:val="22"/>
          <w:szCs w:val="22"/>
        </w:rPr>
        <w:t>b</w:t>
      </w:r>
      <w:r w:rsidRPr="00BC1A62">
        <w:rPr>
          <w:rFonts w:ascii="Arial" w:hAnsi="Arial" w:cs="Arial"/>
          <w:sz w:val="22"/>
          <w:szCs w:val="22"/>
        </w:rPr>
        <w:t xml:space="preserve">etween </w:t>
      </w:r>
      <w:r w:rsidR="007045E0" w:rsidRPr="00BC1A62">
        <w:rPr>
          <w:rFonts w:ascii="Arial" w:hAnsi="Arial" w:cs="Arial"/>
          <w:sz w:val="22"/>
          <w:szCs w:val="22"/>
        </w:rPr>
        <w:t>w</w:t>
      </w:r>
      <w:r w:rsidRPr="00BC1A62">
        <w:rPr>
          <w:rFonts w:ascii="Arial" w:hAnsi="Arial" w:cs="Arial"/>
          <w:sz w:val="22"/>
          <w:szCs w:val="22"/>
        </w:rPr>
        <w:t xml:space="preserve">eight </w:t>
      </w:r>
      <w:r w:rsidR="007045E0" w:rsidRPr="00BC1A62">
        <w:rPr>
          <w:rFonts w:ascii="Arial" w:hAnsi="Arial" w:cs="Arial"/>
          <w:sz w:val="22"/>
          <w:szCs w:val="22"/>
        </w:rPr>
        <w:t>s</w:t>
      </w:r>
      <w:r w:rsidRPr="00BC1A62">
        <w:rPr>
          <w:rFonts w:ascii="Arial" w:hAnsi="Arial" w:cs="Arial"/>
          <w:sz w:val="22"/>
          <w:szCs w:val="22"/>
        </w:rPr>
        <w:t xml:space="preserve">tigma and </w:t>
      </w:r>
      <w:r w:rsidR="007045E0" w:rsidRPr="00BC1A62">
        <w:rPr>
          <w:rFonts w:ascii="Arial" w:hAnsi="Arial" w:cs="Arial"/>
          <w:sz w:val="22"/>
          <w:szCs w:val="22"/>
        </w:rPr>
        <w:t>d</w:t>
      </w:r>
      <w:r w:rsidRPr="00BC1A62">
        <w:rPr>
          <w:rFonts w:ascii="Arial" w:hAnsi="Arial" w:cs="Arial"/>
          <w:sz w:val="22"/>
          <w:szCs w:val="22"/>
        </w:rPr>
        <w:t xml:space="preserve">isordered </w:t>
      </w:r>
      <w:r w:rsidR="007045E0" w:rsidRPr="00BC1A62">
        <w:rPr>
          <w:rFonts w:ascii="Arial" w:hAnsi="Arial" w:cs="Arial"/>
          <w:sz w:val="22"/>
          <w:szCs w:val="22"/>
        </w:rPr>
        <w:t>e</w:t>
      </w:r>
      <w:r w:rsidRPr="00BC1A62">
        <w:rPr>
          <w:rFonts w:ascii="Arial" w:hAnsi="Arial" w:cs="Arial"/>
          <w:sz w:val="22"/>
          <w:szCs w:val="22"/>
        </w:rPr>
        <w:t>ating</w:t>
      </w:r>
      <w:bookmarkEnd w:id="27"/>
      <w:r w:rsidRPr="00BC1A62">
        <w:rPr>
          <w:rFonts w:ascii="Arial" w:hAnsi="Arial" w:cs="Arial"/>
          <w:sz w:val="22"/>
          <w:szCs w:val="22"/>
        </w:rPr>
        <w:t xml:space="preserve">. </w:t>
      </w:r>
      <w:r w:rsidRPr="00BC1A62">
        <w:rPr>
          <w:rFonts w:ascii="Arial" w:hAnsi="Arial" w:cs="Arial"/>
          <w:i/>
          <w:iCs/>
          <w:sz w:val="22"/>
          <w:szCs w:val="22"/>
        </w:rPr>
        <w:t>Appetite</w:t>
      </w:r>
      <w:r w:rsidR="0091419A">
        <w:rPr>
          <w:rFonts w:ascii="Arial" w:hAnsi="Arial" w:cs="Arial"/>
          <w:i/>
          <w:iCs/>
          <w:sz w:val="22"/>
          <w:szCs w:val="22"/>
        </w:rPr>
        <w:t xml:space="preserve"> 213</w:t>
      </w:r>
      <w:r w:rsidR="00282154">
        <w:rPr>
          <w:rFonts w:ascii="Arial" w:hAnsi="Arial" w:cs="Arial"/>
          <w:sz w:val="22"/>
          <w:szCs w:val="22"/>
        </w:rPr>
        <w:t>, 108060</w:t>
      </w:r>
      <w:r w:rsidRPr="00BC1A62">
        <w:rPr>
          <w:rFonts w:ascii="Arial" w:hAnsi="Arial" w:cs="Arial"/>
          <w:sz w:val="22"/>
          <w:szCs w:val="22"/>
        </w:rPr>
        <w:t>.</w:t>
      </w:r>
      <w:r w:rsidR="00282154">
        <w:rPr>
          <w:rFonts w:ascii="Arial" w:hAnsi="Arial" w:cs="Arial"/>
          <w:sz w:val="22"/>
          <w:szCs w:val="22"/>
        </w:rPr>
        <w:t xml:space="preserve"> </w:t>
      </w:r>
      <w:hyperlink r:id="rId31" w:history="1">
        <w:r w:rsidR="00282154" w:rsidRPr="005F2257">
          <w:rPr>
            <w:rStyle w:val="Hyperlink"/>
            <w:rFonts w:ascii="Arial" w:hAnsi="Arial" w:cs="Arial"/>
            <w:sz w:val="22"/>
            <w:szCs w:val="22"/>
          </w:rPr>
          <w:t>https://doi.org/10.1016/j.appet.2025.108060</w:t>
        </w:r>
      </w:hyperlink>
      <w:r w:rsidR="00282154">
        <w:rPr>
          <w:rFonts w:ascii="Arial" w:hAnsi="Arial" w:cs="Arial"/>
          <w:sz w:val="22"/>
          <w:szCs w:val="22"/>
        </w:rPr>
        <w:t>.</w:t>
      </w:r>
    </w:p>
    <w:p w14:paraId="794537AC" w14:textId="77777777" w:rsidR="00827DC9" w:rsidRDefault="00827DC9" w:rsidP="00827DC9">
      <w:pPr>
        <w:widowControl w:val="0"/>
        <w:ind w:left="720" w:hanging="720"/>
        <w:rPr>
          <w:rFonts w:ascii="Arial" w:hAnsi="Arial" w:cs="Arial"/>
          <w:sz w:val="22"/>
          <w:szCs w:val="22"/>
        </w:rPr>
      </w:pPr>
    </w:p>
    <w:p w14:paraId="1193C5CC" w14:textId="075B8DDE" w:rsidR="00C4494E" w:rsidRPr="00827DC9" w:rsidRDefault="00C4494E" w:rsidP="00827DC9">
      <w:pPr>
        <w:widowControl w:val="0"/>
        <w:ind w:left="720" w:hanging="720"/>
        <w:rPr>
          <w:rFonts w:ascii="Arial" w:hAnsi="Arial" w:cs="Arial"/>
          <w:sz w:val="22"/>
          <w:szCs w:val="22"/>
        </w:rPr>
      </w:pPr>
      <w:r w:rsidRPr="00BC1A62">
        <w:rPr>
          <w:rFonts w:ascii="Arial" w:hAnsi="Arial" w:cs="Arial"/>
          <w:sz w:val="22"/>
          <w:szCs w:val="22"/>
        </w:rPr>
        <w:t xml:space="preserve">146. Harris, L.M., </w:t>
      </w:r>
      <w:proofErr w:type="spellStart"/>
      <w:r w:rsidRPr="00BC1A62">
        <w:rPr>
          <w:rFonts w:ascii="Arial" w:hAnsi="Arial" w:cs="Arial"/>
          <w:sz w:val="22"/>
          <w:szCs w:val="22"/>
        </w:rPr>
        <w:t>Vanzhula</w:t>
      </w:r>
      <w:proofErr w:type="spellEnd"/>
      <w:r w:rsidRPr="00BC1A62">
        <w:rPr>
          <w:rFonts w:ascii="Arial" w:hAnsi="Arial" w:cs="Arial"/>
          <w:sz w:val="22"/>
          <w:szCs w:val="22"/>
        </w:rPr>
        <w:t xml:space="preserve">, I.A., Cash, E.D., Levinson, C.A. &amp; </w:t>
      </w:r>
      <w:r w:rsidRPr="00BC1A62">
        <w:rPr>
          <w:rFonts w:ascii="Arial" w:hAnsi="Arial" w:cs="Arial"/>
          <w:b/>
          <w:bCs/>
          <w:sz w:val="22"/>
          <w:szCs w:val="22"/>
        </w:rPr>
        <w:t>Smith, A.R.</w:t>
      </w:r>
      <w:r w:rsidRPr="00BC1A62">
        <w:rPr>
          <w:rFonts w:ascii="Arial" w:hAnsi="Arial" w:cs="Arial"/>
          <w:sz w:val="22"/>
          <w:szCs w:val="22"/>
        </w:rPr>
        <w:t xml:space="preserve"> (</w:t>
      </w:r>
      <w:r w:rsidR="00297CE5">
        <w:rPr>
          <w:rFonts w:ascii="Arial" w:hAnsi="Arial" w:cs="Arial"/>
          <w:sz w:val="22"/>
          <w:szCs w:val="22"/>
        </w:rPr>
        <w:t>2025</w:t>
      </w:r>
      <w:r w:rsidR="004E3322" w:rsidRPr="00BC1A62">
        <w:rPr>
          <w:rFonts w:ascii="Arial" w:hAnsi="Arial" w:cs="Arial"/>
          <w:sz w:val="22"/>
          <w:szCs w:val="22"/>
        </w:rPr>
        <w:t xml:space="preserve">). </w:t>
      </w:r>
      <w:bookmarkStart w:id="28" w:name="OLE_LINK33"/>
      <w:r w:rsidR="004E3322" w:rsidRPr="00BC1A62">
        <w:rPr>
          <w:rFonts w:ascii="Arial" w:hAnsi="Arial" w:cs="Arial"/>
          <w:sz w:val="22"/>
          <w:szCs w:val="22"/>
        </w:rPr>
        <w:t>Using</w:t>
      </w:r>
      <w:r w:rsidRPr="00BC1A62">
        <w:rPr>
          <w:rFonts w:ascii="Arial" w:hAnsi="Arial" w:cs="Arial"/>
          <w:sz w:val="22"/>
          <w:szCs w:val="22"/>
        </w:rPr>
        <w:t xml:space="preserve"> network analysis to personalize treatment for individuals with co-occurring restrictive eating disorders and suicidality: A proof-of-concept study.</w:t>
      </w:r>
      <w:bookmarkEnd w:id="28"/>
      <w:r w:rsidRPr="00BC1A62">
        <w:rPr>
          <w:rFonts w:ascii="Arial" w:hAnsi="Arial" w:cs="Arial"/>
          <w:sz w:val="22"/>
          <w:szCs w:val="22"/>
        </w:rPr>
        <w:t> </w:t>
      </w:r>
      <w:r w:rsidRPr="00BC1A62">
        <w:rPr>
          <w:rFonts w:ascii="Arial" w:hAnsi="Arial" w:cs="Arial"/>
          <w:i/>
          <w:iCs/>
          <w:sz w:val="22"/>
          <w:szCs w:val="22"/>
        </w:rPr>
        <w:t>Journal of Eating Disorders</w:t>
      </w:r>
      <w:r w:rsidR="00297CE5">
        <w:rPr>
          <w:rFonts w:ascii="Arial" w:hAnsi="Arial" w:cs="Arial"/>
          <w:i/>
          <w:iCs/>
          <w:sz w:val="22"/>
          <w:szCs w:val="22"/>
        </w:rPr>
        <w:t xml:space="preserve"> 13(1)</w:t>
      </w:r>
      <w:r w:rsidR="00297CE5">
        <w:rPr>
          <w:rFonts w:ascii="Arial" w:hAnsi="Arial" w:cs="Arial"/>
          <w:sz w:val="22"/>
          <w:szCs w:val="22"/>
        </w:rPr>
        <w:t>, 156</w:t>
      </w:r>
      <w:r w:rsidRPr="00BC1A62">
        <w:rPr>
          <w:rFonts w:ascii="Arial" w:hAnsi="Arial" w:cs="Arial"/>
          <w:i/>
          <w:iCs/>
          <w:sz w:val="22"/>
          <w:szCs w:val="22"/>
        </w:rPr>
        <w:t>.</w:t>
      </w:r>
      <w:r w:rsidR="00827DC9">
        <w:rPr>
          <w:rFonts w:ascii="Arial" w:hAnsi="Arial" w:cs="Arial"/>
          <w:i/>
          <w:iCs/>
          <w:sz w:val="22"/>
          <w:szCs w:val="22"/>
        </w:rPr>
        <w:t xml:space="preserve"> </w:t>
      </w:r>
      <w:hyperlink r:id="rId32" w:history="1">
        <w:r w:rsidR="00827DC9" w:rsidRPr="00827DC9">
          <w:rPr>
            <w:rStyle w:val="Hyperlink"/>
            <w:rFonts w:ascii="Arial" w:hAnsi="Arial" w:cs="Arial"/>
            <w:sz w:val="22"/>
            <w:szCs w:val="22"/>
          </w:rPr>
          <w:t>https://doi.org/10.1186/s40337-025-01259-1</w:t>
        </w:r>
      </w:hyperlink>
      <w:r w:rsidR="00827DC9" w:rsidRPr="00827DC9">
        <w:rPr>
          <w:rFonts w:ascii="Arial" w:hAnsi="Arial" w:cs="Arial"/>
          <w:color w:val="000000" w:themeColor="text1"/>
          <w:sz w:val="22"/>
          <w:szCs w:val="22"/>
        </w:rPr>
        <w:t>.</w:t>
      </w:r>
    </w:p>
    <w:p w14:paraId="3D2644A6" w14:textId="77777777" w:rsidR="00C4494E" w:rsidRPr="00BC1A62" w:rsidRDefault="00C4494E" w:rsidP="009A7ECE">
      <w:pPr>
        <w:widowControl w:val="0"/>
        <w:ind w:left="720" w:hanging="720"/>
        <w:rPr>
          <w:rFonts w:ascii="Arial" w:hAnsi="Arial" w:cs="Arial"/>
          <w:sz w:val="22"/>
          <w:szCs w:val="22"/>
        </w:rPr>
      </w:pPr>
    </w:p>
    <w:p w14:paraId="070D92BB" w14:textId="3DCB9907" w:rsidR="00340725" w:rsidRPr="00BC1A62" w:rsidRDefault="00340725" w:rsidP="009A7ECE">
      <w:pPr>
        <w:widowControl w:val="0"/>
        <w:ind w:left="720" w:hanging="720"/>
        <w:rPr>
          <w:rFonts w:ascii="Arial" w:hAnsi="Arial" w:cs="Arial"/>
          <w:iCs/>
          <w:sz w:val="22"/>
          <w:szCs w:val="22"/>
        </w:rPr>
      </w:pPr>
      <w:r w:rsidRPr="00BC1A62">
        <w:rPr>
          <w:rFonts w:ascii="Arial" w:hAnsi="Arial" w:cs="Arial"/>
          <w:sz w:val="22"/>
          <w:szCs w:val="22"/>
        </w:rPr>
        <w:t xml:space="preserve">145. </w:t>
      </w:r>
      <w:proofErr w:type="spellStart"/>
      <w:r w:rsidR="00726D41" w:rsidRPr="00BC1A62">
        <w:rPr>
          <w:rFonts w:ascii="Arial" w:hAnsi="Arial" w:cs="Arial"/>
          <w:sz w:val="22"/>
          <w:szCs w:val="22"/>
        </w:rPr>
        <w:t>Sahlan</w:t>
      </w:r>
      <w:proofErr w:type="spellEnd"/>
      <w:r w:rsidRPr="00BC1A62">
        <w:rPr>
          <w:rFonts w:ascii="Arial" w:hAnsi="Arial" w:cs="Arial"/>
          <w:sz w:val="22"/>
          <w:szCs w:val="22"/>
        </w:rPr>
        <w:t xml:space="preserve">, R., </w:t>
      </w:r>
      <w:r w:rsidRPr="00BC1A62">
        <w:rPr>
          <w:rFonts w:ascii="Arial" w:hAnsi="Arial" w:cs="Arial"/>
          <w:sz w:val="22"/>
          <w:szCs w:val="22"/>
          <w:vertAlign w:val="superscript"/>
        </w:rPr>
        <w:t>+</w:t>
      </w:r>
      <w:r w:rsidRPr="00BC1A62">
        <w:rPr>
          <w:rFonts w:ascii="Arial" w:hAnsi="Arial" w:cs="Arial"/>
          <w:sz w:val="22"/>
          <w:szCs w:val="22"/>
        </w:rPr>
        <w:t xml:space="preserve">Grunewald, W., </w:t>
      </w:r>
      <w:r w:rsidR="0039311A" w:rsidRPr="00BC1A62">
        <w:rPr>
          <w:rFonts w:ascii="Arial" w:hAnsi="Arial" w:cs="Arial"/>
          <w:sz w:val="22"/>
          <w:szCs w:val="22"/>
          <w:vertAlign w:val="superscript"/>
        </w:rPr>
        <w:t>+</w:t>
      </w:r>
      <w:proofErr w:type="spellStart"/>
      <w:r w:rsidR="0039311A" w:rsidRPr="00BC1A62">
        <w:rPr>
          <w:rFonts w:ascii="Arial" w:hAnsi="Arial" w:cs="Arial"/>
          <w:sz w:val="22"/>
          <w:szCs w:val="22"/>
        </w:rPr>
        <w:t>Frietchen</w:t>
      </w:r>
      <w:proofErr w:type="spellEnd"/>
      <w:r w:rsidR="0039311A" w:rsidRPr="00BC1A62">
        <w:rPr>
          <w:rFonts w:ascii="Arial" w:hAnsi="Arial" w:cs="Arial"/>
          <w:sz w:val="22"/>
          <w:szCs w:val="22"/>
        </w:rPr>
        <w:t xml:space="preserve">, R., </w:t>
      </w:r>
      <w:r w:rsidRPr="00BC1A62">
        <w:rPr>
          <w:rFonts w:ascii="Arial" w:hAnsi="Arial" w:cs="Arial"/>
          <w:sz w:val="22"/>
          <w:szCs w:val="22"/>
        </w:rPr>
        <w:t xml:space="preserve">&amp; </w:t>
      </w:r>
      <w:r w:rsidRPr="00BC1A62">
        <w:rPr>
          <w:rFonts w:ascii="Arial" w:hAnsi="Arial" w:cs="Arial"/>
          <w:b/>
          <w:bCs/>
          <w:sz w:val="22"/>
          <w:szCs w:val="22"/>
        </w:rPr>
        <w:t>Smith, A. R.</w:t>
      </w:r>
      <w:r w:rsidRPr="00BC1A62">
        <w:rPr>
          <w:rFonts w:ascii="Arial" w:hAnsi="Arial" w:cs="Arial"/>
          <w:sz w:val="22"/>
          <w:szCs w:val="22"/>
        </w:rPr>
        <w:t xml:space="preserve"> (</w:t>
      </w:r>
      <w:r w:rsidR="004E3322">
        <w:rPr>
          <w:rFonts w:ascii="Arial" w:hAnsi="Arial" w:cs="Arial"/>
          <w:sz w:val="22"/>
          <w:szCs w:val="22"/>
        </w:rPr>
        <w:t>2025</w:t>
      </w:r>
      <w:r w:rsidRPr="00BC1A62">
        <w:rPr>
          <w:rFonts w:ascii="Arial" w:hAnsi="Arial" w:cs="Arial"/>
          <w:sz w:val="22"/>
          <w:szCs w:val="22"/>
        </w:rPr>
        <w:t xml:space="preserve">). </w:t>
      </w:r>
      <w:bookmarkStart w:id="29" w:name="OLE_LINK32"/>
      <w:r w:rsidRPr="00BC1A62">
        <w:rPr>
          <w:rFonts w:ascii="Arial" w:hAnsi="Arial" w:cs="Arial"/>
          <w:sz w:val="22"/>
          <w:szCs w:val="22"/>
        </w:rPr>
        <w:t>Measurement Invariance, Sex Differences, and Convergent Validity of the Farsi version of the Interpersonal Needs Questionnaire-15 and Acquired Capability with Rehearsal for Suicide Scale-7.</w:t>
      </w:r>
      <w:bookmarkEnd w:id="29"/>
      <w:r w:rsidRPr="00BC1A62">
        <w:rPr>
          <w:rFonts w:ascii="Arial" w:hAnsi="Arial" w:cs="Arial"/>
          <w:sz w:val="22"/>
          <w:szCs w:val="22"/>
        </w:rPr>
        <w:t xml:space="preserve"> </w:t>
      </w:r>
      <w:r w:rsidRPr="00BC1A62">
        <w:rPr>
          <w:rFonts w:ascii="Arial" w:hAnsi="Arial" w:cs="Arial"/>
          <w:i/>
          <w:sz w:val="22"/>
          <w:szCs w:val="22"/>
        </w:rPr>
        <w:t>Journal of Social and Clinical Psychology</w:t>
      </w:r>
      <w:r w:rsidR="00581070">
        <w:rPr>
          <w:rFonts w:ascii="Arial" w:hAnsi="Arial" w:cs="Arial"/>
          <w:i/>
          <w:sz w:val="22"/>
          <w:szCs w:val="22"/>
        </w:rPr>
        <w:t xml:space="preserve"> 44(2)</w:t>
      </w:r>
      <w:r w:rsidR="00581070">
        <w:rPr>
          <w:rFonts w:ascii="Arial" w:hAnsi="Arial" w:cs="Arial"/>
          <w:iCs/>
          <w:sz w:val="22"/>
          <w:szCs w:val="22"/>
        </w:rPr>
        <w:t>, 85-110</w:t>
      </w:r>
      <w:r w:rsidRPr="00BC1A62">
        <w:rPr>
          <w:rFonts w:ascii="Arial" w:hAnsi="Arial" w:cs="Arial"/>
          <w:i/>
          <w:sz w:val="22"/>
          <w:szCs w:val="22"/>
        </w:rPr>
        <w:t>.</w:t>
      </w:r>
      <w:r w:rsidR="00581070">
        <w:rPr>
          <w:rFonts w:ascii="Arial" w:hAnsi="Arial" w:cs="Arial"/>
          <w:i/>
          <w:sz w:val="22"/>
          <w:szCs w:val="22"/>
        </w:rPr>
        <w:t xml:space="preserve"> </w:t>
      </w:r>
      <w:hyperlink r:id="rId33" w:history="1">
        <w:r w:rsidR="00581070" w:rsidRPr="00581070">
          <w:rPr>
            <w:rStyle w:val="Hyperlink"/>
            <w:rFonts w:ascii="Arial" w:hAnsi="Arial" w:cs="Arial"/>
            <w:iCs/>
            <w:sz w:val="22"/>
            <w:szCs w:val="22"/>
          </w:rPr>
          <w:t>https://doi.org/10.1521/jscp.2025.44.2.85</w:t>
        </w:r>
      </w:hyperlink>
      <w:r w:rsidR="00581070">
        <w:rPr>
          <w:rFonts w:ascii="Arial" w:hAnsi="Arial" w:cs="Arial"/>
          <w:iCs/>
          <w:sz w:val="22"/>
          <w:szCs w:val="22"/>
        </w:rPr>
        <w:t>.</w:t>
      </w:r>
    </w:p>
    <w:p w14:paraId="0C1523CA" w14:textId="77777777" w:rsidR="00340725" w:rsidRPr="00BC1A62" w:rsidRDefault="00340725" w:rsidP="009A7ECE">
      <w:pPr>
        <w:widowControl w:val="0"/>
        <w:ind w:left="720" w:hanging="720"/>
        <w:rPr>
          <w:rFonts w:ascii="Arial" w:hAnsi="Arial" w:cs="Arial"/>
          <w:iCs/>
          <w:sz w:val="22"/>
          <w:szCs w:val="22"/>
        </w:rPr>
      </w:pPr>
    </w:p>
    <w:p w14:paraId="436F733E" w14:textId="239B847C" w:rsidR="00AB1DA9" w:rsidRPr="00BC1A62" w:rsidRDefault="001C05D5" w:rsidP="009A7ECE">
      <w:pPr>
        <w:widowControl w:val="0"/>
        <w:ind w:left="720" w:hanging="720"/>
        <w:rPr>
          <w:rFonts w:ascii="Arial" w:hAnsi="Arial" w:cs="Arial"/>
          <w:sz w:val="22"/>
          <w:szCs w:val="22"/>
        </w:rPr>
      </w:pPr>
      <w:r w:rsidRPr="00BC1A62">
        <w:rPr>
          <w:rFonts w:ascii="Arial" w:hAnsi="Arial" w:cs="Arial"/>
          <w:sz w:val="22"/>
          <w:szCs w:val="22"/>
        </w:rPr>
        <w:t>144.</w:t>
      </w:r>
      <w:r w:rsidR="00AB1DA9" w:rsidRPr="00BC1A62">
        <w:rPr>
          <w:rFonts w:ascii="Arial" w:hAnsi="Arial" w:cs="Arial"/>
          <w:sz w:val="22"/>
          <w:szCs w:val="22"/>
          <w:vertAlign w:val="superscript"/>
        </w:rPr>
        <w:t>++</w:t>
      </w:r>
      <w:r w:rsidR="00AB1DA9" w:rsidRPr="00BC1A62">
        <w:rPr>
          <w:rFonts w:ascii="Arial" w:hAnsi="Arial" w:cs="Arial"/>
          <w:sz w:val="22"/>
          <w:szCs w:val="22"/>
        </w:rPr>
        <w:t xml:space="preserve">Gagliano, E., </w:t>
      </w:r>
      <w:bookmarkStart w:id="30" w:name="OLE_LINK25"/>
      <w:r w:rsidR="00AB1DA9" w:rsidRPr="00BC1A62">
        <w:rPr>
          <w:rFonts w:ascii="Arial" w:hAnsi="Arial" w:cs="Arial"/>
          <w:sz w:val="22"/>
          <w:szCs w:val="22"/>
          <w:vertAlign w:val="superscript"/>
        </w:rPr>
        <w:t>+</w:t>
      </w:r>
      <w:bookmarkEnd w:id="30"/>
      <w:r w:rsidR="00AB1DA9" w:rsidRPr="00BC1A62">
        <w:rPr>
          <w:rFonts w:ascii="Arial" w:hAnsi="Arial" w:cs="Arial"/>
          <w:sz w:val="22"/>
          <w:szCs w:val="22"/>
        </w:rPr>
        <w:t xml:space="preserve">Grunewald, W., &amp; </w:t>
      </w:r>
      <w:r w:rsidR="00AB1DA9" w:rsidRPr="00BC1A62">
        <w:rPr>
          <w:rFonts w:ascii="Arial" w:hAnsi="Arial" w:cs="Arial"/>
          <w:b/>
          <w:bCs/>
          <w:sz w:val="22"/>
          <w:szCs w:val="22"/>
        </w:rPr>
        <w:t>Smith, A. R.</w:t>
      </w:r>
      <w:r w:rsidR="00AB1DA9" w:rsidRPr="00BC1A62">
        <w:rPr>
          <w:rFonts w:ascii="Arial" w:hAnsi="Arial" w:cs="Arial"/>
          <w:sz w:val="22"/>
          <w:szCs w:val="22"/>
        </w:rPr>
        <w:t xml:space="preserve"> (</w:t>
      </w:r>
      <w:r w:rsidR="0083045C">
        <w:rPr>
          <w:rFonts w:ascii="Arial" w:hAnsi="Arial" w:cs="Arial"/>
          <w:sz w:val="22"/>
          <w:szCs w:val="22"/>
        </w:rPr>
        <w:t>2025</w:t>
      </w:r>
      <w:r w:rsidR="00AB1DA9" w:rsidRPr="00BC1A62">
        <w:rPr>
          <w:rFonts w:ascii="Arial" w:hAnsi="Arial" w:cs="Arial"/>
          <w:sz w:val="22"/>
          <w:szCs w:val="22"/>
        </w:rPr>
        <w:t xml:space="preserve">). </w:t>
      </w:r>
      <w:bookmarkStart w:id="31" w:name="OLE_LINK31"/>
      <w:r w:rsidR="00AB1DA9" w:rsidRPr="00BC1A62">
        <w:rPr>
          <w:rFonts w:ascii="Arial" w:hAnsi="Arial" w:cs="Arial"/>
          <w:sz w:val="22"/>
          <w:szCs w:val="22"/>
        </w:rPr>
        <w:t xml:space="preserve">Longitudinal tests of conformity to masculine norms as a risk factor within the Interpersonal Theory of Suicide. </w:t>
      </w:r>
      <w:bookmarkEnd w:id="31"/>
      <w:r w:rsidR="00AB1DA9" w:rsidRPr="00BC1A62">
        <w:rPr>
          <w:rFonts w:ascii="Arial" w:hAnsi="Arial" w:cs="Arial"/>
          <w:i/>
          <w:iCs/>
          <w:sz w:val="22"/>
          <w:szCs w:val="22"/>
        </w:rPr>
        <w:t>Suicide and Life-Threatening Behavior</w:t>
      </w:r>
      <w:r w:rsidR="00576F02">
        <w:rPr>
          <w:rFonts w:ascii="Arial" w:hAnsi="Arial" w:cs="Arial"/>
          <w:i/>
          <w:iCs/>
          <w:sz w:val="22"/>
          <w:szCs w:val="22"/>
        </w:rPr>
        <w:t xml:space="preserve"> 55(3)</w:t>
      </w:r>
      <w:r w:rsidR="00576F02">
        <w:rPr>
          <w:rFonts w:ascii="Arial" w:hAnsi="Arial" w:cs="Arial"/>
          <w:sz w:val="22"/>
          <w:szCs w:val="22"/>
        </w:rPr>
        <w:t>, e70019</w:t>
      </w:r>
      <w:r w:rsidR="00AB1DA9" w:rsidRPr="00BC1A62">
        <w:rPr>
          <w:rFonts w:ascii="Arial" w:hAnsi="Arial" w:cs="Arial"/>
          <w:sz w:val="22"/>
          <w:szCs w:val="22"/>
        </w:rPr>
        <w:t>.</w:t>
      </w:r>
      <w:r w:rsidR="00576F02">
        <w:rPr>
          <w:rFonts w:ascii="Arial" w:hAnsi="Arial" w:cs="Arial"/>
          <w:sz w:val="22"/>
          <w:szCs w:val="22"/>
        </w:rPr>
        <w:t xml:space="preserve"> </w:t>
      </w:r>
      <w:hyperlink r:id="rId34" w:history="1">
        <w:r w:rsidR="00576F02" w:rsidRPr="005F2257">
          <w:rPr>
            <w:rStyle w:val="Hyperlink"/>
            <w:rFonts w:ascii="Arial" w:hAnsi="Arial" w:cs="Arial"/>
            <w:sz w:val="22"/>
            <w:szCs w:val="22"/>
          </w:rPr>
          <w:t>https://doi.org/10.1111/sltb.70019</w:t>
        </w:r>
      </w:hyperlink>
      <w:r w:rsidR="00576F02">
        <w:rPr>
          <w:rFonts w:ascii="Arial" w:hAnsi="Arial" w:cs="Arial"/>
          <w:sz w:val="22"/>
          <w:szCs w:val="22"/>
        </w:rPr>
        <w:t>.</w:t>
      </w:r>
    </w:p>
    <w:p w14:paraId="47CDF652" w14:textId="77777777" w:rsidR="00AB1DA9" w:rsidRPr="00BC1A62" w:rsidRDefault="00AB1DA9" w:rsidP="009A7ECE">
      <w:pPr>
        <w:widowControl w:val="0"/>
        <w:ind w:left="720" w:hanging="720"/>
        <w:rPr>
          <w:rFonts w:ascii="Arial" w:hAnsi="Arial" w:cs="Arial"/>
          <w:sz w:val="22"/>
          <w:szCs w:val="22"/>
        </w:rPr>
      </w:pPr>
    </w:p>
    <w:p w14:paraId="6FAB7D33" w14:textId="4FCBB6B1" w:rsidR="00B83228" w:rsidRPr="00BC1A62" w:rsidRDefault="00B83228" w:rsidP="009A7ECE">
      <w:pPr>
        <w:widowControl w:val="0"/>
        <w:ind w:left="720" w:hanging="720"/>
        <w:rPr>
          <w:rFonts w:ascii="Arial" w:hAnsi="Arial" w:cs="Arial"/>
          <w:i/>
          <w:iCs/>
          <w:sz w:val="22"/>
          <w:szCs w:val="22"/>
        </w:rPr>
      </w:pPr>
      <w:r w:rsidRPr="00BC1A62">
        <w:rPr>
          <w:rFonts w:ascii="Arial" w:hAnsi="Arial" w:cs="Arial"/>
          <w:sz w:val="22"/>
          <w:szCs w:val="22"/>
        </w:rPr>
        <w:t xml:space="preserve">143. </w:t>
      </w:r>
      <w:r w:rsidR="001C05D5" w:rsidRPr="00BC1A62">
        <w:rPr>
          <w:rFonts w:ascii="Arial" w:hAnsi="Arial" w:cs="Arial"/>
          <w:sz w:val="22"/>
          <w:szCs w:val="22"/>
          <w:vertAlign w:val="superscript"/>
        </w:rPr>
        <w:t>++</w:t>
      </w:r>
      <w:r w:rsidRPr="00BC1A62">
        <w:rPr>
          <w:rFonts w:ascii="Arial" w:hAnsi="Arial" w:cs="Arial"/>
          <w:sz w:val="22"/>
          <w:szCs w:val="22"/>
        </w:rPr>
        <w:t xml:space="preserve">Lusich, R., </w:t>
      </w:r>
      <w:r w:rsidRPr="00BC1A62">
        <w:rPr>
          <w:rFonts w:ascii="Arial" w:hAnsi="Arial" w:cs="Arial"/>
          <w:sz w:val="22"/>
          <w:szCs w:val="22"/>
          <w:vertAlign w:val="superscript"/>
        </w:rPr>
        <w:t>+</w:t>
      </w:r>
      <w:r w:rsidRPr="00BC1A62">
        <w:rPr>
          <w:rFonts w:ascii="Arial" w:hAnsi="Arial" w:cs="Arial"/>
          <w:sz w:val="22"/>
          <w:szCs w:val="22"/>
        </w:rPr>
        <w:t>Grunewald, W., Smith, A. (</w:t>
      </w:r>
      <w:r w:rsidR="007B60F1">
        <w:rPr>
          <w:rFonts w:ascii="Arial" w:hAnsi="Arial" w:cs="Arial"/>
          <w:sz w:val="22"/>
          <w:szCs w:val="22"/>
        </w:rPr>
        <w:t>2025</w:t>
      </w:r>
      <w:r w:rsidRPr="00BC1A62">
        <w:rPr>
          <w:rFonts w:ascii="Arial" w:hAnsi="Arial" w:cs="Arial"/>
          <w:sz w:val="22"/>
          <w:szCs w:val="22"/>
        </w:rPr>
        <w:t>). </w:t>
      </w:r>
      <w:bookmarkStart w:id="32" w:name="OLE_LINK30"/>
      <w:r w:rsidRPr="00BC1A62">
        <w:rPr>
          <w:rFonts w:ascii="Arial" w:hAnsi="Arial" w:cs="Arial"/>
          <w:sz w:val="22"/>
          <w:szCs w:val="22"/>
        </w:rPr>
        <w:t xml:space="preserve">Longitudinal relationships between </w:t>
      </w:r>
      <w:r w:rsidRPr="00BC1A62">
        <w:rPr>
          <w:rFonts w:ascii="Arial" w:hAnsi="Arial" w:cs="Arial"/>
          <w:sz w:val="22"/>
          <w:szCs w:val="22"/>
        </w:rPr>
        <w:lastRenderedPageBreak/>
        <w:t xml:space="preserve">Negatives Attitudes Towards Obesity and muscle dysmorphia symptoms. </w:t>
      </w:r>
      <w:r w:rsidRPr="00BC1A62">
        <w:rPr>
          <w:rFonts w:ascii="Arial" w:hAnsi="Arial" w:cs="Arial"/>
          <w:i/>
          <w:iCs/>
          <w:sz w:val="22"/>
          <w:szCs w:val="22"/>
        </w:rPr>
        <w:t>Eating Behaviors</w:t>
      </w:r>
      <w:bookmarkEnd w:id="32"/>
      <w:r w:rsidR="008741BF">
        <w:rPr>
          <w:rFonts w:ascii="Arial" w:hAnsi="Arial" w:cs="Arial"/>
          <w:i/>
          <w:iCs/>
          <w:sz w:val="22"/>
          <w:szCs w:val="22"/>
        </w:rPr>
        <w:t xml:space="preserve"> 56</w:t>
      </w:r>
      <w:r w:rsidR="00930601">
        <w:rPr>
          <w:rFonts w:ascii="Arial" w:hAnsi="Arial" w:cs="Arial"/>
          <w:sz w:val="22"/>
          <w:szCs w:val="22"/>
        </w:rPr>
        <w:t xml:space="preserve">, </w:t>
      </w:r>
      <w:r w:rsidR="00826EEF">
        <w:rPr>
          <w:rFonts w:ascii="Arial" w:hAnsi="Arial" w:cs="Arial"/>
          <w:sz w:val="22"/>
          <w:szCs w:val="22"/>
        </w:rPr>
        <w:t>101948</w:t>
      </w:r>
      <w:r w:rsidRPr="00BC1A62">
        <w:rPr>
          <w:rFonts w:ascii="Arial" w:hAnsi="Arial" w:cs="Arial"/>
          <w:i/>
          <w:iCs/>
          <w:sz w:val="22"/>
          <w:szCs w:val="22"/>
        </w:rPr>
        <w:t>.</w:t>
      </w:r>
      <w:r w:rsidR="00826EEF">
        <w:rPr>
          <w:rFonts w:ascii="Arial" w:hAnsi="Arial" w:cs="Arial"/>
          <w:i/>
          <w:iCs/>
          <w:sz w:val="22"/>
          <w:szCs w:val="22"/>
        </w:rPr>
        <w:t xml:space="preserve"> </w:t>
      </w:r>
      <w:hyperlink r:id="rId35" w:tgtFrame="_blank" w:tooltip="Persistent link using digital object identifier" w:history="1">
        <w:r w:rsidR="00826EEF" w:rsidRPr="00826EEF">
          <w:rPr>
            <w:rStyle w:val="Hyperlink"/>
            <w:rFonts w:ascii="Arial" w:hAnsi="Arial" w:cs="Arial"/>
            <w:sz w:val="22"/>
            <w:szCs w:val="22"/>
          </w:rPr>
          <w:t>https://doi.org/10.1016/j.eatbeh.2025.101948</w:t>
        </w:r>
      </w:hyperlink>
      <w:r w:rsidR="00826EEF">
        <w:rPr>
          <w:rFonts w:ascii="Arial" w:hAnsi="Arial" w:cs="Arial"/>
          <w:sz w:val="22"/>
          <w:szCs w:val="22"/>
        </w:rPr>
        <w:t>.</w:t>
      </w:r>
    </w:p>
    <w:p w14:paraId="0FD4BEE1" w14:textId="77777777" w:rsidR="00B83228" w:rsidRPr="00BC1A62" w:rsidRDefault="00B83228" w:rsidP="009A7ECE">
      <w:pPr>
        <w:widowControl w:val="0"/>
        <w:ind w:left="720" w:hanging="720"/>
        <w:rPr>
          <w:rFonts w:ascii="Arial" w:hAnsi="Arial" w:cs="Arial"/>
          <w:sz w:val="22"/>
          <w:szCs w:val="22"/>
        </w:rPr>
      </w:pPr>
    </w:p>
    <w:p w14:paraId="5FA5AD1C" w14:textId="4BFD5FAA" w:rsidR="00410F5A" w:rsidRPr="00BC1A62" w:rsidRDefault="00410F5A" w:rsidP="006077F0">
      <w:pPr>
        <w:widowControl w:val="0"/>
        <w:ind w:left="720" w:hanging="720"/>
        <w:rPr>
          <w:rFonts w:ascii="Arial" w:hAnsi="Arial" w:cs="Arial"/>
          <w:sz w:val="22"/>
          <w:szCs w:val="22"/>
        </w:rPr>
      </w:pPr>
      <w:r w:rsidRPr="00BC1A62">
        <w:rPr>
          <w:rFonts w:ascii="Arial" w:hAnsi="Arial" w:cs="Arial"/>
          <w:sz w:val="22"/>
          <w:szCs w:val="22"/>
        </w:rPr>
        <w:t xml:space="preserve">142. </w:t>
      </w:r>
      <w:r w:rsidRPr="00BC1A62">
        <w:rPr>
          <w:rFonts w:ascii="Arial" w:hAnsi="Arial" w:cs="Arial"/>
          <w:sz w:val="22"/>
          <w:szCs w:val="22"/>
          <w:vertAlign w:val="superscript"/>
        </w:rPr>
        <w:t>+</w:t>
      </w:r>
      <w:r w:rsidRPr="00BC1A62">
        <w:rPr>
          <w:rFonts w:ascii="Arial" w:hAnsi="Arial" w:cs="Arial"/>
          <w:sz w:val="22"/>
          <w:szCs w:val="22"/>
        </w:rPr>
        <w:t xml:space="preserve">Clancy, O., Forrest, L. N., &amp; </w:t>
      </w:r>
      <w:r w:rsidRPr="00BC1A62">
        <w:rPr>
          <w:rFonts w:ascii="Arial" w:hAnsi="Arial" w:cs="Arial"/>
          <w:b/>
          <w:bCs/>
          <w:sz w:val="22"/>
          <w:szCs w:val="22"/>
        </w:rPr>
        <w:t>Smith, A. R.</w:t>
      </w:r>
      <w:r w:rsidRPr="00BC1A62">
        <w:rPr>
          <w:rFonts w:ascii="Arial" w:hAnsi="Arial" w:cs="Arial"/>
          <w:sz w:val="22"/>
          <w:szCs w:val="22"/>
        </w:rPr>
        <w:t xml:space="preserve"> (</w:t>
      </w:r>
      <w:r w:rsidR="00E23075">
        <w:rPr>
          <w:rFonts w:ascii="Arial" w:hAnsi="Arial" w:cs="Arial"/>
          <w:sz w:val="22"/>
          <w:szCs w:val="22"/>
        </w:rPr>
        <w:t>2025</w:t>
      </w:r>
      <w:r w:rsidRPr="00BC1A62">
        <w:rPr>
          <w:rFonts w:ascii="Arial" w:hAnsi="Arial" w:cs="Arial"/>
          <w:sz w:val="22"/>
          <w:szCs w:val="22"/>
        </w:rPr>
        <w:t xml:space="preserve">). </w:t>
      </w:r>
      <w:bookmarkStart w:id="33" w:name="OLE_LINK29"/>
      <w:r w:rsidRPr="00BC1A62">
        <w:rPr>
          <w:rFonts w:ascii="Arial" w:hAnsi="Arial" w:cs="Arial"/>
          <w:sz w:val="22"/>
          <w:szCs w:val="22"/>
        </w:rPr>
        <w:t xml:space="preserve">Examining longitudinal relations between eating disorder symptoms and negative emotion variability in military members. </w:t>
      </w:r>
      <w:bookmarkEnd w:id="33"/>
      <w:r w:rsidRPr="00BC1A62">
        <w:rPr>
          <w:rFonts w:ascii="Arial" w:hAnsi="Arial" w:cs="Arial"/>
          <w:i/>
          <w:iCs/>
          <w:sz w:val="22"/>
          <w:szCs w:val="22"/>
        </w:rPr>
        <w:t>Journal of Clinical Psychology</w:t>
      </w:r>
      <w:r w:rsidR="006077F0">
        <w:rPr>
          <w:rFonts w:ascii="Arial" w:hAnsi="Arial" w:cs="Arial"/>
          <w:i/>
          <w:iCs/>
          <w:sz w:val="22"/>
          <w:szCs w:val="22"/>
        </w:rPr>
        <w:t xml:space="preserve"> 81(4),</w:t>
      </w:r>
      <w:r w:rsidR="006077F0">
        <w:rPr>
          <w:rFonts w:ascii="Arial" w:hAnsi="Arial" w:cs="Arial"/>
          <w:sz w:val="22"/>
          <w:szCs w:val="22"/>
        </w:rPr>
        <w:t xml:space="preserve"> 209-221</w:t>
      </w:r>
      <w:r w:rsidRPr="00BC1A62">
        <w:rPr>
          <w:rFonts w:ascii="Arial" w:hAnsi="Arial" w:cs="Arial"/>
          <w:sz w:val="22"/>
          <w:szCs w:val="22"/>
        </w:rPr>
        <w:t>.</w:t>
      </w:r>
      <w:r w:rsidR="006077F0">
        <w:rPr>
          <w:rFonts w:ascii="Arial" w:hAnsi="Arial" w:cs="Arial"/>
          <w:sz w:val="22"/>
          <w:szCs w:val="22"/>
        </w:rPr>
        <w:t xml:space="preserve"> </w:t>
      </w:r>
      <w:hyperlink r:id="rId36" w:history="1">
        <w:r w:rsidR="006077F0" w:rsidRPr="006077F0">
          <w:rPr>
            <w:rStyle w:val="Hyperlink"/>
            <w:rFonts w:ascii="Arial" w:hAnsi="Arial" w:cs="Arial"/>
            <w:sz w:val="22"/>
            <w:szCs w:val="22"/>
          </w:rPr>
          <w:t>https://doi.org/10.1002/jclp.23760</w:t>
        </w:r>
      </w:hyperlink>
      <w:r w:rsidR="006077F0" w:rsidRPr="006077F0">
        <w:rPr>
          <w:rFonts w:ascii="Arial" w:hAnsi="Arial" w:cs="Arial"/>
          <w:sz w:val="22"/>
          <w:szCs w:val="22"/>
        </w:rPr>
        <w:t>.</w:t>
      </w:r>
    </w:p>
    <w:p w14:paraId="40476F4E" w14:textId="71EF07A0" w:rsidR="00410F5A" w:rsidRPr="00BC1A62" w:rsidRDefault="00410F5A" w:rsidP="009A7ECE">
      <w:pPr>
        <w:widowControl w:val="0"/>
        <w:ind w:left="720" w:hanging="720"/>
        <w:rPr>
          <w:rFonts w:ascii="Arial" w:hAnsi="Arial" w:cs="Arial"/>
          <w:sz w:val="22"/>
          <w:szCs w:val="22"/>
        </w:rPr>
      </w:pPr>
    </w:p>
    <w:p w14:paraId="281E4CD1" w14:textId="611E0D42" w:rsidR="003F6E94" w:rsidRPr="00BC1A62" w:rsidRDefault="003F6E94" w:rsidP="009A7ECE">
      <w:pPr>
        <w:widowControl w:val="0"/>
        <w:ind w:left="720" w:hanging="720"/>
        <w:rPr>
          <w:rFonts w:ascii="Arial" w:hAnsi="Arial" w:cs="Arial"/>
          <w:sz w:val="22"/>
          <w:szCs w:val="22"/>
        </w:rPr>
      </w:pPr>
      <w:r w:rsidRPr="00BC1A62">
        <w:rPr>
          <w:rFonts w:ascii="Arial" w:hAnsi="Arial" w:cs="Arial"/>
          <w:sz w:val="22"/>
          <w:szCs w:val="22"/>
        </w:rPr>
        <w:t xml:space="preserve">141. </w:t>
      </w:r>
      <w:r w:rsidRPr="00BC1A62">
        <w:rPr>
          <w:rFonts w:ascii="Arial" w:hAnsi="Arial" w:cs="Arial"/>
          <w:sz w:val="22"/>
          <w:szCs w:val="22"/>
          <w:vertAlign w:val="superscript"/>
        </w:rPr>
        <w:t>+</w:t>
      </w:r>
      <w:proofErr w:type="spellStart"/>
      <w:r w:rsidRPr="00BC1A62">
        <w:rPr>
          <w:rFonts w:ascii="Arial" w:hAnsi="Arial" w:cs="Arial"/>
          <w:sz w:val="22"/>
          <w:szCs w:val="22"/>
        </w:rPr>
        <w:t>Frietchen</w:t>
      </w:r>
      <w:proofErr w:type="spellEnd"/>
      <w:r w:rsidRPr="00BC1A62">
        <w:rPr>
          <w:rFonts w:ascii="Arial" w:hAnsi="Arial" w:cs="Arial"/>
          <w:sz w:val="22"/>
          <w:szCs w:val="22"/>
        </w:rPr>
        <w:t xml:space="preserve">, R.E., Billman Miller, M.G., Denning, D.M., </w:t>
      </w:r>
      <w:r w:rsidRPr="00BC1A62">
        <w:rPr>
          <w:rFonts w:ascii="Arial" w:hAnsi="Arial" w:cs="Arial"/>
          <w:b/>
          <w:bCs/>
          <w:sz w:val="22"/>
          <w:szCs w:val="22"/>
        </w:rPr>
        <w:t>Smith, A.R.,</w:t>
      </w:r>
      <w:r w:rsidRPr="00BC1A62">
        <w:rPr>
          <w:rFonts w:ascii="Arial" w:hAnsi="Arial" w:cs="Arial"/>
          <w:sz w:val="22"/>
          <w:szCs w:val="22"/>
        </w:rPr>
        <w:t xml:space="preserve"> &amp; Brown, T.A. (</w:t>
      </w:r>
      <w:r w:rsidR="00A17BCB">
        <w:rPr>
          <w:rFonts w:ascii="Arial" w:hAnsi="Arial" w:cs="Arial"/>
          <w:sz w:val="22"/>
          <w:szCs w:val="22"/>
        </w:rPr>
        <w:t>2025</w:t>
      </w:r>
      <w:r w:rsidRPr="00BC1A62">
        <w:rPr>
          <w:rFonts w:ascii="Arial" w:hAnsi="Arial" w:cs="Arial"/>
          <w:sz w:val="22"/>
          <w:szCs w:val="22"/>
        </w:rPr>
        <w:t xml:space="preserve">). </w:t>
      </w:r>
      <w:bookmarkStart w:id="34" w:name="OLE_LINK28"/>
      <w:r w:rsidRPr="00BC1A62">
        <w:rPr>
          <w:rFonts w:ascii="Arial" w:hAnsi="Arial" w:cs="Arial"/>
          <w:sz w:val="22"/>
          <w:szCs w:val="22"/>
        </w:rPr>
        <w:t xml:space="preserve">Validation of the Multidimensional Assessment of Interoceptive Awareness Scale in a sample of transgender and gender non-conforming adults. </w:t>
      </w:r>
      <w:r w:rsidRPr="00BC1A62">
        <w:rPr>
          <w:rFonts w:ascii="Arial" w:hAnsi="Arial" w:cs="Arial"/>
          <w:i/>
          <w:iCs/>
          <w:sz w:val="22"/>
          <w:szCs w:val="22"/>
        </w:rPr>
        <w:t>Assessment</w:t>
      </w:r>
      <w:r w:rsidR="00A17BCB">
        <w:rPr>
          <w:rFonts w:ascii="Arial" w:hAnsi="Arial" w:cs="Arial"/>
          <w:i/>
          <w:iCs/>
          <w:sz w:val="22"/>
          <w:szCs w:val="22"/>
        </w:rPr>
        <w:t xml:space="preserve"> 33(1)</w:t>
      </w:r>
      <w:r w:rsidR="005855EB">
        <w:rPr>
          <w:rFonts w:ascii="Arial" w:hAnsi="Arial" w:cs="Arial"/>
          <w:i/>
          <w:iCs/>
          <w:sz w:val="22"/>
          <w:szCs w:val="22"/>
        </w:rPr>
        <w:t>,</w:t>
      </w:r>
      <w:r w:rsidR="005855EB">
        <w:rPr>
          <w:rFonts w:ascii="Arial" w:hAnsi="Arial" w:cs="Arial"/>
          <w:sz w:val="22"/>
          <w:szCs w:val="22"/>
        </w:rPr>
        <w:t xml:space="preserve"> 100-114</w:t>
      </w:r>
      <w:r w:rsidRPr="00BC1A62">
        <w:rPr>
          <w:rFonts w:ascii="Arial" w:hAnsi="Arial" w:cs="Arial"/>
          <w:sz w:val="22"/>
          <w:szCs w:val="22"/>
        </w:rPr>
        <w:t>.</w:t>
      </w:r>
      <w:r w:rsidR="005855EB">
        <w:rPr>
          <w:rFonts w:ascii="Arial" w:hAnsi="Arial" w:cs="Arial"/>
          <w:sz w:val="22"/>
          <w:szCs w:val="22"/>
        </w:rPr>
        <w:t xml:space="preserve"> </w:t>
      </w:r>
      <w:hyperlink r:id="rId37" w:history="1">
        <w:r w:rsidR="006077F0" w:rsidRPr="005F2257">
          <w:rPr>
            <w:rStyle w:val="Hyperlink"/>
            <w:rFonts w:ascii="Arial" w:hAnsi="Arial" w:cs="Arial"/>
            <w:sz w:val="22"/>
            <w:szCs w:val="22"/>
          </w:rPr>
          <w:t>https://doi.org/10.1177/10731911241308085</w:t>
        </w:r>
      </w:hyperlink>
      <w:r w:rsidR="005855EB">
        <w:rPr>
          <w:rFonts w:ascii="Arial" w:hAnsi="Arial" w:cs="Arial"/>
          <w:sz w:val="22"/>
          <w:szCs w:val="22"/>
        </w:rPr>
        <w:t xml:space="preserve">. </w:t>
      </w:r>
    </w:p>
    <w:bookmarkEnd w:id="34"/>
    <w:p w14:paraId="42AA68B0" w14:textId="2D75C66B" w:rsidR="003F6E94" w:rsidRPr="00BC1A62" w:rsidRDefault="003F6E94" w:rsidP="009A7ECE">
      <w:pPr>
        <w:widowControl w:val="0"/>
        <w:ind w:left="720" w:hanging="720"/>
        <w:rPr>
          <w:rFonts w:ascii="Arial" w:hAnsi="Arial" w:cs="Arial"/>
          <w:sz w:val="22"/>
          <w:szCs w:val="22"/>
        </w:rPr>
      </w:pPr>
    </w:p>
    <w:p w14:paraId="33061F2D" w14:textId="7659D25E" w:rsidR="00ED55E0" w:rsidRPr="00BC1A62" w:rsidRDefault="00ED55E0" w:rsidP="009A7ECE">
      <w:pPr>
        <w:widowControl w:val="0"/>
        <w:ind w:left="720" w:hanging="720"/>
        <w:rPr>
          <w:rFonts w:ascii="Arial" w:hAnsi="Arial" w:cs="Arial"/>
          <w:sz w:val="22"/>
          <w:szCs w:val="22"/>
        </w:rPr>
      </w:pPr>
      <w:r w:rsidRPr="00BC1A62">
        <w:rPr>
          <w:rFonts w:ascii="Arial" w:hAnsi="Arial" w:cs="Arial"/>
          <w:sz w:val="22"/>
          <w:szCs w:val="22"/>
        </w:rPr>
        <w:t xml:space="preserve">140. Moussaoui, J., </w:t>
      </w:r>
      <w:r w:rsidRPr="00BC1A62">
        <w:rPr>
          <w:rFonts w:ascii="Arial" w:hAnsi="Arial" w:cs="Arial"/>
          <w:b/>
          <w:bCs/>
          <w:sz w:val="22"/>
          <w:szCs w:val="22"/>
        </w:rPr>
        <w:t>Smith, A. R.,</w:t>
      </w:r>
      <w:r w:rsidRPr="00BC1A62">
        <w:rPr>
          <w:rFonts w:ascii="Arial" w:hAnsi="Arial" w:cs="Arial"/>
          <w:sz w:val="22"/>
          <w:szCs w:val="22"/>
        </w:rPr>
        <w:t xml:space="preserve"> Velkoff, E. V. (</w:t>
      </w:r>
      <w:r w:rsidR="00BB272B">
        <w:rPr>
          <w:rFonts w:ascii="Arial" w:hAnsi="Arial" w:cs="Arial"/>
          <w:sz w:val="22"/>
          <w:szCs w:val="22"/>
        </w:rPr>
        <w:t>2025</w:t>
      </w:r>
      <w:r w:rsidRPr="00BC1A62">
        <w:rPr>
          <w:rFonts w:ascii="Arial" w:hAnsi="Arial" w:cs="Arial"/>
          <w:sz w:val="22"/>
          <w:szCs w:val="22"/>
        </w:rPr>
        <w:t xml:space="preserve">). </w:t>
      </w:r>
      <w:bookmarkStart w:id="35" w:name="OLE_LINK27"/>
      <w:r w:rsidRPr="00BC1A62">
        <w:rPr>
          <w:rFonts w:ascii="Arial" w:hAnsi="Arial" w:cs="Arial"/>
          <w:sz w:val="22"/>
          <w:szCs w:val="22"/>
        </w:rPr>
        <w:t xml:space="preserve">Latent subtypes of self-injurious urges among adults engaging in disordered eating and non-suicidal self-injury. </w:t>
      </w:r>
      <w:bookmarkEnd w:id="35"/>
      <w:r w:rsidRPr="00BC1A62">
        <w:rPr>
          <w:rFonts w:ascii="Arial" w:hAnsi="Arial" w:cs="Arial"/>
          <w:i/>
          <w:iCs/>
          <w:sz w:val="22"/>
          <w:szCs w:val="22"/>
        </w:rPr>
        <w:t>Suicide and Life-Threatening Behavior</w:t>
      </w:r>
      <w:r w:rsidR="00510C07">
        <w:rPr>
          <w:rFonts w:ascii="Arial" w:hAnsi="Arial" w:cs="Arial"/>
          <w:i/>
          <w:iCs/>
          <w:sz w:val="22"/>
          <w:szCs w:val="22"/>
        </w:rPr>
        <w:t xml:space="preserve"> 55(2),</w:t>
      </w:r>
      <w:r w:rsidR="00510C07">
        <w:rPr>
          <w:rFonts w:ascii="Arial" w:hAnsi="Arial" w:cs="Arial"/>
          <w:sz w:val="22"/>
          <w:szCs w:val="22"/>
        </w:rPr>
        <w:t xml:space="preserve"> </w:t>
      </w:r>
      <w:r w:rsidR="00246E2C">
        <w:rPr>
          <w:rFonts w:ascii="Arial" w:hAnsi="Arial" w:cs="Arial"/>
          <w:sz w:val="22"/>
          <w:szCs w:val="22"/>
        </w:rPr>
        <w:t>e13150</w:t>
      </w:r>
      <w:r w:rsidR="00835B1E">
        <w:rPr>
          <w:rFonts w:ascii="Arial" w:hAnsi="Arial" w:cs="Arial"/>
          <w:sz w:val="22"/>
          <w:szCs w:val="22"/>
        </w:rPr>
        <w:t xml:space="preserve">. </w:t>
      </w:r>
      <w:hyperlink r:id="rId38" w:history="1">
        <w:r w:rsidR="00835B1E" w:rsidRPr="005F2257">
          <w:rPr>
            <w:rStyle w:val="Hyperlink"/>
            <w:rFonts w:ascii="Arial" w:hAnsi="Arial" w:cs="Arial"/>
            <w:sz w:val="22"/>
            <w:szCs w:val="22"/>
          </w:rPr>
          <w:t>https://doi.org/10.1111/sltb.13150</w:t>
        </w:r>
      </w:hyperlink>
      <w:r w:rsidR="00835B1E">
        <w:rPr>
          <w:rFonts w:ascii="Arial" w:hAnsi="Arial" w:cs="Arial"/>
          <w:sz w:val="22"/>
          <w:szCs w:val="22"/>
        </w:rPr>
        <w:t>.</w:t>
      </w:r>
    </w:p>
    <w:p w14:paraId="1B241FE7" w14:textId="0CE6C1B7" w:rsidR="00ED55E0" w:rsidRPr="00BC1A62" w:rsidRDefault="00ED55E0" w:rsidP="009A7ECE">
      <w:pPr>
        <w:widowControl w:val="0"/>
        <w:ind w:left="720" w:hanging="720"/>
        <w:rPr>
          <w:rFonts w:ascii="Arial" w:hAnsi="Arial" w:cs="Arial"/>
          <w:sz w:val="22"/>
          <w:szCs w:val="22"/>
        </w:rPr>
      </w:pPr>
    </w:p>
    <w:p w14:paraId="52399252" w14:textId="23AA6A6A" w:rsidR="004721F6" w:rsidRPr="00BC1A62" w:rsidRDefault="004721F6" w:rsidP="009A7ECE">
      <w:pPr>
        <w:widowControl w:val="0"/>
        <w:ind w:left="720" w:hanging="720"/>
        <w:rPr>
          <w:rFonts w:ascii="Arial" w:hAnsi="Arial" w:cs="Arial"/>
          <w:sz w:val="22"/>
          <w:szCs w:val="22"/>
        </w:rPr>
      </w:pPr>
      <w:r w:rsidRPr="00BC1A62">
        <w:rPr>
          <w:rFonts w:ascii="Arial" w:hAnsi="Arial" w:cs="Arial"/>
          <w:sz w:val="22"/>
          <w:szCs w:val="22"/>
        </w:rPr>
        <w:t xml:space="preserve">139.  Singh, N., Aggarwal, P., Jain, A., </w:t>
      </w:r>
      <w:r w:rsidRPr="00BC1A62">
        <w:rPr>
          <w:rFonts w:ascii="Arial" w:hAnsi="Arial" w:cs="Arial"/>
          <w:b/>
          <w:bCs/>
          <w:sz w:val="22"/>
          <w:szCs w:val="22"/>
        </w:rPr>
        <w:t>Smith, A. R.,</w:t>
      </w:r>
      <w:r w:rsidRPr="00BC1A62">
        <w:rPr>
          <w:rFonts w:ascii="Arial" w:hAnsi="Arial" w:cs="Arial"/>
          <w:sz w:val="22"/>
          <w:szCs w:val="22"/>
        </w:rPr>
        <w:t xml:space="preserve"> Raval, V. (</w:t>
      </w:r>
      <w:r w:rsidR="00F749A9">
        <w:rPr>
          <w:rFonts w:ascii="Arial" w:hAnsi="Arial" w:cs="Arial"/>
          <w:sz w:val="22"/>
          <w:szCs w:val="22"/>
        </w:rPr>
        <w:t>2025</w:t>
      </w:r>
      <w:r w:rsidRPr="00BC1A62">
        <w:rPr>
          <w:rFonts w:ascii="Arial" w:hAnsi="Arial" w:cs="Arial"/>
          <w:sz w:val="22"/>
          <w:szCs w:val="22"/>
        </w:rPr>
        <w:t xml:space="preserve">). </w:t>
      </w:r>
      <w:bookmarkStart w:id="36" w:name="OLE_LINK26"/>
      <w:r w:rsidRPr="00BC1A62">
        <w:rPr>
          <w:rFonts w:ascii="Arial" w:hAnsi="Arial" w:cs="Arial"/>
          <w:sz w:val="22"/>
          <w:szCs w:val="22"/>
        </w:rPr>
        <w:t xml:space="preserve">Exploring the relevance of Dialectical Behavior Therapy (DBT) skills for emerging adults in India. </w:t>
      </w:r>
      <w:r w:rsidRPr="00BC1A62">
        <w:rPr>
          <w:rFonts w:ascii="Arial" w:hAnsi="Arial" w:cs="Arial"/>
          <w:i/>
          <w:iCs/>
          <w:sz w:val="22"/>
          <w:szCs w:val="22"/>
        </w:rPr>
        <w:t>Transcultural Psychiatry</w:t>
      </w:r>
      <w:bookmarkEnd w:id="36"/>
      <w:r w:rsidR="00D7557E">
        <w:rPr>
          <w:rFonts w:ascii="Arial" w:hAnsi="Arial" w:cs="Arial"/>
          <w:i/>
          <w:iCs/>
          <w:sz w:val="22"/>
          <w:szCs w:val="22"/>
        </w:rPr>
        <w:t xml:space="preserve"> 62(5)</w:t>
      </w:r>
      <w:r w:rsidR="008228A9">
        <w:rPr>
          <w:rFonts w:ascii="Arial" w:hAnsi="Arial" w:cs="Arial"/>
          <w:i/>
          <w:iCs/>
          <w:sz w:val="22"/>
          <w:szCs w:val="22"/>
        </w:rPr>
        <w:t xml:space="preserve">, </w:t>
      </w:r>
      <w:r w:rsidR="008228A9">
        <w:rPr>
          <w:rFonts w:ascii="Arial" w:hAnsi="Arial" w:cs="Arial"/>
          <w:sz w:val="22"/>
          <w:szCs w:val="22"/>
        </w:rPr>
        <w:t>586-597</w:t>
      </w:r>
      <w:r w:rsidRPr="00BC1A62">
        <w:rPr>
          <w:rFonts w:ascii="Arial" w:hAnsi="Arial" w:cs="Arial"/>
          <w:sz w:val="22"/>
          <w:szCs w:val="22"/>
        </w:rPr>
        <w:t>.</w:t>
      </w:r>
      <w:r w:rsidR="009A6314">
        <w:rPr>
          <w:rFonts w:ascii="Arial" w:hAnsi="Arial" w:cs="Arial"/>
          <w:sz w:val="22"/>
          <w:szCs w:val="22"/>
        </w:rPr>
        <w:t xml:space="preserve"> </w:t>
      </w:r>
      <w:hyperlink r:id="rId39" w:history="1">
        <w:r w:rsidR="009A6314" w:rsidRPr="005F2257">
          <w:rPr>
            <w:rStyle w:val="Hyperlink"/>
            <w:rFonts w:ascii="Arial" w:hAnsi="Arial" w:cs="Arial"/>
            <w:sz w:val="22"/>
            <w:szCs w:val="22"/>
          </w:rPr>
          <w:t>https://doi.org/10.1177/13634615251344744</w:t>
        </w:r>
      </w:hyperlink>
      <w:r w:rsidR="009A6314">
        <w:rPr>
          <w:rFonts w:ascii="Arial" w:hAnsi="Arial" w:cs="Arial"/>
          <w:sz w:val="22"/>
          <w:szCs w:val="22"/>
        </w:rPr>
        <w:t xml:space="preserve"> </w:t>
      </w:r>
    </w:p>
    <w:p w14:paraId="468651AD" w14:textId="05AF3520" w:rsidR="004721F6" w:rsidRPr="00BC1A62" w:rsidRDefault="004721F6" w:rsidP="009A7ECE">
      <w:pPr>
        <w:widowControl w:val="0"/>
        <w:ind w:left="720" w:hanging="720"/>
        <w:rPr>
          <w:rFonts w:ascii="Arial" w:hAnsi="Arial" w:cs="Arial"/>
          <w:sz w:val="22"/>
          <w:szCs w:val="22"/>
        </w:rPr>
      </w:pPr>
    </w:p>
    <w:p w14:paraId="44107E02" w14:textId="745B8E02" w:rsidR="009C786A" w:rsidRPr="00BC1A62" w:rsidRDefault="009C786A" w:rsidP="009A7ECE">
      <w:pPr>
        <w:widowControl w:val="0"/>
        <w:ind w:left="720" w:hanging="720"/>
        <w:rPr>
          <w:rFonts w:ascii="Arial" w:hAnsi="Arial" w:cs="Arial"/>
          <w:i/>
          <w:iCs/>
          <w:sz w:val="22"/>
          <w:szCs w:val="22"/>
        </w:rPr>
      </w:pPr>
      <w:r w:rsidRPr="00BC1A62">
        <w:rPr>
          <w:rFonts w:ascii="Arial" w:hAnsi="Arial" w:cs="Arial"/>
          <w:sz w:val="22"/>
          <w:szCs w:val="22"/>
        </w:rPr>
        <w:t xml:space="preserve">138. </w:t>
      </w:r>
      <w:r w:rsidR="007A7D37" w:rsidRPr="00BC1A62">
        <w:rPr>
          <w:rFonts w:ascii="Arial" w:hAnsi="Arial" w:cs="Arial"/>
          <w:sz w:val="22"/>
          <w:szCs w:val="22"/>
          <w:vertAlign w:val="superscript"/>
        </w:rPr>
        <w:t>+</w:t>
      </w:r>
      <w:r w:rsidRPr="00BC1A62">
        <w:rPr>
          <w:rFonts w:ascii="Arial" w:hAnsi="Arial" w:cs="Arial"/>
          <w:sz w:val="22"/>
          <w:szCs w:val="22"/>
        </w:rPr>
        <w:t xml:space="preserve">Sawyer, H. B., </w:t>
      </w:r>
      <w:r w:rsidR="007A7D37" w:rsidRPr="00BC1A62">
        <w:rPr>
          <w:rFonts w:ascii="Arial" w:hAnsi="Arial" w:cs="Arial"/>
          <w:sz w:val="22"/>
          <w:szCs w:val="22"/>
          <w:vertAlign w:val="superscript"/>
        </w:rPr>
        <w:t>+</w:t>
      </w:r>
      <w:r w:rsidRPr="00BC1A62">
        <w:rPr>
          <w:rFonts w:ascii="Arial" w:hAnsi="Arial" w:cs="Arial"/>
          <w:sz w:val="22"/>
          <w:szCs w:val="22"/>
        </w:rPr>
        <w:t xml:space="preserve">Clancy, O. M., </w:t>
      </w:r>
      <w:r w:rsidR="007A7D37" w:rsidRPr="00BC1A62">
        <w:rPr>
          <w:rFonts w:ascii="Arial" w:hAnsi="Arial" w:cs="Arial"/>
          <w:sz w:val="22"/>
          <w:szCs w:val="22"/>
          <w:vertAlign w:val="superscript"/>
        </w:rPr>
        <w:t>+</w:t>
      </w:r>
      <w:r w:rsidRPr="00BC1A62">
        <w:rPr>
          <w:rFonts w:ascii="Arial" w:hAnsi="Arial" w:cs="Arial"/>
          <w:sz w:val="22"/>
          <w:szCs w:val="22"/>
        </w:rPr>
        <w:t xml:space="preserve">Gomez, M. M., Cero, I., </w:t>
      </w:r>
      <w:r w:rsidRPr="00BC1A62">
        <w:rPr>
          <w:rFonts w:ascii="Arial" w:hAnsi="Arial" w:cs="Arial"/>
          <w:b/>
          <w:bCs/>
          <w:sz w:val="22"/>
          <w:szCs w:val="22"/>
        </w:rPr>
        <w:t>Smith, A. R.</w:t>
      </w:r>
      <w:r w:rsidRPr="00BC1A62">
        <w:rPr>
          <w:rFonts w:ascii="Arial" w:hAnsi="Arial" w:cs="Arial"/>
          <w:sz w:val="22"/>
          <w:szCs w:val="22"/>
        </w:rPr>
        <w:t>, Brown, T. A., &amp; Witte, T. K. (</w:t>
      </w:r>
      <w:r w:rsidR="00655D6B" w:rsidRPr="00BC1A62">
        <w:rPr>
          <w:rFonts w:ascii="Arial" w:hAnsi="Arial" w:cs="Arial"/>
          <w:sz w:val="22"/>
          <w:szCs w:val="22"/>
        </w:rPr>
        <w:t>2024</w:t>
      </w:r>
      <w:r w:rsidRPr="00BC1A62">
        <w:rPr>
          <w:rFonts w:ascii="Arial" w:hAnsi="Arial" w:cs="Arial"/>
          <w:sz w:val="22"/>
          <w:szCs w:val="22"/>
        </w:rPr>
        <w:t>). The relationship between emotion regulation difficulties and eating disorder outcomes: A longitudinal examination in a residential eating disorder treatment facility.</w:t>
      </w:r>
      <w:r w:rsidRPr="00BC1A62">
        <w:rPr>
          <w:rFonts w:ascii="Arial" w:hAnsi="Arial" w:cs="Arial"/>
          <w:i/>
          <w:iCs/>
          <w:sz w:val="22"/>
          <w:szCs w:val="22"/>
        </w:rPr>
        <w:t> Eating Disorders: The Journal of Treatment and Prevention</w:t>
      </w:r>
      <w:r w:rsidR="00655D6B" w:rsidRPr="00BC1A62">
        <w:rPr>
          <w:rFonts w:ascii="Arial" w:hAnsi="Arial" w:cs="Arial"/>
          <w:i/>
          <w:iCs/>
          <w:sz w:val="22"/>
          <w:szCs w:val="22"/>
        </w:rPr>
        <w:t>, 1-15</w:t>
      </w:r>
      <w:r w:rsidRPr="00BC1A62">
        <w:rPr>
          <w:rFonts w:ascii="Arial" w:hAnsi="Arial" w:cs="Arial"/>
          <w:i/>
          <w:iCs/>
          <w:sz w:val="22"/>
          <w:szCs w:val="22"/>
        </w:rPr>
        <w:t>.</w:t>
      </w:r>
    </w:p>
    <w:p w14:paraId="1BB527D5" w14:textId="77777777" w:rsidR="009C786A" w:rsidRPr="00BC1A62" w:rsidRDefault="009C786A" w:rsidP="009A7ECE">
      <w:pPr>
        <w:widowControl w:val="0"/>
        <w:ind w:left="720" w:hanging="720"/>
        <w:rPr>
          <w:rFonts w:ascii="Arial" w:hAnsi="Arial" w:cs="Arial"/>
          <w:sz w:val="22"/>
          <w:szCs w:val="22"/>
        </w:rPr>
      </w:pPr>
    </w:p>
    <w:p w14:paraId="7CA9DA68" w14:textId="6495F58E" w:rsidR="000A004D" w:rsidRPr="00BC1A62" w:rsidRDefault="000A004D" w:rsidP="009A7ECE">
      <w:pPr>
        <w:widowControl w:val="0"/>
        <w:ind w:left="720" w:hanging="720"/>
        <w:rPr>
          <w:rFonts w:ascii="Arial" w:hAnsi="Arial" w:cs="Arial"/>
          <w:sz w:val="22"/>
          <w:szCs w:val="22"/>
        </w:rPr>
      </w:pPr>
      <w:r w:rsidRPr="00BC1A62">
        <w:rPr>
          <w:rFonts w:ascii="Arial" w:hAnsi="Arial" w:cs="Arial"/>
          <w:sz w:val="22"/>
          <w:szCs w:val="22"/>
        </w:rPr>
        <w:t xml:space="preserve">137. </w:t>
      </w:r>
      <w:r w:rsidR="003F6E94" w:rsidRPr="00BC1A62">
        <w:rPr>
          <w:rFonts w:ascii="Arial" w:hAnsi="Arial" w:cs="Arial"/>
          <w:sz w:val="22"/>
          <w:szCs w:val="22"/>
          <w:vertAlign w:val="superscript"/>
        </w:rPr>
        <w:t>+</w:t>
      </w:r>
      <w:r w:rsidRPr="00BC1A62">
        <w:rPr>
          <w:rFonts w:ascii="Arial" w:hAnsi="Arial" w:cs="Arial"/>
          <w:sz w:val="22"/>
          <w:szCs w:val="22"/>
        </w:rPr>
        <w:t xml:space="preserve">Billman Miller, M., </w:t>
      </w:r>
      <w:proofErr w:type="spellStart"/>
      <w:r w:rsidRPr="00BC1A62">
        <w:rPr>
          <w:rFonts w:ascii="Arial" w:hAnsi="Arial" w:cs="Arial"/>
          <w:sz w:val="22"/>
          <w:szCs w:val="22"/>
        </w:rPr>
        <w:t>Abber</w:t>
      </w:r>
      <w:proofErr w:type="spellEnd"/>
      <w:r w:rsidRPr="00BC1A62">
        <w:rPr>
          <w:rFonts w:ascii="Arial" w:hAnsi="Arial" w:cs="Arial"/>
          <w:sz w:val="22"/>
          <w:szCs w:val="22"/>
        </w:rPr>
        <w:t xml:space="preserve">, S., Hamilton, A., Ortiz, S., Jacobucci, R., </w:t>
      </w:r>
      <w:proofErr w:type="spellStart"/>
      <w:r w:rsidRPr="00BC1A62">
        <w:rPr>
          <w:rFonts w:ascii="Arial" w:hAnsi="Arial" w:cs="Arial"/>
          <w:sz w:val="22"/>
          <w:szCs w:val="22"/>
        </w:rPr>
        <w:t>Essayli</w:t>
      </w:r>
      <w:proofErr w:type="spellEnd"/>
      <w:r w:rsidRPr="00BC1A62">
        <w:rPr>
          <w:rFonts w:ascii="Arial" w:hAnsi="Arial" w:cs="Arial"/>
          <w:sz w:val="22"/>
          <w:szCs w:val="22"/>
        </w:rPr>
        <w:t xml:space="preserve">, J., </w:t>
      </w:r>
      <w:r w:rsidRPr="00BC1A62">
        <w:rPr>
          <w:rFonts w:ascii="Arial" w:hAnsi="Arial" w:cs="Arial"/>
          <w:b/>
          <w:bCs/>
          <w:sz w:val="22"/>
          <w:szCs w:val="22"/>
        </w:rPr>
        <w:t>Smith, A.</w:t>
      </w:r>
      <w:r w:rsidR="004721F6" w:rsidRPr="00BC1A62">
        <w:rPr>
          <w:rFonts w:ascii="Arial" w:hAnsi="Arial" w:cs="Arial"/>
          <w:b/>
          <w:bCs/>
          <w:sz w:val="22"/>
          <w:szCs w:val="22"/>
        </w:rPr>
        <w:t xml:space="preserve"> R</w:t>
      </w:r>
      <w:r w:rsidR="004721F6" w:rsidRPr="00BC1A62">
        <w:rPr>
          <w:rFonts w:ascii="Arial" w:hAnsi="Arial" w:cs="Arial"/>
          <w:sz w:val="22"/>
          <w:szCs w:val="22"/>
        </w:rPr>
        <w:t>.</w:t>
      </w:r>
      <w:r w:rsidRPr="00BC1A62">
        <w:rPr>
          <w:rFonts w:ascii="Arial" w:hAnsi="Arial" w:cs="Arial"/>
          <w:sz w:val="22"/>
          <w:szCs w:val="22"/>
        </w:rPr>
        <w:t>, &amp; Forrest, L. (</w:t>
      </w:r>
      <w:r w:rsidR="0076028E" w:rsidRPr="00BC1A62">
        <w:rPr>
          <w:rFonts w:ascii="Arial" w:hAnsi="Arial" w:cs="Arial"/>
          <w:sz w:val="22"/>
          <w:szCs w:val="22"/>
        </w:rPr>
        <w:t>2025</w:t>
      </w:r>
      <w:r w:rsidRPr="00BC1A62">
        <w:rPr>
          <w:rFonts w:ascii="Arial" w:hAnsi="Arial" w:cs="Arial"/>
          <w:sz w:val="22"/>
          <w:szCs w:val="22"/>
        </w:rPr>
        <w:t>). Data mining identifies meaningful severity specifiers for anorexia nervosa. </w:t>
      </w:r>
      <w:r w:rsidRPr="00BC1A62">
        <w:rPr>
          <w:rFonts w:ascii="Arial" w:hAnsi="Arial" w:cs="Arial"/>
          <w:i/>
          <w:iCs/>
          <w:sz w:val="22"/>
          <w:szCs w:val="22"/>
        </w:rPr>
        <w:t>Journal of Psychopathology and Clinical Science</w:t>
      </w:r>
      <w:r w:rsidR="0076028E" w:rsidRPr="00BC1A62">
        <w:rPr>
          <w:rFonts w:ascii="Arial" w:hAnsi="Arial" w:cs="Arial"/>
          <w:sz w:val="22"/>
          <w:szCs w:val="22"/>
        </w:rPr>
        <w:t xml:space="preserve"> </w:t>
      </w:r>
      <w:r w:rsidR="0076028E" w:rsidRPr="00BC1A62">
        <w:rPr>
          <w:rFonts w:ascii="Arial" w:hAnsi="Arial" w:cs="Arial"/>
          <w:i/>
          <w:iCs/>
          <w:sz w:val="22"/>
          <w:szCs w:val="22"/>
        </w:rPr>
        <w:t xml:space="preserve">134(2), </w:t>
      </w:r>
      <w:r w:rsidR="0076028E" w:rsidRPr="00BC1A62">
        <w:rPr>
          <w:rFonts w:ascii="Arial" w:hAnsi="Arial" w:cs="Arial"/>
          <w:sz w:val="22"/>
          <w:szCs w:val="22"/>
        </w:rPr>
        <w:t xml:space="preserve">162–172. </w:t>
      </w:r>
      <w:hyperlink r:id="rId40" w:history="1">
        <w:r w:rsidR="0076028E" w:rsidRPr="00BC1A62">
          <w:rPr>
            <w:rStyle w:val="Hyperlink"/>
            <w:rFonts w:ascii="Arial" w:hAnsi="Arial" w:cs="Arial"/>
            <w:sz w:val="22"/>
            <w:szCs w:val="22"/>
          </w:rPr>
          <w:t>https://doi.org/10.1037/abn0000962</w:t>
        </w:r>
      </w:hyperlink>
      <w:r w:rsidR="0076028E" w:rsidRPr="00BC1A62">
        <w:rPr>
          <w:rFonts w:ascii="Arial" w:hAnsi="Arial" w:cs="Arial"/>
          <w:sz w:val="22"/>
          <w:szCs w:val="22"/>
        </w:rPr>
        <w:t xml:space="preserve"> </w:t>
      </w:r>
      <w:r w:rsidRPr="00BC1A62">
        <w:rPr>
          <w:rFonts w:ascii="Arial" w:hAnsi="Arial" w:cs="Arial"/>
          <w:sz w:val="22"/>
          <w:szCs w:val="22"/>
        </w:rPr>
        <w:t> </w:t>
      </w:r>
    </w:p>
    <w:p w14:paraId="0CD70166" w14:textId="77777777" w:rsidR="000A004D" w:rsidRPr="00BC1A62" w:rsidRDefault="000A004D" w:rsidP="009A7ECE">
      <w:pPr>
        <w:widowControl w:val="0"/>
        <w:ind w:left="720" w:hanging="720"/>
        <w:rPr>
          <w:rFonts w:ascii="Arial" w:hAnsi="Arial" w:cs="Arial"/>
          <w:sz w:val="22"/>
          <w:szCs w:val="22"/>
        </w:rPr>
      </w:pPr>
    </w:p>
    <w:p w14:paraId="30F2F373" w14:textId="5D5AB773" w:rsidR="00260CD2" w:rsidRPr="00BC1A62" w:rsidRDefault="00260CD2" w:rsidP="009A7ECE">
      <w:pPr>
        <w:widowControl w:val="0"/>
        <w:ind w:left="720" w:hanging="720"/>
        <w:rPr>
          <w:rFonts w:ascii="Arial" w:hAnsi="Arial" w:cs="Arial"/>
          <w:sz w:val="22"/>
          <w:szCs w:val="22"/>
        </w:rPr>
      </w:pPr>
      <w:r w:rsidRPr="00BC1A62">
        <w:rPr>
          <w:rFonts w:ascii="Arial" w:hAnsi="Arial" w:cs="Arial"/>
          <w:sz w:val="22"/>
          <w:szCs w:val="22"/>
        </w:rPr>
        <w:t xml:space="preserve">136. </w:t>
      </w:r>
      <w:r w:rsidRPr="00BC1A62">
        <w:rPr>
          <w:rFonts w:ascii="Arial" w:hAnsi="Arial" w:cs="Arial"/>
          <w:sz w:val="22"/>
          <w:szCs w:val="22"/>
          <w:vertAlign w:val="superscript"/>
        </w:rPr>
        <w:t>+</w:t>
      </w:r>
      <w:r w:rsidRPr="00BC1A62">
        <w:rPr>
          <w:rFonts w:ascii="Arial" w:hAnsi="Arial" w:cs="Arial"/>
          <w:sz w:val="22"/>
          <w:szCs w:val="22"/>
        </w:rPr>
        <w:t xml:space="preserve">Billman Miller, M. G., Gioia, A. An., </w:t>
      </w:r>
      <w:r w:rsidRPr="00BC1A62">
        <w:rPr>
          <w:rFonts w:ascii="Arial" w:hAnsi="Arial" w:cs="Arial"/>
          <w:sz w:val="22"/>
          <w:szCs w:val="22"/>
          <w:vertAlign w:val="superscript"/>
        </w:rPr>
        <w:t>+</w:t>
      </w:r>
      <w:proofErr w:type="spellStart"/>
      <w:r w:rsidRPr="00BC1A62">
        <w:rPr>
          <w:rFonts w:ascii="Arial" w:hAnsi="Arial" w:cs="Arial"/>
          <w:sz w:val="22"/>
          <w:szCs w:val="22"/>
        </w:rPr>
        <w:t>Frietchen</w:t>
      </w:r>
      <w:proofErr w:type="spellEnd"/>
      <w:r w:rsidRPr="00BC1A62">
        <w:rPr>
          <w:rFonts w:ascii="Arial" w:hAnsi="Arial" w:cs="Arial"/>
          <w:sz w:val="22"/>
          <w:szCs w:val="22"/>
        </w:rPr>
        <w:t xml:space="preserve">, R. E., </w:t>
      </w:r>
      <w:r w:rsidRPr="00BC1A62">
        <w:rPr>
          <w:rFonts w:ascii="Arial" w:hAnsi="Arial" w:cs="Arial"/>
          <w:sz w:val="22"/>
          <w:szCs w:val="22"/>
          <w:vertAlign w:val="superscript"/>
        </w:rPr>
        <w:t>+</w:t>
      </w:r>
      <w:r w:rsidRPr="00BC1A62">
        <w:rPr>
          <w:rFonts w:ascii="Arial" w:hAnsi="Arial" w:cs="Arial"/>
          <w:sz w:val="22"/>
          <w:szCs w:val="22"/>
        </w:rPr>
        <w:t xml:space="preserve">Grunewald, W., Bodell, L., &amp; </w:t>
      </w:r>
      <w:r w:rsidRPr="00BC1A62">
        <w:rPr>
          <w:rFonts w:ascii="Arial" w:hAnsi="Arial" w:cs="Arial"/>
          <w:b/>
          <w:bCs/>
          <w:sz w:val="22"/>
          <w:szCs w:val="22"/>
        </w:rPr>
        <w:t>Smith, A. R.</w:t>
      </w:r>
      <w:r w:rsidRPr="00BC1A62">
        <w:rPr>
          <w:rFonts w:ascii="Arial" w:hAnsi="Arial" w:cs="Arial"/>
          <w:sz w:val="22"/>
          <w:szCs w:val="22"/>
        </w:rPr>
        <w:t xml:space="preserve"> (</w:t>
      </w:r>
      <w:r w:rsidR="00655D6B" w:rsidRPr="00BC1A62">
        <w:rPr>
          <w:rFonts w:ascii="Arial" w:hAnsi="Arial" w:cs="Arial"/>
          <w:sz w:val="22"/>
          <w:szCs w:val="22"/>
        </w:rPr>
        <w:t>2024</w:t>
      </w:r>
      <w:r w:rsidRPr="00BC1A62">
        <w:rPr>
          <w:rFonts w:ascii="Arial" w:hAnsi="Arial" w:cs="Arial"/>
          <w:sz w:val="22"/>
          <w:szCs w:val="22"/>
        </w:rPr>
        <w:t xml:space="preserve">). Meaningful associations between motivation for treatment and interpersonal needs within a residential sample of women with eating disorders. </w:t>
      </w:r>
      <w:r w:rsidRPr="00BC1A62">
        <w:rPr>
          <w:rFonts w:ascii="Arial" w:hAnsi="Arial" w:cs="Arial"/>
          <w:i/>
          <w:iCs/>
          <w:sz w:val="22"/>
          <w:szCs w:val="22"/>
        </w:rPr>
        <w:t>International Journal of Eating Disorders</w:t>
      </w:r>
      <w:r w:rsidR="00655D6B" w:rsidRPr="00BC1A62">
        <w:rPr>
          <w:rFonts w:ascii="Arial" w:hAnsi="Arial" w:cs="Arial"/>
          <w:i/>
          <w:iCs/>
          <w:sz w:val="22"/>
          <w:szCs w:val="22"/>
        </w:rPr>
        <w:t xml:space="preserve">, 57, </w:t>
      </w:r>
      <w:r w:rsidR="00655D6B" w:rsidRPr="00BC1A62">
        <w:rPr>
          <w:rFonts w:ascii="Arial" w:hAnsi="Arial" w:cs="Arial"/>
          <w:sz w:val="22"/>
          <w:szCs w:val="22"/>
        </w:rPr>
        <w:t>2380-2392</w:t>
      </w:r>
      <w:r w:rsidRPr="00BC1A62">
        <w:rPr>
          <w:rFonts w:ascii="Arial" w:hAnsi="Arial" w:cs="Arial"/>
          <w:sz w:val="22"/>
          <w:szCs w:val="22"/>
        </w:rPr>
        <w:t>.</w:t>
      </w:r>
    </w:p>
    <w:p w14:paraId="604BED68" w14:textId="737252F3" w:rsidR="00260CD2" w:rsidRPr="00BC1A62" w:rsidRDefault="00260CD2" w:rsidP="009A7ECE">
      <w:pPr>
        <w:widowControl w:val="0"/>
        <w:ind w:left="720" w:hanging="720"/>
        <w:rPr>
          <w:rFonts w:ascii="Arial" w:hAnsi="Arial" w:cs="Arial"/>
          <w:sz w:val="22"/>
          <w:szCs w:val="22"/>
        </w:rPr>
      </w:pPr>
    </w:p>
    <w:p w14:paraId="6A22EF28" w14:textId="4D2819CC" w:rsidR="003730AA" w:rsidRPr="00BC1A62" w:rsidRDefault="003730AA" w:rsidP="009A7ECE">
      <w:pPr>
        <w:widowControl w:val="0"/>
        <w:ind w:left="720" w:hanging="720"/>
        <w:rPr>
          <w:rFonts w:ascii="Arial" w:hAnsi="Arial" w:cs="Arial"/>
          <w:i/>
          <w:iCs/>
          <w:sz w:val="22"/>
          <w:szCs w:val="22"/>
        </w:rPr>
      </w:pPr>
      <w:r w:rsidRPr="00BC1A62">
        <w:rPr>
          <w:rFonts w:ascii="Arial" w:hAnsi="Arial" w:cs="Arial"/>
          <w:sz w:val="22"/>
          <w:szCs w:val="22"/>
        </w:rPr>
        <w:t xml:space="preserve">135. </w:t>
      </w:r>
      <w:r w:rsidRPr="00BC1A62">
        <w:rPr>
          <w:rFonts w:ascii="Arial" w:hAnsi="Arial" w:cs="Arial"/>
          <w:sz w:val="22"/>
          <w:szCs w:val="22"/>
          <w:vertAlign w:val="superscript"/>
        </w:rPr>
        <w:t>+</w:t>
      </w:r>
      <w:r w:rsidRPr="00BC1A62">
        <w:rPr>
          <w:rFonts w:ascii="Arial" w:hAnsi="Arial" w:cs="Arial"/>
          <w:sz w:val="22"/>
          <w:szCs w:val="22"/>
        </w:rPr>
        <w:t xml:space="preserve">Grunewald, W., Sonnenblick, R., </w:t>
      </w:r>
      <w:r w:rsidR="00B632A1" w:rsidRPr="00BC1A62">
        <w:rPr>
          <w:rFonts w:ascii="Arial" w:hAnsi="Arial" w:cs="Arial"/>
          <w:sz w:val="22"/>
          <w:szCs w:val="22"/>
        </w:rPr>
        <w:t>*</w:t>
      </w:r>
      <w:r w:rsidRPr="00BC1A62">
        <w:rPr>
          <w:rFonts w:ascii="Arial" w:hAnsi="Arial" w:cs="Arial"/>
          <w:sz w:val="22"/>
          <w:szCs w:val="22"/>
        </w:rPr>
        <w:t xml:space="preserve">Kinkel-Ram, S. S., </w:t>
      </w:r>
      <w:r w:rsidR="00B632A1" w:rsidRPr="00BC1A62">
        <w:rPr>
          <w:rFonts w:ascii="Arial" w:hAnsi="Arial" w:cs="Arial"/>
          <w:sz w:val="22"/>
          <w:szCs w:val="22"/>
          <w:vertAlign w:val="superscript"/>
        </w:rPr>
        <w:t>+</w:t>
      </w:r>
      <w:r w:rsidRPr="00BC1A62">
        <w:rPr>
          <w:rFonts w:ascii="Arial" w:hAnsi="Arial" w:cs="Arial"/>
          <w:sz w:val="22"/>
          <w:szCs w:val="22"/>
        </w:rPr>
        <w:t xml:space="preserve">Stanley, T. B., </w:t>
      </w:r>
      <w:r w:rsidR="00B632A1" w:rsidRPr="00BC1A62">
        <w:rPr>
          <w:rFonts w:ascii="Arial" w:hAnsi="Arial" w:cs="Arial"/>
          <w:sz w:val="22"/>
          <w:szCs w:val="22"/>
          <w:vertAlign w:val="superscript"/>
        </w:rPr>
        <w:t>+</w:t>
      </w:r>
      <w:r w:rsidRPr="00BC1A62">
        <w:rPr>
          <w:rFonts w:ascii="Arial" w:hAnsi="Arial" w:cs="Arial"/>
          <w:sz w:val="22"/>
          <w:szCs w:val="22"/>
        </w:rPr>
        <w:t xml:space="preserve">Clancy, O. M., &amp; </w:t>
      </w:r>
      <w:r w:rsidRPr="00BC1A62">
        <w:rPr>
          <w:rFonts w:ascii="Arial" w:hAnsi="Arial" w:cs="Arial"/>
          <w:b/>
          <w:bCs/>
          <w:sz w:val="22"/>
          <w:szCs w:val="22"/>
        </w:rPr>
        <w:t>Smith, A. R.</w:t>
      </w:r>
      <w:r w:rsidRPr="00BC1A62">
        <w:rPr>
          <w:rFonts w:ascii="Arial" w:hAnsi="Arial" w:cs="Arial"/>
          <w:sz w:val="22"/>
          <w:szCs w:val="22"/>
        </w:rPr>
        <w:t xml:space="preserve"> (</w:t>
      </w:r>
      <w:r w:rsidR="007A7D37" w:rsidRPr="00BC1A62">
        <w:rPr>
          <w:rFonts w:ascii="Arial" w:hAnsi="Arial" w:cs="Arial"/>
          <w:sz w:val="22"/>
          <w:szCs w:val="22"/>
        </w:rPr>
        <w:t>2024</w:t>
      </w:r>
      <w:r w:rsidRPr="00BC1A62">
        <w:rPr>
          <w:rFonts w:ascii="Arial" w:hAnsi="Arial" w:cs="Arial"/>
          <w:sz w:val="22"/>
          <w:szCs w:val="22"/>
        </w:rPr>
        <w:t>). Longitudinal Relationships between Anti-fat Attitudes and Muscle Dysmorphia Symptoms. </w:t>
      </w:r>
      <w:r w:rsidRPr="00BC1A62">
        <w:rPr>
          <w:rFonts w:ascii="Arial" w:hAnsi="Arial" w:cs="Arial"/>
          <w:i/>
          <w:iCs/>
          <w:sz w:val="22"/>
          <w:szCs w:val="22"/>
        </w:rPr>
        <w:t>Body Image</w:t>
      </w:r>
      <w:r w:rsidR="007A7D37" w:rsidRPr="00BC1A62">
        <w:rPr>
          <w:rFonts w:ascii="Arial" w:hAnsi="Arial" w:cs="Arial"/>
          <w:i/>
          <w:iCs/>
          <w:sz w:val="22"/>
          <w:szCs w:val="22"/>
        </w:rPr>
        <w:t xml:space="preserve">, 51, </w:t>
      </w:r>
      <w:r w:rsidR="007A7D37" w:rsidRPr="00BC1A62">
        <w:rPr>
          <w:rFonts w:ascii="Arial" w:hAnsi="Arial" w:cs="Arial"/>
          <w:sz w:val="22"/>
          <w:szCs w:val="22"/>
        </w:rPr>
        <w:t>101786</w:t>
      </w:r>
      <w:r w:rsidRPr="00BC1A62">
        <w:rPr>
          <w:rFonts w:ascii="Arial" w:hAnsi="Arial" w:cs="Arial"/>
          <w:i/>
          <w:iCs/>
          <w:sz w:val="22"/>
          <w:szCs w:val="22"/>
        </w:rPr>
        <w:t>.</w:t>
      </w:r>
    </w:p>
    <w:p w14:paraId="676E796F" w14:textId="77777777" w:rsidR="003730AA" w:rsidRPr="00BC1A62" w:rsidRDefault="003730AA" w:rsidP="009A7ECE">
      <w:pPr>
        <w:widowControl w:val="0"/>
        <w:ind w:left="720" w:hanging="720"/>
        <w:rPr>
          <w:rFonts w:ascii="Arial" w:hAnsi="Arial" w:cs="Arial"/>
          <w:sz w:val="22"/>
          <w:szCs w:val="22"/>
        </w:rPr>
      </w:pPr>
    </w:p>
    <w:p w14:paraId="3E98F058" w14:textId="392EF5E0" w:rsidR="00DF26F7" w:rsidRPr="00BC1A62" w:rsidRDefault="00DF26F7" w:rsidP="009A7ECE">
      <w:pPr>
        <w:widowControl w:val="0"/>
        <w:ind w:left="720" w:hanging="720"/>
        <w:rPr>
          <w:rFonts w:ascii="Arial" w:hAnsi="Arial" w:cs="Arial"/>
          <w:sz w:val="22"/>
          <w:szCs w:val="22"/>
        </w:rPr>
      </w:pPr>
      <w:r w:rsidRPr="00BC1A62">
        <w:rPr>
          <w:rFonts w:ascii="Arial" w:hAnsi="Arial" w:cs="Arial"/>
          <w:sz w:val="22"/>
          <w:szCs w:val="22"/>
        </w:rPr>
        <w:t xml:space="preserve">134. </w:t>
      </w:r>
      <w:r w:rsidR="003730AA" w:rsidRPr="00BC1A62">
        <w:rPr>
          <w:rFonts w:ascii="Arial" w:hAnsi="Arial" w:cs="Arial"/>
          <w:sz w:val="22"/>
          <w:szCs w:val="22"/>
          <w:vertAlign w:val="superscript"/>
        </w:rPr>
        <w:t>+</w:t>
      </w:r>
      <w:r w:rsidRPr="00BC1A62">
        <w:rPr>
          <w:rFonts w:ascii="Arial" w:hAnsi="Arial" w:cs="Arial"/>
          <w:sz w:val="22"/>
          <w:szCs w:val="22"/>
        </w:rPr>
        <w:t>Grunewald, W., Waitz-Kudla, S. N., Daruwala, S. E., Smith, A. R., &amp; Anestis, M. D. (</w:t>
      </w:r>
      <w:r w:rsidR="007A7D37" w:rsidRPr="00BC1A62">
        <w:rPr>
          <w:rFonts w:ascii="Arial" w:hAnsi="Arial" w:cs="Arial"/>
          <w:sz w:val="22"/>
          <w:szCs w:val="22"/>
        </w:rPr>
        <w:t>2025</w:t>
      </w:r>
      <w:r w:rsidRPr="00BC1A62">
        <w:rPr>
          <w:rFonts w:ascii="Arial" w:hAnsi="Arial" w:cs="Arial"/>
          <w:sz w:val="22"/>
          <w:szCs w:val="22"/>
        </w:rPr>
        <w:t>). Testing Rurality as a Moderator of Associations between Masculinity Constructs, Help-Seeking, and Firearm Storage Practices. </w:t>
      </w:r>
      <w:r w:rsidRPr="00BC1A62">
        <w:rPr>
          <w:rFonts w:ascii="Arial" w:hAnsi="Arial" w:cs="Arial"/>
          <w:i/>
          <w:iCs/>
          <w:sz w:val="22"/>
          <w:szCs w:val="22"/>
        </w:rPr>
        <w:t>Suicide and Life-Threatening Behavior</w:t>
      </w:r>
      <w:r w:rsidR="007A7D37" w:rsidRPr="00BC1A62">
        <w:rPr>
          <w:rFonts w:ascii="Arial" w:hAnsi="Arial" w:cs="Arial"/>
          <w:i/>
          <w:iCs/>
          <w:sz w:val="22"/>
          <w:szCs w:val="22"/>
        </w:rPr>
        <w:t xml:space="preserve">, 55, </w:t>
      </w:r>
      <w:r w:rsidR="007A7D37" w:rsidRPr="00BC1A62">
        <w:rPr>
          <w:rFonts w:ascii="Arial" w:hAnsi="Arial" w:cs="Arial"/>
          <w:sz w:val="22"/>
          <w:szCs w:val="22"/>
        </w:rPr>
        <w:t>1-14</w:t>
      </w:r>
      <w:r w:rsidRPr="00BC1A62">
        <w:rPr>
          <w:rFonts w:ascii="Arial" w:hAnsi="Arial" w:cs="Arial"/>
          <w:i/>
          <w:iCs/>
          <w:sz w:val="22"/>
          <w:szCs w:val="22"/>
        </w:rPr>
        <w:t>. </w:t>
      </w:r>
    </w:p>
    <w:p w14:paraId="1F879436" w14:textId="0C492F9F" w:rsidR="00DF26F7" w:rsidRPr="00BC1A62" w:rsidRDefault="00DF26F7" w:rsidP="009A7ECE">
      <w:pPr>
        <w:widowControl w:val="0"/>
        <w:ind w:left="720" w:hanging="720"/>
        <w:rPr>
          <w:rFonts w:ascii="Arial" w:hAnsi="Arial" w:cs="Arial"/>
          <w:sz w:val="22"/>
          <w:szCs w:val="22"/>
        </w:rPr>
      </w:pPr>
    </w:p>
    <w:p w14:paraId="0C53DA5E" w14:textId="7A5A876F" w:rsidR="00CB748B" w:rsidRPr="00BC1A62" w:rsidRDefault="00CB748B" w:rsidP="009A7ECE">
      <w:pPr>
        <w:widowControl w:val="0"/>
        <w:ind w:left="720" w:hanging="720"/>
        <w:rPr>
          <w:rFonts w:ascii="Arial" w:hAnsi="Arial" w:cs="Arial"/>
          <w:sz w:val="22"/>
          <w:szCs w:val="22"/>
        </w:rPr>
      </w:pPr>
      <w:r w:rsidRPr="00BC1A62">
        <w:rPr>
          <w:rFonts w:ascii="Arial" w:hAnsi="Arial" w:cs="Arial"/>
          <w:sz w:val="22"/>
          <w:szCs w:val="22"/>
        </w:rPr>
        <w:t xml:space="preserve">133. *Kinkel-Ram, S. S., </w:t>
      </w:r>
      <w:r w:rsidRPr="00BC1A62">
        <w:rPr>
          <w:rFonts w:ascii="Arial" w:hAnsi="Arial" w:cs="Arial"/>
          <w:sz w:val="22"/>
          <w:szCs w:val="22"/>
          <w:vertAlign w:val="superscript"/>
        </w:rPr>
        <w:t>+</w:t>
      </w:r>
      <w:r w:rsidRPr="00BC1A62">
        <w:rPr>
          <w:rFonts w:ascii="Arial" w:hAnsi="Arial" w:cs="Arial"/>
          <w:sz w:val="22"/>
          <w:szCs w:val="22"/>
        </w:rPr>
        <w:t xml:space="preserve">Grunewald, W., Tubman, D., Esche, A., Levinson, C. A., &amp; </w:t>
      </w:r>
      <w:r w:rsidRPr="00BC1A62">
        <w:rPr>
          <w:rFonts w:ascii="Arial" w:hAnsi="Arial" w:cs="Arial"/>
          <w:b/>
          <w:bCs/>
          <w:sz w:val="22"/>
          <w:szCs w:val="22"/>
        </w:rPr>
        <w:t>Smith, A. R.</w:t>
      </w:r>
      <w:r w:rsidRPr="00BC1A62">
        <w:rPr>
          <w:rFonts w:ascii="Arial" w:hAnsi="Arial" w:cs="Arial"/>
          <w:sz w:val="22"/>
          <w:szCs w:val="22"/>
        </w:rPr>
        <w:t xml:space="preserve"> (</w:t>
      </w:r>
      <w:r w:rsidR="0076028E" w:rsidRPr="00BC1A62">
        <w:rPr>
          <w:rFonts w:ascii="Arial" w:hAnsi="Arial" w:cs="Arial"/>
          <w:sz w:val="22"/>
          <w:szCs w:val="22"/>
        </w:rPr>
        <w:t>2025</w:t>
      </w:r>
      <w:r w:rsidRPr="00BC1A62">
        <w:rPr>
          <w:rFonts w:ascii="Arial" w:hAnsi="Arial" w:cs="Arial"/>
          <w:sz w:val="22"/>
          <w:szCs w:val="22"/>
        </w:rPr>
        <w:t>). Body dissatisfaction is central to military eating disorder pathology: A multi time-point network analysis. </w:t>
      </w:r>
      <w:r w:rsidRPr="00BC1A62">
        <w:rPr>
          <w:rFonts w:ascii="Arial" w:hAnsi="Arial" w:cs="Arial"/>
          <w:i/>
          <w:iCs/>
          <w:sz w:val="22"/>
          <w:szCs w:val="22"/>
        </w:rPr>
        <w:t>Behavior Therapy</w:t>
      </w:r>
      <w:r w:rsidR="0076028E" w:rsidRPr="00BC1A62">
        <w:rPr>
          <w:rFonts w:ascii="Arial" w:hAnsi="Arial" w:cs="Arial"/>
          <w:i/>
          <w:iCs/>
          <w:sz w:val="22"/>
          <w:szCs w:val="22"/>
        </w:rPr>
        <w:t xml:space="preserve">, 56, </w:t>
      </w:r>
      <w:r w:rsidR="0076028E" w:rsidRPr="00BC1A62">
        <w:rPr>
          <w:rFonts w:ascii="Arial" w:hAnsi="Arial" w:cs="Arial"/>
          <w:sz w:val="22"/>
          <w:szCs w:val="22"/>
        </w:rPr>
        <w:t>395-408</w:t>
      </w:r>
      <w:r w:rsidRPr="00BC1A62">
        <w:rPr>
          <w:rFonts w:ascii="Arial" w:hAnsi="Arial" w:cs="Arial"/>
          <w:sz w:val="22"/>
          <w:szCs w:val="22"/>
        </w:rPr>
        <w:t>.</w:t>
      </w:r>
      <w:r w:rsidR="0076028E" w:rsidRPr="00BC1A62">
        <w:rPr>
          <w:rFonts w:ascii="Arial" w:hAnsi="Arial" w:cs="Arial"/>
          <w:sz w:val="22"/>
          <w:szCs w:val="22"/>
        </w:rPr>
        <w:t xml:space="preserve"> </w:t>
      </w:r>
      <w:hyperlink r:id="rId41" w:tgtFrame="_blank" w:tooltip="Persistent link using digital object identifier" w:history="1">
        <w:r w:rsidR="0076028E" w:rsidRPr="00BC1A62">
          <w:rPr>
            <w:rStyle w:val="Hyperlink"/>
            <w:rFonts w:ascii="Arial" w:hAnsi="Arial" w:cs="Arial"/>
            <w:sz w:val="22"/>
            <w:szCs w:val="22"/>
          </w:rPr>
          <w:t>https://doi.org/10.1016/j.beth.2024.07.003</w:t>
        </w:r>
      </w:hyperlink>
      <w:r w:rsidR="0076028E" w:rsidRPr="00BC1A62">
        <w:rPr>
          <w:rFonts w:ascii="Arial" w:hAnsi="Arial" w:cs="Arial"/>
          <w:sz w:val="22"/>
          <w:szCs w:val="22"/>
        </w:rPr>
        <w:t xml:space="preserve"> </w:t>
      </w:r>
    </w:p>
    <w:p w14:paraId="27D34977" w14:textId="77777777" w:rsidR="00CB748B" w:rsidRPr="00BC1A62" w:rsidRDefault="00CB748B" w:rsidP="009A7ECE">
      <w:pPr>
        <w:widowControl w:val="0"/>
        <w:ind w:left="720" w:hanging="720"/>
        <w:rPr>
          <w:rFonts w:ascii="Arial" w:hAnsi="Arial" w:cs="Arial"/>
          <w:sz w:val="22"/>
          <w:szCs w:val="22"/>
        </w:rPr>
      </w:pPr>
    </w:p>
    <w:p w14:paraId="093F493B" w14:textId="03C97BC8" w:rsidR="00C97D9E" w:rsidRPr="00BC1A62" w:rsidRDefault="00C97D9E" w:rsidP="009A7ECE">
      <w:pPr>
        <w:widowControl w:val="0"/>
        <w:ind w:left="720" w:hanging="720"/>
        <w:rPr>
          <w:rFonts w:ascii="Arial" w:hAnsi="Arial" w:cs="Arial"/>
          <w:sz w:val="22"/>
          <w:szCs w:val="22"/>
        </w:rPr>
      </w:pPr>
      <w:r w:rsidRPr="00BC1A62">
        <w:rPr>
          <w:rFonts w:ascii="Arial" w:hAnsi="Arial" w:cs="Arial"/>
          <w:sz w:val="22"/>
          <w:szCs w:val="22"/>
        </w:rPr>
        <w:t xml:space="preserve">132. </w:t>
      </w:r>
      <w:bookmarkStart w:id="37" w:name="OLE_LINK1"/>
      <w:bookmarkStart w:id="38" w:name="OLE_LINK2"/>
      <w:r w:rsidRPr="00BC1A62">
        <w:rPr>
          <w:rFonts w:ascii="Arial" w:hAnsi="Arial" w:cs="Arial"/>
          <w:b/>
          <w:bCs/>
          <w:sz w:val="22"/>
          <w:szCs w:val="22"/>
        </w:rPr>
        <w:t>Smith, A. R.</w:t>
      </w:r>
      <w:r w:rsidRPr="00BC1A62">
        <w:rPr>
          <w:rFonts w:ascii="Arial" w:hAnsi="Arial" w:cs="Arial"/>
          <w:sz w:val="22"/>
          <w:szCs w:val="22"/>
        </w:rPr>
        <w:t xml:space="preserve">, Forrest, L. N., </w:t>
      </w:r>
      <w:r w:rsidR="006B602A" w:rsidRPr="00BC1A62">
        <w:rPr>
          <w:rFonts w:ascii="Arial" w:hAnsi="Arial" w:cs="Arial"/>
          <w:sz w:val="22"/>
          <w:szCs w:val="22"/>
        </w:rPr>
        <w:t>*</w:t>
      </w:r>
      <w:r w:rsidRPr="00BC1A62">
        <w:rPr>
          <w:rFonts w:ascii="Arial" w:hAnsi="Arial" w:cs="Arial"/>
          <w:sz w:val="22"/>
          <w:szCs w:val="22"/>
        </w:rPr>
        <w:t xml:space="preserve">Kinkel-Ram, S., </w:t>
      </w:r>
      <w:r w:rsidR="006B602A" w:rsidRPr="00BC1A62">
        <w:rPr>
          <w:rFonts w:ascii="Arial" w:hAnsi="Arial" w:cs="Arial"/>
          <w:sz w:val="22"/>
          <w:szCs w:val="22"/>
          <w:vertAlign w:val="superscript"/>
        </w:rPr>
        <w:t>+</w:t>
      </w:r>
      <w:r w:rsidRPr="00BC1A62">
        <w:rPr>
          <w:rFonts w:ascii="Arial" w:hAnsi="Arial" w:cs="Arial"/>
          <w:sz w:val="22"/>
          <w:szCs w:val="22"/>
        </w:rPr>
        <w:t xml:space="preserve">Grunewald, W., Tubman, D., Esche, A., &amp; </w:t>
      </w:r>
      <w:r w:rsidRPr="00BC1A62">
        <w:rPr>
          <w:rFonts w:ascii="Arial" w:hAnsi="Arial" w:cs="Arial"/>
          <w:sz w:val="22"/>
          <w:szCs w:val="22"/>
        </w:rPr>
        <w:lastRenderedPageBreak/>
        <w:t>Levinson, C. (</w:t>
      </w:r>
      <w:r w:rsidR="007A7D37" w:rsidRPr="00BC1A62">
        <w:rPr>
          <w:rFonts w:ascii="Arial" w:hAnsi="Arial" w:cs="Arial"/>
          <w:sz w:val="22"/>
          <w:szCs w:val="22"/>
        </w:rPr>
        <w:t>2024</w:t>
      </w:r>
      <w:r w:rsidRPr="00BC1A62">
        <w:rPr>
          <w:rFonts w:ascii="Arial" w:hAnsi="Arial" w:cs="Arial"/>
          <w:sz w:val="22"/>
          <w:szCs w:val="22"/>
        </w:rPr>
        <w:t xml:space="preserve">). A longitudinal network analysis of suicide risk factors among Service Members and Veterans sampled for suicidal ideation or attempt. </w:t>
      </w:r>
      <w:r w:rsidRPr="00BC1A62">
        <w:rPr>
          <w:rFonts w:ascii="Arial" w:hAnsi="Arial" w:cs="Arial"/>
          <w:i/>
          <w:iCs/>
          <w:sz w:val="22"/>
          <w:szCs w:val="22"/>
        </w:rPr>
        <w:t>Psychological Medicine</w:t>
      </w:r>
      <w:r w:rsidR="007A7D37" w:rsidRPr="00BC1A62">
        <w:rPr>
          <w:rFonts w:ascii="Arial" w:hAnsi="Arial" w:cs="Arial"/>
          <w:i/>
          <w:iCs/>
          <w:sz w:val="22"/>
          <w:szCs w:val="22"/>
        </w:rPr>
        <w:t xml:space="preserve">, 54, </w:t>
      </w:r>
      <w:r w:rsidR="007A7D37" w:rsidRPr="00BC1A62">
        <w:rPr>
          <w:rFonts w:ascii="Arial" w:hAnsi="Arial" w:cs="Arial"/>
          <w:sz w:val="22"/>
          <w:szCs w:val="22"/>
        </w:rPr>
        <w:t>2623-2633</w:t>
      </w:r>
      <w:r w:rsidRPr="00BC1A62">
        <w:rPr>
          <w:rFonts w:ascii="Arial" w:hAnsi="Arial" w:cs="Arial"/>
          <w:sz w:val="22"/>
          <w:szCs w:val="22"/>
        </w:rPr>
        <w:t xml:space="preserve">. </w:t>
      </w:r>
      <w:bookmarkEnd w:id="37"/>
      <w:bookmarkEnd w:id="38"/>
      <w:r w:rsidR="006A1545" w:rsidRPr="00BC1A62">
        <w:rPr>
          <w:rFonts w:ascii="Arial" w:hAnsi="Arial" w:cs="Arial"/>
          <w:sz w:val="22"/>
          <w:szCs w:val="22"/>
        </w:rPr>
        <w:fldChar w:fldCharType="begin"/>
      </w:r>
      <w:r w:rsidR="006A1545" w:rsidRPr="00BC1A62">
        <w:rPr>
          <w:rFonts w:ascii="Arial" w:hAnsi="Arial" w:cs="Arial"/>
          <w:sz w:val="22"/>
          <w:szCs w:val="22"/>
        </w:rPr>
        <w:instrText>HYPERLINK "https://doi.org/10.1017/S0033291724000734"</w:instrText>
      </w:r>
      <w:r w:rsidR="006A1545" w:rsidRPr="00BC1A62">
        <w:rPr>
          <w:rFonts w:ascii="Arial" w:hAnsi="Arial" w:cs="Arial"/>
          <w:sz w:val="22"/>
          <w:szCs w:val="22"/>
        </w:rPr>
      </w:r>
      <w:r w:rsidR="006A1545" w:rsidRPr="00BC1A62">
        <w:rPr>
          <w:rFonts w:ascii="Arial" w:hAnsi="Arial" w:cs="Arial"/>
          <w:sz w:val="22"/>
          <w:szCs w:val="22"/>
        </w:rPr>
        <w:fldChar w:fldCharType="separate"/>
      </w:r>
      <w:r w:rsidR="006A1545" w:rsidRPr="00BC1A62">
        <w:rPr>
          <w:rStyle w:val="Hyperlink"/>
          <w:rFonts w:ascii="Arial" w:hAnsi="Arial" w:cs="Arial"/>
          <w:sz w:val="22"/>
          <w:szCs w:val="22"/>
        </w:rPr>
        <w:t>https://doi.org/10.1017/S0033291724000734</w:t>
      </w:r>
      <w:r w:rsidR="006A1545" w:rsidRPr="00BC1A62">
        <w:rPr>
          <w:rFonts w:ascii="Arial" w:hAnsi="Arial" w:cs="Arial"/>
          <w:sz w:val="22"/>
          <w:szCs w:val="22"/>
        </w:rPr>
        <w:fldChar w:fldCharType="end"/>
      </w:r>
      <w:r w:rsidR="006A1545" w:rsidRPr="00BC1A62">
        <w:rPr>
          <w:rFonts w:ascii="Arial" w:hAnsi="Arial" w:cs="Arial"/>
          <w:sz w:val="22"/>
          <w:szCs w:val="22"/>
        </w:rPr>
        <w:t xml:space="preserve"> </w:t>
      </w:r>
    </w:p>
    <w:p w14:paraId="193565BE" w14:textId="5BE90C03" w:rsidR="00C97D9E" w:rsidRPr="00BC1A62" w:rsidRDefault="00C97D9E" w:rsidP="009A7ECE">
      <w:pPr>
        <w:widowControl w:val="0"/>
        <w:ind w:left="720" w:hanging="720"/>
        <w:rPr>
          <w:rFonts w:ascii="Arial" w:hAnsi="Arial" w:cs="Arial"/>
          <w:sz w:val="22"/>
          <w:szCs w:val="22"/>
        </w:rPr>
      </w:pPr>
    </w:p>
    <w:p w14:paraId="3BA51854" w14:textId="0D6DBC46" w:rsidR="00A625E5" w:rsidRPr="00BC1A62" w:rsidRDefault="00A625E5" w:rsidP="009A7ECE">
      <w:pPr>
        <w:widowControl w:val="0"/>
        <w:ind w:left="720" w:hanging="720"/>
        <w:rPr>
          <w:rFonts w:ascii="Arial" w:hAnsi="Arial" w:cs="Arial"/>
          <w:sz w:val="22"/>
          <w:szCs w:val="22"/>
        </w:rPr>
      </w:pPr>
      <w:r w:rsidRPr="00BC1A62">
        <w:rPr>
          <w:rFonts w:ascii="Arial" w:hAnsi="Arial" w:cs="Arial"/>
          <w:sz w:val="22"/>
          <w:szCs w:val="22"/>
        </w:rPr>
        <w:t xml:space="preserve">131. Brydon, C., Waitz-Kudla, S. N., Fox, H., </w:t>
      </w:r>
      <w:r w:rsidRPr="00BC1A62">
        <w:rPr>
          <w:rFonts w:ascii="Arial" w:hAnsi="Arial" w:cs="Arial"/>
          <w:b/>
          <w:bCs/>
          <w:sz w:val="22"/>
          <w:szCs w:val="22"/>
        </w:rPr>
        <w:t>Smith, A.</w:t>
      </w:r>
      <w:r w:rsidRPr="00BC1A62">
        <w:rPr>
          <w:rFonts w:ascii="Arial" w:hAnsi="Arial" w:cs="Arial"/>
          <w:sz w:val="22"/>
          <w:szCs w:val="22"/>
        </w:rPr>
        <w:t>, &amp; Witte, T. K. (</w:t>
      </w:r>
      <w:r w:rsidR="00246EEF" w:rsidRPr="00BC1A62">
        <w:rPr>
          <w:rFonts w:ascii="Arial" w:hAnsi="Arial" w:cs="Arial"/>
          <w:sz w:val="22"/>
          <w:szCs w:val="22"/>
        </w:rPr>
        <w:t>2024</w:t>
      </w:r>
      <w:r w:rsidRPr="00BC1A62">
        <w:rPr>
          <w:rFonts w:ascii="Arial" w:hAnsi="Arial" w:cs="Arial"/>
          <w:sz w:val="22"/>
          <w:szCs w:val="22"/>
        </w:rPr>
        <w:t xml:space="preserve">). Examining the effects of response monitoring instructions on endorsements of suicidal ideation in an online study. </w:t>
      </w:r>
      <w:r w:rsidRPr="00BC1A62">
        <w:rPr>
          <w:rFonts w:ascii="Arial" w:hAnsi="Arial" w:cs="Arial"/>
          <w:i/>
          <w:iCs/>
          <w:sz w:val="22"/>
          <w:szCs w:val="22"/>
        </w:rPr>
        <w:t>Suicide and Life-Threatening Behaviors</w:t>
      </w:r>
      <w:r w:rsidR="008E6AA6" w:rsidRPr="00BC1A62">
        <w:rPr>
          <w:rFonts w:ascii="Arial" w:hAnsi="Arial" w:cs="Arial"/>
          <w:i/>
          <w:iCs/>
          <w:sz w:val="22"/>
          <w:szCs w:val="22"/>
        </w:rPr>
        <w:t>, 54, </w:t>
      </w:r>
      <w:r w:rsidR="008E6AA6" w:rsidRPr="00BC1A62">
        <w:rPr>
          <w:rFonts w:ascii="Arial" w:hAnsi="Arial" w:cs="Arial"/>
          <w:sz w:val="22"/>
          <w:szCs w:val="22"/>
        </w:rPr>
        <w:t>382–389</w:t>
      </w:r>
      <w:r w:rsidRPr="00BC1A62">
        <w:rPr>
          <w:rFonts w:ascii="Arial" w:hAnsi="Arial" w:cs="Arial"/>
          <w:sz w:val="22"/>
          <w:szCs w:val="22"/>
        </w:rPr>
        <w:t>.</w:t>
      </w:r>
      <w:r w:rsidR="008E6AA6" w:rsidRPr="00BC1A62">
        <w:rPr>
          <w:rFonts w:ascii="Arial" w:hAnsi="Arial" w:cs="Arial"/>
          <w:sz w:val="22"/>
          <w:szCs w:val="22"/>
        </w:rPr>
        <w:t xml:space="preserve"> </w:t>
      </w:r>
      <w:hyperlink r:id="rId42" w:history="1">
        <w:r w:rsidR="008E6AA6" w:rsidRPr="00BC1A62">
          <w:rPr>
            <w:rStyle w:val="Hyperlink"/>
            <w:rFonts w:ascii="Arial" w:hAnsi="Arial" w:cs="Arial"/>
            <w:sz w:val="22"/>
            <w:szCs w:val="22"/>
          </w:rPr>
          <w:t>https://doi.org/10.1111/sltb.13049</w:t>
        </w:r>
      </w:hyperlink>
    </w:p>
    <w:p w14:paraId="0F6F4B36" w14:textId="77777777" w:rsidR="00A625E5" w:rsidRPr="00BC1A62" w:rsidRDefault="00A625E5" w:rsidP="009A7ECE">
      <w:pPr>
        <w:widowControl w:val="0"/>
        <w:ind w:left="720" w:hanging="720"/>
        <w:rPr>
          <w:rFonts w:ascii="Arial" w:hAnsi="Arial" w:cs="Arial"/>
          <w:sz w:val="22"/>
          <w:szCs w:val="22"/>
        </w:rPr>
      </w:pPr>
    </w:p>
    <w:p w14:paraId="45092876" w14:textId="5D72871C" w:rsidR="00CB16EE" w:rsidRPr="00BC1A62" w:rsidRDefault="00CB16EE" w:rsidP="009A7ECE">
      <w:pPr>
        <w:widowControl w:val="0"/>
        <w:ind w:left="720" w:hanging="720"/>
        <w:rPr>
          <w:rFonts w:ascii="Arial" w:hAnsi="Arial" w:cs="Arial"/>
          <w:sz w:val="22"/>
          <w:szCs w:val="22"/>
        </w:rPr>
      </w:pPr>
      <w:r w:rsidRPr="00BC1A62">
        <w:rPr>
          <w:rFonts w:ascii="Arial" w:hAnsi="Arial" w:cs="Arial"/>
          <w:sz w:val="22"/>
          <w:szCs w:val="22"/>
        </w:rPr>
        <w:t xml:space="preserve">130. </w:t>
      </w:r>
      <w:r w:rsidR="006B602A" w:rsidRPr="00BC1A62">
        <w:rPr>
          <w:rFonts w:ascii="Arial" w:hAnsi="Arial" w:cs="Arial"/>
          <w:sz w:val="22"/>
          <w:szCs w:val="22"/>
          <w:vertAlign w:val="superscript"/>
        </w:rPr>
        <w:t>+</w:t>
      </w:r>
      <w:r w:rsidRPr="00BC1A62">
        <w:rPr>
          <w:rFonts w:ascii="Arial" w:hAnsi="Arial" w:cs="Arial"/>
          <w:sz w:val="22"/>
          <w:szCs w:val="22"/>
        </w:rPr>
        <w:t xml:space="preserve">Grunewald, W., </w:t>
      </w:r>
      <w:r w:rsidR="006B602A" w:rsidRPr="00BC1A62">
        <w:rPr>
          <w:rFonts w:ascii="Arial" w:hAnsi="Arial" w:cs="Arial"/>
          <w:sz w:val="22"/>
          <w:szCs w:val="22"/>
          <w:vertAlign w:val="superscript"/>
        </w:rPr>
        <w:t>+</w:t>
      </w:r>
      <w:r w:rsidRPr="00BC1A62">
        <w:rPr>
          <w:rFonts w:ascii="Arial" w:hAnsi="Arial" w:cs="Arial"/>
          <w:sz w:val="22"/>
          <w:szCs w:val="22"/>
        </w:rPr>
        <w:t xml:space="preserve">Waitz-Kudla, S. N., Brown, T. A., Levinson, C. A., &amp; </w:t>
      </w:r>
      <w:r w:rsidRPr="00BC1A62">
        <w:rPr>
          <w:rFonts w:ascii="Arial" w:hAnsi="Arial" w:cs="Arial"/>
          <w:b/>
          <w:bCs/>
          <w:sz w:val="22"/>
          <w:szCs w:val="22"/>
        </w:rPr>
        <w:t>Smith, A. R.</w:t>
      </w:r>
      <w:r w:rsidRPr="00BC1A62">
        <w:rPr>
          <w:rFonts w:ascii="Arial" w:hAnsi="Arial" w:cs="Arial"/>
          <w:sz w:val="22"/>
          <w:szCs w:val="22"/>
        </w:rPr>
        <w:t xml:space="preserve"> (</w:t>
      </w:r>
      <w:r w:rsidR="008E6AA6" w:rsidRPr="00BC1A62">
        <w:rPr>
          <w:rFonts w:ascii="Arial" w:hAnsi="Arial" w:cs="Arial"/>
          <w:sz w:val="22"/>
          <w:szCs w:val="22"/>
        </w:rPr>
        <w:t>2024</w:t>
      </w:r>
      <w:r w:rsidRPr="00BC1A62">
        <w:rPr>
          <w:rFonts w:ascii="Arial" w:hAnsi="Arial" w:cs="Arial"/>
          <w:sz w:val="22"/>
          <w:szCs w:val="22"/>
        </w:rPr>
        <w:t xml:space="preserve">). Development and psychometric validation of the Body Trust Scale. </w:t>
      </w:r>
      <w:r w:rsidRPr="00BC1A62">
        <w:rPr>
          <w:rFonts w:ascii="Arial" w:hAnsi="Arial" w:cs="Arial"/>
          <w:i/>
          <w:iCs/>
          <w:sz w:val="22"/>
          <w:szCs w:val="22"/>
        </w:rPr>
        <w:t>Assessment</w:t>
      </w:r>
      <w:r w:rsidR="008E6AA6" w:rsidRPr="00BC1A62">
        <w:rPr>
          <w:rFonts w:ascii="Arial" w:hAnsi="Arial" w:cs="Arial"/>
          <w:i/>
          <w:iCs/>
          <w:sz w:val="22"/>
          <w:szCs w:val="22"/>
        </w:rPr>
        <w:t xml:space="preserve">, </w:t>
      </w:r>
      <w:r w:rsidR="00655D6B" w:rsidRPr="00BC1A62">
        <w:rPr>
          <w:rFonts w:ascii="Arial" w:hAnsi="Arial" w:cs="Arial"/>
          <w:i/>
          <w:iCs/>
          <w:sz w:val="22"/>
          <w:szCs w:val="22"/>
        </w:rPr>
        <w:t xml:space="preserve">31, </w:t>
      </w:r>
      <w:r w:rsidR="00655D6B" w:rsidRPr="00BC1A62">
        <w:rPr>
          <w:rFonts w:ascii="Arial" w:hAnsi="Arial" w:cs="Arial"/>
          <w:sz w:val="22"/>
          <w:szCs w:val="22"/>
        </w:rPr>
        <w:t>1548-1564</w:t>
      </w:r>
      <w:r w:rsidRPr="00BC1A62">
        <w:rPr>
          <w:rFonts w:ascii="Arial" w:hAnsi="Arial" w:cs="Arial"/>
          <w:sz w:val="22"/>
          <w:szCs w:val="22"/>
        </w:rPr>
        <w:t>.</w:t>
      </w:r>
      <w:r w:rsidR="008E6AA6" w:rsidRPr="00BC1A62">
        <w:rPr>
          <w:rFonts w:ascii="Arial" w:hAnsi="Arial" w:cs="Arial"/>
          <w:sz w:val="22"/>
          <w:szCs w:val="22"/>
        </w:rPr>
        <w:t xml:space="preserve"> </w:t>
      </w:r>
      <w:hyperlink r:id="rId43" w:history="1">
        <w:r w:rsidR="008E6AA6" w:rsidRPr="00BC1A62">
          <w:rPr>
            <w:rStyle w:val="Hyperlink"/>
            <w:rFonts w:ascii="Arial" w:hAnsi="Arial" w:cs="Arial"/>
            <w:sz w:val="22"/>
            <w:szCs w:val="22"/>
          </w:rPr>
          <w:t>https://doi.org/10.1177/10731911231225200</w:t>
        </w:r>
      </w:hyperlink>
    </w:p>
    <w:p w14:paraId="2B78D37B" w14:textId="0B62040C" w:rsidR="00CB16EE" w:rsidRPr="00BC1A62" w:rsidRDefault="00CB16EE" w:rsidP="009A7ECE">
      <w:pPr>
        <w:widowControl w:val="0"/>
        <w:ind w:left="720" w:hanging="720"/>
        <w:rPr>
          <w:rFonts w:ascii="Arial" w:hAnsi="Arial" w:cs="Arial"/>
          <w:sz w:val="22"/>
          <w:szCs w:val="22"/>
        </w:rPr>
      </w:pPr>
    </w:p>
    <w:p w14:paraId="146D0432" w14:textId="549AFF16" w:rsidR="00C5553A" w:rsidRPr="00BC1A62" w:rsidRDefault="00C5553A" w:rsidP="009A7ECE">
      <w:pPr>
        <w:widowControl w:val="0"/>
        <w:ind w:left="720" w:hanging="720"/>
        <w:rPr>
          <w:rFonts w:ascii="Arial" w:hAnsi="Arial" w:cs="Arial"/>
          <w:sz w:val="22"/>
          <w:szCs w:val="22"/>
        </w:rPr>
      </w:pPr>
      <w:r w:rsidRPr="00BC1A62">
        <w:rPr>
          <w:rFonts w:ascii="Arial" w:hAnsi="Arial" w:cs="Arial"/>
          <w:sz w:val="22"/>
          <w:szCs w:val="22"/>
        </w:rPr>
        <w:t xml:space="preserve">129. </w:t>
      </w:r>
      <w:r w:rsidR="00380B5A" w:rsidRPr="00BC1A62">
        <w:rPr>
          <w:rFonts w:ascii="Arial" w:hAnsi="Arial" w:cs="Arial"/>
          <w:sz w:val="22"/>
          <w:szCs w:val="22"/>
        </w:rPr>
        <w:t>*</w:t>
      </w:r>
      <w:r w:rsidRPr="00BC1A62">
        <w:rPr>
          <w:rFonts w:ascii="Arial" w:hAnsi="Arial" w:cs="Arial"/>
          <w:sz w:val="22"/>
          <w:szCs w:val="22"/>
        </w:rPr>
        <w:t xml:space="preserve">Salim, S., </w:t>
      </w:r>
      <w:r w:rsidR="00380B5A" w:rsidRPr="00BC1A62">
        <w:rPr>
          <w:rFonts w:ascii="Arial" w:hAnsi="Arial" w:cs="Arial"/>
          <w:sz w:val="22"/>
          <w:szCs w:val="22"/>
        </w:rPr>
        <w:t>*</w:t>
      </w:r>
      <w:r w:rsidRPr="00BC1A62">
        <w:rPr>
          <w:rFonts w:ascii="Arial" w:hAnsi="Arial" w:cs="Arial"/>
          <w:sz w:val="22"/>
          <w:szCs w:val="22"/>
        </w:rPr>
        <w:t xml:space="preserve">Ortiz, S., </w:t>
      </w:r>
      <w:r w:rsidRPr="00BC1A62">
        <w:rPr>
          <w:rFonts w:ascii="Arial" w:hAnsi="Arial" w:cs="Arial"/>
          <w:b/>
          <w:bCs/>
          <w:sz w:val="22"/>
          <w:szCs w:val="22"/>
        </w:rPr>
        <w:t>Smith, A. R.</w:t>
      </w:r>
      <w:r w:rsidRPr="00BC1A62">
        <w:rPr>
          <w:rFonts w:ascii="Arial" w:hAnsi="Arial" w:cs="Arial"/>
          <w:sz w:val="22"/>
          <w:szCs w:val="22"/>
        </w:rPr>
        <w:t>, Messman-Moore, T. (</w:t>
      </w:r>
      <w:r w:rsidR="008E6AA6" w:rsidRPr="00BC1A62">
        <w:rPr>
          <w:rFonts w:ascii="Arial" w:hAnsi="Arial" w:cs="Arial"/>
          <w:sz w:val="22"/>
          <w:szCs w:val="22"/>
        </w:rPr>
        <w:t>2024</w:t>
      </w:r>
      <w:r w:rsidRPr="00BC1A62">
        <w:rPr>
          <w:rFonts w:ascii="Arial" w:hAnsi="Arial" w:cs="Arial"/>
          <w:sz w:val="22"/>
          <w:szCs w:val="22"/>
        </w:rPr>
        <w:t xml:space="preserve">). Antibisexual stigma and sexual objectification prospectively predict disordered eating among bisexual women. </w:t>
      </w:r>
      <w:r w:rsidRPr="00BC1A62">
        <w:rPr>
          <w:rFonts w:ascii="Arial" w:hAnsi="Arial" w:cs="Arial"/>
          <w:i/>
          <w:iCs/>
          <w:sz w:val="22"/>
          <w:szCs w:val="22"/>
        </w:rPr>
        <w:t>Psychology of Sexual Orientation and Gender Diversity</w:t>
      </w:r>
      <w:r w:rsidRPr="00BC1A62">
        <w:rPr>
          <w:rFonts w:ascii="Arial" w:hAnsi="Arial" w:cs="Arial"/>
          <w:sz w:val="22"/>
          <w:szCs w:val="22"/>
        </w:rPr>
        <w:t>.</w:t>
      </w:r>
      <w:r w:rsidR="008E6AA6" w:rsidRPr="00BC1A62">
        <w:rPr>
          <w:rFonts w:ascii="Arial" w:hAnsi="Arial" w:cs="Arial"/>
          <w:sz w:val="22"/>
          <w:szCs w:val="22"/>
        </w:rPr>
        <w:t xml:space="preserve"> </w:t>
      </w:r>
      <w:hyperlink r:id="rId44" w:tgtFrame="_blank" w:history="1">
        <w:r w:rsidR="008E6AA6" w:rsidRPr="00BC1A62">
          <w:rPr>
            <w:rStyle w:val="Hyperlink"/>
            <w:rFonts w:ascii="Arial" w:hAnsi="Arial" w:cs="Arial"/>
            <w:sz w:val="22"/>
            <w:szCs w:val="22"/>
          </w:rPr>
          <w:t>https://doi.org/10.1037/sgd0000703</w:t>
        </w:r>
      </w:hyperlink>
    </w:p>
    <w:p w14:paraId="1CFBBE5D" w14:textId="3546B5C0" w:rsidR="00C5553A" w:rsidRPr="00BC1A62" w:rsidRDefault="00C5553A" w:rsidP="009A7ECE">
      <w:pPr>
        <w:widowControl w:val="0"/>
        <w:ind w:left="720" w:hanging="720"/>
        <w:rPr>
          <w:rFonts w:ascii="Arial" w:hAnsi="Arial" w:cs="Arial"/>
          <w:sz w:val="22"/>
          <w:szCs w:val="22"/>
        </w:rPr>
      </w:pPr>
    </w:p>
    <w:p w14:paraId="7B9D1550" w14:textId="01E4E625" w:rsidR="00AF3720" w:rsidRPr="00BC1A62" w:rsidRDefault="00AF3720" w:rsidP="009A7ECE">
      <w:pPr>
        <w:widowControl w:val="0"/>
        <w:ind w:left="720" w:hanging="720"/>
        <w:rPr>
          <w:rFonts w:ascii="Arial" w:hAnsi="Arial" w:cs="Arial"/>
          <w:sz w:val="22"/>
          <w:szCs w:val="22"/>
        </w:rPr>
      </w:pPr>
      <w:r w:rsidRPr="00BC1A62">
        <w:rPr>
          <w:rFonts w:ascii="Arial" w:hAnsi="Arial" w:cs="Arial"/>
          <w:sz w:val="22"/>
          <w:szCs w:val="22"/>
        </w:rPr>
        <w:t xml:space="preserve">128. </w:t>
      </w:r>
      <w:r w:rsidR="006B602A" w:rsidRPr="00BC1A62">
        <w:rPr>
          <w:rFonts w:ascii="Arial" w:hAnsi="Arial" w:cs="Arial"/>
          <w:sz w:val="22"/>
          <w:szCs w:val="22"/>
          <w:vertAlign w:val="superscript"/>
        </w:rPr>
        <w:t>+</w:t>
      </w:r>
      <w:r w:rsidRPr="00BC1A62">
        <w:rPr>
          <w:rFonts w:ascii="Arial" w:hAnsi="Arial" w:cs="Arial"/>
          <w:sz w:val="22"/>
          <w:szCs w:val="22"/>
        </w:rPr>
        <w:t xml:space="preserve">Grunewald, W., </w:t>
      </w:r>
      <w:r w:rsidR="006B602A" w:rsidRPr="00BC1A62">
        <w:rPr>
          <w:rFonts w:ascii="Arial" w:hAnsi="Arial" w:cs="Arial"/>
          <w:sz w:val="22"/>
          <w:szCs w:val="22"/>
        </w:rPr>
        <w:t>*</w:t>
      </w:r>
      <w:r w:rsidRPr="00BC1A62">
        <w:rPr>
          <w:rFonts w:ascii="Arial" w:hAnsi="Arial" w:cs="Arial"/>
          <w:sz w:val="22"/>
          <w:szCs w:val="22"/>
        </w:rPr>
        <w:t xml:space="preserve">Ortiz, S. N., </w:t>
      </w:r>
      <w:r w:rsidR="006B602A" w:rsidRPr="00BC1A62">
        <w:rPr>
          <w:rFonts w:ascii="Arial" w:hAnsi="Arial" w:cs="Arial"/>
          <w:sz w:val="22"/>
          <w:szCs w:val="22"/>
        </w:rPr>
        <w:t>**</w:t>
      </w:r>
      <w:r w:rsidRPr="00BC1A62">
        <w:rPr>
          <w:rFonts w:ascii="Arial" w:hAnsi="Arial" w:cs="Arial"/>
          <w:sz w:val="22"/>
          <w:szCs w:val="22"/>
        </w:rPr>
        <w:t xml:space="preserve">Morgan, R. W., &amp; </w:t>
      </w:r>
      <w:r w:rsidRPr="00BC1A62">
        <w:rPr>
          <w:rFonts w:ascii="Arial" w:hAnsi="Arial" w:cs="Arial"/>
          <w:b/>
          <w:bCs/>
          <w:sz w:val="22"/>
          <w:szCs w:val="22"/>
        </w:rPr>
        <w:t>Smith, A. R</w:t>
      </w:r>
      <w:r w:rsidRPr="00BC1A62">
        <w:rPr>
          <w:rFonts w:ascii="Arial" w:hAnsi="Arial" w:cs="Arial"/>
          <w:sz w:val="22"/>
          <w:szCs w:val="22"/>
        </w:rPr>
        <w:t>. (</w:t>
      </w:r>
      <w:r w:rsidR="00CA75B0" w:rsidRPr="00BC1A62">
        <w:rPr>
          <w:rFonts w:ascii="Arial" w:hAnsi="Arial" w:cs="Arial"/>
          <w:sz w:val="22"/>
          <w:szCs w:val="22"/>
        </w:rPr>
        <w:t>2023</w:t>
      </w:r>
      <w:r w:rsidRPr="00BC1A62">
        <w:rPr>
          <w:rFonts w:ascii="Arial" w:hAnsi="Arial" w:cs="Arial"/>
          <w:sz w:val="22"/>
          <w:szCs w:val="22"/>
        </w:rPr>
        <w:t>). Does the Interpersonal Theory of Suicide explain relationships between muscle dysmorphia symptoms and suicidal ideation? A brief report</w:t>
      </w:r>
      <w:r w:rsidRPr="00BC1A62">
        <w:rPr>
          <w:rFonts w:ascii="Arial" w:hAnsi="Arial" w:cs="Arial"/>
          <w:i/>
          <w:iCs/>
          <w:sz w:val="22"/>
          <w:szCs w:val="22"/>
        </w:rPr>
        <w:t>. Body Image</w:t>
      </w:r>
      <w:r w:rsidR="00CA75B0" w:rsidRPr="00BC1A62">
        <w:rPr>
          <w:rFonts w:ascii="Arial" w:hAnsi="Arial" w:cs="Arial"/>
          <w:i/>
          <w:iCs/>
          <w:sz w:val="22"/>
          <w:szCs w:val="22"/>
        </w:rPr>
        <w:t xml:space="preserve">, 47, </w:t>
      </w:r>
      <w:r w:rsidR="00CA75B0" w:rsidRPr="00BC1A62">
        <w:rPr>
          <w:rFonts w:ascii="Arial" w:hAnsi="Arial" w:cs="Arial"/>
          <w:sz w:val="22"/>
          <w:szCs w:val="22"/>
        </w:rPr>
        <w:t xml:space="preserve">101644. </w:t>
      </w:r>
      <w:hyperlink r:id="rId45" w:history="1">
        <w:r w:rsidR="00CA75B0" w:rsidRPr="00BC1A62">
          <w:rPr>
            <w:rStyle w:val="Hyperlink"/>
            <w:rFonts w:ascii="Arial" w:hAnsi="Arial" w:cs="Arial"/>
            <w:sz w:val="22"/>
            <w:szCs w:val="22"/>
          </w:rPr>
          <w:t>https://doi.org/</w:t>
        </w:r>
        <w:r w:rsidR="00CA75B0" w:rsidRPr="00BC1A62">
          <w:rPr>
            <w:rStyle w:val="Hyperlink"/>
            <w:rFonts w:ascii="Arial" w:hAnsi="Arial" w:cs="Arial"/>
            <w:sz w:val="22"/>
            <w:szCs w:val="22"/>
            <w:shd w:val="clear" w:color="auto" w:fill="FFFFFF"/>
          </w:rPr>
          <w:t>10.1016/j.bodyim.2023.101644</w:t>
        </w:r>
      </w:hyperlink>
      <w:r w:rsidR="00CA75B0" w:rsidRPr="00BC1A62">
        <w:rPr>
          <w:rFonts w:ascii="Arial" w:hAnsi="Arial" w:cs="Arial"/>
          <w:color w:val="212121"/>
          <w:sz w:val="22"/>
          <w:szCs w:val="22"/>
          <w:shd w:val="clear" w:color="auto" w:fill="FFFFFF"/>
        </w:rPr>
        <w:t xml:space="preserve"> </w:t>
      </w:r>
    </w:p>
    <w:p w14:paraId="4A2B21D7" w14:textId="544799D8" w:rsidR="00AF3720" w:rsidRPr="00BC1A62" w:rsidRDefault="00AF3720" w:rsidP="009A7ECE">
      <w:pPr>
        <w:widowControl w:val="0"/>
        <w:ind w:left="720" w:hanging="720"/>
        <w:rPr>
          <w:rFonts w:ascii="Arial" w:hAnsi="Arial" w:cs="Arial"/>
          <w:sz w:val="22"/>
          <w:szCs w:val="22"/>
        </w:rPr>
      </w:pPr>
    </w:p>
    <w:p w14:paraId="3DDF15B4" w14:textId="5D12AB6E" w:rsidR="003F04B4" w:rsidRPr="00BC1A62" w:rsidRDefault="003F04B4" w:rsidP="009A7ECE">
      <w:pPr>
        <w:widowControl w:val="0"/>
        <w:ind w:left="720" w:hanging="720"/>
        <w:rPr>
          <w:rFonts w:ascii="Arial" w:hAnsi="Arial" w:cs="Arial"/>
          <w:sz w:val="22"/>
          <w:szCs w:val="22"/>
        </w:rPr>
      </w:pPr>
      <w:r w:rsidRPr="00BC1A62">
        <w:rPr>
          <w:rFonts w:ascii="Arial" w:hAnsi="Arial" w:cs="Arial"/>
          <w:sz w:val="22"/>
          <w:szCs w:val="22"/>
        </w:rPr>
        <w:t xml:space="preserve">127. Kunstman, J. W., </w:t>
      </w:r>
      <w:proofErr w:type="spellStart"/>
      <w:r w:rsidRPr="00BC1A62">
        <w:rPr>
          <w:rFonts w:ascii="Arial" w:hAnsi="Arial" w:cs="Arial"/>
          <w:sz w:val="22"/>
          <w:szCs w:val="22"/>
        </w:rPr>
        <w:t>Ogung</w:t>
      </w:r>
      <w:proofErr w:type="spellEnd"/>
      <w:r w:rsidRPr="00BC1A62">
        <w:rPr>
          <w:rFonts w:ascii="Arial" w:hAnsi="Arial" w:cs="Arial"/>
          <w:sz w:val="22"/>
          <w:szCs w:val="22"/>
        </w:rPr>
        <w:t xml:space="preserve">, T., Hugenberg, K., Deska, J., </w:t>
      </w:r>
      <w:r w:rsidRPr="00BC1A62">
        <w:rPr>
          <w:rFonts w:ascii="Arial" w:hAnsi="Arial" w:cs="Arial"/>
          <w:b/>
          <w:bCs/>
          <w:sz w:val="22"/>
          <w:szCs w:val="22"/>
        </w:rPr>
        <w:t>Smith, A. R</w:t>
      </w:r>
      <w:r w:rsidRPr="00BC1A62">
        <w:rPr>
          <w:rFonts w:ascii="Arial" w:hAnsi="Arial" w:cs="Arial"/>
          <w:sz w:val="22"/>
          <w:szCs w:val="22"/>
        </w:rPr>
        <w:t>., Bernstein, M. (</w:t>
      </w:r>
      <w:r w:rsidR="00F8581D" w:rsidRPr="00BC1A62">
        <w:rPr>
          <w:rFonts w:ascii="Arial" w:hAnsi="Arial" w:cs="Arial"/>
          <w:sz w:val="22"/>
          <w:szCs w:val="22"/>
        </w:rPr>
        <w:t xml:space="preserve">2023). </w:t>
      </w:r>
      <w:r w:rsidRPr="00BC1A62">
        <w:rPr>
          <w:rFonts w:ascii="Arial" w:hAnsi="Arial" w:cs="Arial"/>
          <w:sz w:val="22"/>
          <w:szCs w:val="22"/>
        </w:rPr>
        <w:t xml:space="preserve">Race-based biases in psychological distress and treatment judgments. </w:t>
      </w:r>
      <w:r w:rsidRPr="00BC1A62">
        <w:rPr>
          <w:rFonts w:ascii="Arial" w:hAnsi="Arial" w:cs="Arial"/>
          <w:i/>
          <w:iCs/>
          <w:sz w:val="22"/>
          <w:szCs w:val="22"/>
        </w:rPr>
        <w:t>PLOS One</w:t>
      </w:r>
      <w:r w:rsidR="00F8581D" w:rsidRPr="00BC1A62">
        <w:rPr>
          <w:rFonts w:ascii="Arial" w:hAnsi="Arial" w:cs="Arial"/>
          <w:i/>
          <w:iCs/>
          <w:sz w:val="22"/>
          <w:szCs w:val="22"/>
        </w:rPr>
        <w:t xml:space="preserve">, 18. </w:t>
      </w:r>
      <w:hyperlink r:id="rId46" w:history="1">
        <w:r w:rsidR="00CA75B0" w:rsidRPr="00BC1A62">
          <w:rPr>
            <w:rStyle w:val="Hyperlink"/>
            <w:rFonts w:ascii="Arial" w:hAnsi="Arial" w:cs="Arial"/>
            <w:sz w:val="22"/>
            <w:szCs w:val="22"/>
          </w:rPr>
          <w:t>https://doi.org/</w:t>
        </w:r>
        <w:r w:rsidR="00CA75B0" w:rsidRPr="00BC1A62">
          <w:rPr>
            <w:rStyle w:val="Hyperlink"/>
            <w:rFonts w:ascii="Arial" w:hAnsi="Arial" w:cs="Arial"/>
            <w:sz w:val="22"/>
            <w:szCs w:val="22"/>
            <w:shd w:val="clear" w:color="auto" w:fill="FFFFFF"/>
          </w:rPr>
          <w:t>10.1371/journal.pone.0293078</w:t>
        </w:r>
      </w:hyperlink>
      <w:r w:rsidR="00CA75B0" w:rsidRPr="00BC1A62">
        <w:rPr>
          <w:rFonts w:ascii="Arial" w:hAnsi="Arial" w:cs="Arial"/>
          <w:color w:val="212121"/>
          <w:sz w:val="22"/>
          <w:szCs w:val="22"/>
          <w:shd w:val="clear" w:color="auto" w:fill="FFFFFF"/>
        </w:rPr>
        <w:t xml:space="preserve"> </w:t>
      </w:r>
    </w:p>
    <w:p w14:paraId="6795BAE4" w14:textId="32506D0A" w:rsidR="003F04B4" w:rsidRPr="00BC1A62" w:rsidRDefault="003F04B4" w:rsidP="009A7ECE">
      <w:pPr>
        <w:widowControl w:val="0"/>
        <w:ind w:left="720" w:hanging="720"/>
        <w:rPr>
          <w:rFonts w:ascii="Arial" w:hAnsi="Arial" w:cs="Arial"/>
          <w:sz w:val="22"/>
          <w:szCs w:val="22"/>
        </w:rPr>
      </w:pPr>
    </w:p>
    <w:p w14:paraId="7C78CCA3" w14:textId="23B00342" w:rsidR="00FA1B0F" w:rsidRPr="00BC1A62" w:rsidRDefault="00FA1B0F" w:rsidP="009A7ECE">
      <w:pPr>
        <w:widowControl w:val="0"/>
        <w:ind w:left="720" w:hanging="720"/>
        <w:rPr>
          <w:rFonts w:ascii="Arial" w:hAnsi="Arial" w:cs="Arial"/>
          <w:sz w:val="22"/>
          <w:szCs w:val="22"/>
        </w:rPr>
      </w:pPr>
      <w:r w:rsidRPr="00BC1A62">
        <w:rPr>
          <w:rFonts w:ascii="Arial" w:hAnsi="Arial" w:cs="Arial"/>
          <w:sz w:val="22"/>
          <w:szCs w:val="22"/>
        </w:rPr>
        <w:t xml:space="preserve">126. </w:t>
      </w:r>
      <w:r w:rsidRPr="00BC1A62">
        <w:rPr>
          <w:rFonts w:ascii="Arial" w:hAnsi="Arial" w:cs="Arial"/>
          <w:b/>
          <w:bCs/>
          <w:sz w:val="22"/>
          <w:szCs w:val="22"/>
        </w:rPr>
        <w:t>Smith, A. R.</w:t>
      </w:r>
      <w:r w:rsidRPr="00BC1A62">
        <w:rPr>
          <w:rFonts w:ascii="Arial" w:hAnsi="Arial" w:cs="Arial"/>
          <w:sz w:val="22"/>
          <w:szCs w:val="22"/>
        </w:rPr>
        <w:t xml:space="preserve">, Witte, T. K., Troop-Gordon, W., </w:t>
      </w:r>
      <w:r w:rsidRPr="00BC1A62">
        <w:rPr>
          <w:rFonts w:ascii="Arial" w:hAnsi="Arial" w:cs="Arial"/>
          <w:sz w:val="22"/>
          <w:szCs w:val="22"/>
          <w:vertAlign w:val="superscript"/>
        </w:rPr>
        <w:t>+</w:t>
      </w:r>
      <w:r w:rsidRPr="00BC1A62">
        <w:rPr>
          <w:rFonts w:ascii="Arial" w:hAnsi="Arial" w:cs="Arial"/>
          <w:sz w:val="22"/>
          <w:szCs w:val="22"/>
        </w:rPr>
        <w:t xml:space="preserve">Grunewald, W., Crosby, E., Hill, K., Williams, T., *Kinkel-Ram, S., </w:t>
      </w:r>
      <w:proofErr w:type="spellStart"/>
      <w:r w:rsidRPr="00BC1A62">
        <w:rPr>
          <w:rFonts w:ascii="Arial" w:hAnsi="Arial" w:cs="Arial"/>
          <w:sz w:val="22"/>
          <w:szCs w:val="22"/>
        </w:rPr>
        <w:t>Santivasci</w:t>
      </w:r>
      <w:proofErr w:type="spellEnd"/>
      <w:r w:rsidRPr="00BC1A62">
        <w:rPr>
          <w:rFonts w:ascii="Arial" w:hAnsi="Arial" w:cs="Arial"/>
          <w:sz w:val="22"/>
          <w:szCs w:val="22"/>
        </w:rPr>
        <w:t xml:space="preserve">, C., Chamberlin, J., Aguon-Larson, C., Harris, I., Esche, A., Tubman, D., &amp; </w:t>
      </w:r>
      <w:proofErr w:type="spellStart"/>
      <w:r w:rsidRPr="00BC1A62">
        <w:rPr>
          <w:rFonts w:ascii="Arial" w:hAnsi="Arial" w:cs="Arial"/>
          <w:sz w:val="22"/>
          <w:szCs w:val="22"/>
        </w:rPr>
        <w:t>Dretsch</w:t>
      </w:r>
      <w:proofErr w:type="spellEnd"/>
      <w:r w:rsidRPr="00BC1A62">
        <w:rPr>
          <w:rFonts w:ascii="Arial" w:hAnsi="Arial" w:cs="Arial"/>
          <w:sz w:val="22"/>
          <w:szCs w:val="22"/>
        </w:rPr>
        <w:t>, M. (</w:t>
      </w:r>
      <w:r w:rsidR="009D3CE1" w:rsidRPr="00BC1A62">
        <w:rPr>
          <w:rFonts w:ascii="Arial" w:hAnsi="Arial" w:cs="Arial"/>
          <w:sz w:val="22"/>
          <w:szCs w:val="22"/>
        </w:rPr>
        <w:t>2023</w:t>
      </w:r>
      <w:r w:rsidRPr="00BC1A62">
        <w:rPr>
          <w:rFonts w:ascii="Arial" w:hAnsi="Arial" w:cs="Arial"/>
          <w:sz w:val="22"/>
          <w:szCs w:val="22"/>
        </w:rPr>
        <w:t xml:space="preserve">). Reconnecting to Internal Sensations and Experiences (RISE): An online, multi-session intervention improves interoceptive sensibility for military personnel. </w:t>
      </w:r>
      <w:r w:rsidRPr="00BC1A62">
        <w:rPr>
          <w:rFonts w:ascii="Arial" w:hAnsi="Arial" w:cs="Arial"/>
          <w:i/>
          <w:iCs/>
          <w:sz w:val="22"/>
          <w:szCs w:val="22"/>
        </w:rPr>
        <w:t>Suicide and Life-Threatening Behavior</w:t>
      </w:r>
      <w:r w:rsidR="009D3CE1" w:rsidRPr="00BC1A62">
        <w:rPr>
          <w:rFonts w:ascii="Arial" w:hAnsi="Arial" w:cs="Arial"/>
          <w:i/>
          <w:iCs/>
          <w:sz w:val="22"/>
          <w:szCs w:val="22"/>
        </w:rPr>
        <w:t>, 6,</w:t>
      </w:r>
      <w:r w:rsidR="009D3CE1" w:rsidRPr="00BC1A62">
        <w:rPr>
          <w:rFonts w:ascii="Arial" w:hAnsi="Arial" w:cs="Arial"/>
          <w:sz w:val="22"/>
          <w:szCs w:val="22"/>
        </w:rPr>
        <w:t xml:space="preserve"> 940-957</w:t>
      </w:r>
      <w:r w:rsidRPr="00BC1A62">
        <w:rPr>
          <w:rFonts w:ascii="Arial" w:hAnsi="Arial" w:cs="Arial"/>
          <w:i/>
          <w:iCs/>
          <w:sz w:val="22"/>
          <w:szCs w:val="22"/>
        </w:rPr>
        <w:t>.</w:t>
      </w:r>
      <w:r w:rsidR="009D3CE1" w:rsidRPr="00BC1A62">
        <w:rPr>
          <w:rFonts w:ascii="Arial" w:hAnsi="Arial" w:cs="Arial"/>
          <w:sz w:val="22"/>
          <w:szCs w:val="22"/>
        </w:rPr>
        <w:t xml:space="preserve"> </w:t>
      </w:r>
      <w:hyperlink r:id="rId47" w:history="1">
        <w:r w:rsidR="009D3CE1" w:rsidRPr="00BC1A62">
          <w:rPr>
            <w:rStyle w:val="Hyperlink"/>
            <w:rFonts w:ascii="Arial" w:hAnsi="Arial" w:cs="Arial"/>
            <w:sz w:val="22"/>
            <w:szCs w:val="22"/>
          </w:rPr>
          <w:t>https://doi.org/10.1111/sltb.12994</w:t>
        </w:r>
      </w:hyperlink>
      <w:r w:rsidR="009D3CE1" w:rsidRPr="00BC1A62">
        <w:rPr>
          <w:rFonts w:ascii="Arial" w:hAnsi="Arial" w:cs="Arial"/>
          <w:i/>
          <w:iCs/>
          <w:sz w:val="22"/>
          <w:szCs w:val="22"/>
        </w:rPr>
        <w:t xml:space="preserve"> </w:t>
      </w:r>
    </w:p>
    <w:p w14:paraId="2E2DEA38" w14:textId="414F7A22" w:rsidR="00FA1B0F" w:rsidRPr="00BC1A62" w:rsidRDefault="00FA1B0F" w:rsidP="009A7ECE">
      <w:pPr>
        <w:widowControl w:val="0"/>
        <w:ind w:left="720" w:hanging="720"/>
        <w:rPr>
          <w:rFonts w:ascii="Arial" w:hAnsi="Arial" w:cs="Arial"/>
          <w:sz w:val="22"/>
          <w:szCs w:val="22"/>
        </w:rPr>
      </w:pPr>
    </w:p>
    <w:p w14:paraId="6F5F1262" w14:textId="58CB6712" w:rsidR="00E30151" w:rsidRPr="00BC1A62" w:rsidRDefault="00E30151" w:rsidP="009A7ECE">
      <w:pPr>
        <w:widowControl w:val="0"/>
        <w:ind w:left="720" w:hanging="720"/>
        <w:rPr>
          <w:rFonts w:ascii="Arial" w:hAnsi="Arial" w:cs="Arial"/>
          <w:sz w:val="22"/>
          <w:szCs w:val="22"/>
        </w:rPr>
      </w:pPr>
      <w:r w:rsidRPr="00BC1A62">
        <w:rPr>
          <w:rFonts w:ascii="Arial" w:hAnsi="Arial" w:cs="Arial"/>
          <w:sz w:val="22"/>
          <w:szCs w:val="22"/>
        </w:rPr>
        <w:t xml:space="preserve">125. *Perkins, N., </w:t>
      </w:r>
      <w:r w:rsidRPr="00BC1A62">
        <w:rPr>
          <w:rFonts w:ascii="Arial" w:hAnsi="Arial" w:cs="Arial"/>
          <w:sz w:val="22"/>
          <w:szCs w:val="22"/>
          <w:vertAlign w:val="superscript"/>
        </w:rPr>
        <w:t>+</w:t>
      </w:r>
      <w:r w:rsidRPr="00BC1A62">
        <w:rPr>
          <w:rFonts w:ascii="Arial" w:hAnsi="Arial" w:cs="Arial"/>
          <w:sz w:val="22"/>
          <w:szCs w:val="22"/>
        </w:rPr>
        <w:t xml:space="preserve">Grunewald, W., Jeon, M., Klonsky, D., Joiner, T. E., </w:t>
      </w:r>
      <w:r w:rsidRPr="00BC1A62">
        <w:rPr>
          <w:rFonts w:ascii="Arial" w:hAnsi="Arial" w:cs="Arial"/>
          <w:b/>
          <w:bCs/>
          <w:sz w:val="22"/>
          <w:szCs w:val="22"/>
        </w:rPr>
        <w:t>Smith, A. R.</w:t>
      </w:r>
      <w:r w:rsidRPr="00BC1A62">
        <w:rPr>
          <w:rFonts w:ascii="Arial" w:hAnsi="Arial" w:cs="Arial"/>
          <w:sz w:val="22"/>
          <w:szCs w:val="22"/>
        </w:rPr>
        <w:t xml:space="preserve"> </w:t>
      </w:r>
      <w:r w:rsidR="00FA4152" w:rsidRPr="00BC1A62">
        <w:rPr>
          <w:rFonts w:ascii="Arial" w:hAnsi="Arial" w:cs="Arial"/>
          <w:sz w:val="22"/>
          <w:szCs w:val="22"/>
        </w:rPr>
        <w:t>(</w:t>
      </w:r>
      <w:r w:rsidR="00F8581D" w:rsidRPr="00BC1A62">
        <w:rPr>
          <w:rFonts w:ascii="Arial" w:hAnsi="Arial" w:cs="Arial"/>
          <w:sz w:val="22"/>
          <w:szCs w:val="22"/>
        </w:rPr>
        <w:t>2023</w:t>
      </w:r>
      <w:r w:rsidR="00FA4152" w:rsidRPr="00BC1A62">
        <w:rPr>
          <w:rFonts w:ascii="Arial" w:hAnsi="Arial" w:cs="Arial"/>
          <w:sz w:val="22"/>
          <w:szCs w:val="22"/>
        </w:rPr>
        <w:t xml:space="preserve">). </w:t>
      </w:r>
      <w:r w:rsidRPr="00BC1A62">
        <w:rPr>
          <w:rFonts w:ascii="Arial" w:hAnsi="Arial" w:cs="Arial"/>
          <w:sz w:val="22"/>
          <w:szCs w:val="22"/>
        </w:rPr>
        <w:t xml:space="preserve">Development and validation of the Fearlessness about Suicide Scale. </w:t>
      </w:r>
      <w:r w:rsidRPr="00BC1A62">
        <w:rPr>
          <w:rFonts w:ascii="Arial" w:hAnsi="Arial" w:cs="Arial"/>
          <w:i/>
          <w:iCs/>
          <w:sz w:val="22"/>
          <w:szCs w:val="22"/>
        </w:rPr>
        <w:t>Assessment</w:t>
      </w:r>
      <w:r w:rsidRPr="00BC1A62">
        <w:rPr>
          <w:rFonts w:ascii="Arial" w:hAnsi="Arial" w:cs="Arial"/>
          <w:sz w:val="22"/>
          <w:szCs w:val="22"/>
        </w:rPr>
        <w:t xml:space="preserve">. </w:t>
      </w:r>
      <w:hyperlink r:id="rId48" w:history="1">
        <w:r w:rsidR="00F8581D" w:rsidRPr="00BC1A62">
          <w:rPr>
            <w:rStyle w:val="Hyperlink"/>
            <w:rFonts w:ascii="Arial" w:hAnsi="Arial" w:cs="Arial"/>
            <w:sz w:val="22"/>
            <w:szCs w:val="22"/>
          </w:rPr>
          <w:t>https://doi.org/</w:t>
        </w:r>
        <w:r w:rsidR="00F8581D" w:rsidRPr="00BC1A62">
          <w:rPr>
            <w:rStyle w:val="Hyperlink"/>
            <w:rFonts w:ascii="Arial" w:hAnsi="Arial" w:cs="Arial"/>
            <w:sz w:val="22"/>
            <w:szCs w:val="22"/>
            <w:shd w:val="clear" w:color="auto" w:fill="FFFFFF"/>
          </w:rPr>
          <w:t>10.1177/10731911231200866</w:t>
        </w:r>
      </w:hyperlink>
      <w:r w:rsidR="00F8581D" w:rsidRPr="00BC1A62">
        <w:rPr>
          <w:rFonts w:ascii="Arial" w:hAnsi="Arial" w:cs="Arial"/>
          <w:color w:val="212121"/>
          <w:sz w:val="22"/>
          <w:szCs w:val="22"/>
          <w:shd w:val="clear" w:color="auto" w:fill="FFFFFF"/>
        </w:rPr>
        <w:t xml:space="preserve"> </w:t>
      </w:r>
    </w:p>
    <w:p w14:paraId="513755E5" w14:textId="77777777" w:rsidR="00E30151" w:rsidRPr="00BC1A62" w:rsidRDefault="00E30151" w:rsidP="009A7ECE">
      <w:pPr>
        <w:widowControl w:val="0"/>
        <w:ind w:left="720" w:hanging="720"/>
        <w:rPr>
          <w:rFonts w:ascii="Arial" w:hAnsi="Arial" w:cs="Arial"/>
          <w:sz w:val="22"/>
          <w:szCs w:val="22"/>
        </w:rPr>
      </w:pPr>
    </w:p>
    <w:p w14:paraId="5D84A565" w14:textId="08DE441D" w:rsidR="007B760E" w:rsidRPr="00BC1A62" w:rsidRDefault="007B760E" w:rsidP="009A7ECE">
      <w:pPr>
        <w:widowControl w:val="0"/>
        <w:ind w:left="720" w:hanging="720"/>
        <w:rPr>
          <w:rFonts w:ascii="Arial" w:hAnsi="Arial" w:cs="Arial"/>
          <w:i/>
          <w:iCs/>
          <w:sz w:val="22"/>
          <w:szCs w:val="22"/>
        </w:rPr>
      </w:pPr>
      <w:r w:rsidRPr="00BC1A62">
        <w:rPr>
          <w:rFonts w:ascii="Arial" w:hAnsi="Arial" w:cs="Arial"/>
          <w:sz w:val="22"/>
          <w:szCs w:val="22"/>
        </w:rPr>
        <w:t xml:space="preserve">124. </w:t>
      </w:r>
      <w:r w:rsidR="00450EE3" w:rsidRPr="00BC1A62">
        <w:rPr>
          <w:rFonts w:ascii="Arial" w:hAnsi="Arial" w:cs="Arial"/>
          <w:sz w:val="22"/>
          <w:szCs w:val="22"/>
        </w:rPr>
        <w:t xml:space="preserve">Schmidt, K., </w:t>
      </w:r>
      <w:r w:rsidR="00450EE3" w:rsidRPr="00BC1A62">
        <w:rPr>
          <w:rFonts w:ascii="Arial" w:hAnsi="Arial" w:cs="Arial"/>
          <w:b/>
          <w:bCs/>
          <w:sz w:val="22"/>
          <w:szCs w:val="22"/>
        </w:rPr>
        <w:t>Smith, A. R.</w:t>
      </w:r>
      <w:r w:rsidR="00450EE3" w:rsidRPr="00BC1A62">
        <w:rPr>
          <w:rFonts w:ascii="Arial" w:hAnsi="Arial" w:cs="Arial"/>
          <w:sz w:val="22"/>
          <w:szCs w:val="22"/>
        </w:rPr>
        <w:t xml:space="preserve">, &amp; Bodell, L. P. (2023). Influence of </w:t>
      </w:r>
      <w:proofErr w:type="spellStart"/>
      <w:r w:rsidR="00450EE3" w:rsidRPr="00BC1A62">
        <w:rPr>
          <w:rFonts w:ascii="Arial" w:hAnsi="Arial" w:cs="Arial"/>
          <w:sz w:val="22"/>
          <w:szCs w:val="22"/>
        </w:rPr>
        <w:t>nonsuicidal</w:t>
      </w:r>
      <w:proofErr w:type="spellEnd"/>
      <w:r w:rsidR="00450EE3" w:rsidRPr="00BC1A62">
        <w:rPr>
          <w:rFonts w:ascii="Arial" w:hAnsi="Arial" w:cs="Arial"/>
          <w:sz w:val="22"/>
          <w:szCs w:val="22"/>
        </w:rPr>
        <w:t xml:space="preserve"> self-injury functions on suicide risk in individuals with eating disorders. Suicide and Life-Threatening Behavior. </w:t>
      </w:r>
      <w:hyperlink r:id="rId49" w:history="1">
        <w:r w:rsidR="00450EE3" w:rsidRPr="00BC1A62">
          <w:rPr>
            <w:rStyle w:val="Hyperlink"/>
            <w:rFonts w:ascii="Arial" w:hAnsi="Arial" w:cs="Arial"/>
            <w:sz w:val="22"/>
            <w:szCs w:val="22"/>
          </w:rPr>
          <w:t>https://doi.org/10.1111/sltb.13006</w:t>
        </w:r>
      </w:hyperlink>
    </w:p>
    <w:p w14:paraId="738555C4" w14:textId="77777777" w:rsidR="007B760E" w:rsidRPr="00BC1A62" w:rsidRDefault="007B760E" w:rsidP="009A7ECE">
      <w:pPr>
        <w:widowControl w:val="0"/>
        <w:ind w:left="720" w:hanging="720"/>
        <w:rPr>
          <w:rFonts w:ascii="Arial" w:hAnsi="Arial" w:cs="Arial"/>
          <w:sz w:val="22"/>
          <w:szCs w:val="22"/>
        </w:rPr>
      </w:pPr>
    </w:p>
    <w:p w14:paraId="03405F4C" w14:textId="7C5E3E89" w:rsidR="008E14FD" w:rsidRPr="00BC1A62" w:rsidRDefault="008E14FD" w:rsidP="009A7ECE">
      <w:pPr>
        <w:widowControl w:val="0"/>
        <w:ind w:left="720" w:hanging="720"/>
        <w:rPr>
          <w:rFonts w:ascii="Arial" w:hAnsi="Arial" w:cs="Arial"/>
          <w:sz w:val="22"/>
          <w:szCs w:val="22"/>
        </w:rPr>
      </w:pPr>
      <w:r w:rsidRPr="00BC1A62">
        <w:rPr>
          <w:rFonts w:ascii="Arial" w:hAnsi="Arial" w:cs="Arial"/>
          <w:sz w:val="22"/>
          <w:szCs w:val="22"/>
        </w:rPr>
        <w:t xml:space="preserve">123. </w:t>
      </w:r>
      <w:proofErr w:type="spellStart"/>
      <w:r w:rsidR="008A62B8" w:rsidRPr="00BC1A62">
        <w:rPr>
          <w:rFonts w:ascii="Arial" w:hAnsi="Arial" w:cs="Arial"/>
          <w:sz w:val="22"/>
          <w:szCs w:val="22"/>
        </w:rPr>
        <w:t>Sahlan</w:t>
      </w:r>
      <w:proofErr w:type="spellEnd"/>
      <w:r w:rsidRPr="00BC1A62">
        <w:rPr>
          <w:rFonts w:ascii="Arial" w:hAnsi="Arial" w:cs="Arial"/>
          <w:sz w:val="22"/>
          <w:szCs w:val="22"/>
        </w:rPr>
        <w:t>, R. N., *Kinkel-Ram, S. S., *</w:t>
      </w:r>
      <w:proofErr w:type="spellStart"/>
      <w:r w:rsidRPr="00BC1A62">
        <w:rPr>
          <w:rFonts w:ascii="Arial" w:hAnsi="Arial" w:cs="Arial"/>
          <w:sz w:val="22"/>
          <w:szCs w:val="22"/>
        </w:rPr>
        <w:t>Uzoegwu</w:t>
      </w:r>
      <w:proofErr w:type="spellEnd"/>
      <w:r w:rsidRPr="00BC1A62">
        <w:rPr>
          <w:rFonts w:ascii="Arial" w:hAnsi="Arial" w:cs="Arial"/>
          <w:sz w:val="22"/>
          <w:szCs w:val="22"/>
        </w:rPr>
        <w:t xml:space="preserve">, K., Wong, V., &amp; </w:t>
      </w:r>
      <w:r w:rsidRPr="00BC1A62">
        <w:rPr>
          <w:rFonts w:ascii="Arial" w:hAnsi="Arial" w:cs="Arial"/>
          <w:b/>
          <w:bCs/>
          <w:sz w:val="22"/>
          <w:szCs w:val="22"/>
        </w:rPr>
        <w:t>Smith, A. R.</w:t>
      </w:r>
      <w:r w:rsidRPr="00BC1A62">
        <w:rPr>
          <w:rFonts w:ascii="Arial" w:hAnsi="Arial" w:cs="Arial"/>
          <w:sz w:val="22"/>
          <w:szCs w:val="22"/>
        </w:rPr>
        <w:t xml:space="preserve"> (</w:t>
      </w:r>
      <w:r w:rsidR="00F8581D" w:rsidRPr="00BC1A62">
        <w:rPr>
          <w:rFonts w:ascii="Arial" w:hAnsi="Arial" w:cs="Arial"/>
          <w:sz w:val="22"/>
          <w:szCs w:val="22"/>
        </w:rPr>
        <w:t>2023</w:t>
      </w:r>
      <w:r w:rsidRPr="00BC1A62">
        <w:rPr>
          <w:rFonts w:ascii="Arial" w:hAnsi="Arial" w:cs="Arial"/>
          <w:sz w:val="22"/>
          <w:szCs w:val="22"/>
        </w:rPr>
        <w:t xml:space="preserve">). Eating disorder symptoms, attention deficit/hyperactivity disorder symptoms, and executive functioning </w:t>
      </w:r>
      <w:r w:rsidR="008C1349" w:rsidRPr="00BC1A62">
        <w:rPr>
          <w:rFonts w:ascii="Arial" w:hAnsi="Arial" w:cs="Arial"/>
          <w:sz w:val="22"/>
          <w:szCs w:val="22"/>
        </w:rPr>
        <w:t>deficits</w:t>
      </w:r>
      <w:r w:rsidRPr="00BC1A62">
        <w:rPr>
          <w:rFonts w:ascii="Arial" w:hAnsi="Arial" w:cs="Arial"/>
          <w:sz w:val="22"/>
          <w:szCs w:val="22"/>
        </w:rPr>
        <w:t xml:space="preserve"> in Iranian college students: A network analysis. </w:t>
      </w:r>
      <w:r w:rsidRPr="00BC1A62">
        <w:rPr>
          <w:rFonts w:ascii="Arial" w:hAnsi="Arial" w:cs="Arial"/>
          <w:i/>
          <w:iCs/>
          <w:sz w:val="22"/>
          <w:szCs w:val="22"/>
        </w:rPr>
        <w:t>Journal of Social and Clinical Psychology</w:t>
      </w:r>
      <w:r w:rsidR="00F8581D" w:rsidRPr="00BC1A62">
        <w:rPr>
          <w:rFonts w:ascii="Arial" w:hAnsi="Arial" w:cs="Arial"/>
          <w:sz w:val="22"/>
          <w:szCs w:val="22"/>
        </w:rPr>
        <w:t xml:space="preserve">, </w:t>
      </w:r>
      <w:r w:rsidR="00F8581D" w:rsidRPr="00BC1A62">
        <w:rPr>
          <w:rFonts w:ascii="Arial" w:hAnsi="Arial" w:cs="Arial"/>
          <w:i/>
          <w:iCs/>
          <w:sz w:val="22"/>
          <w:szCs w:val="22"/>
        </w:rPr>
        <w:t xml:space="preserve">42, </w:t>
      </w:r>
      <w:r w:rsidR="00F8581D" w:rsidRPr="00BC1A62">
        <w:rPr>
          <w:rFonts w:ascii="Arial" w:hAnsi="Arial" w:cs="Arial"/>
          <w:sz w:val="22"/>
          <w:szCs w:val="22"/>
        </w:rPr>
        <w:t xml:space="preserve">511-539. </w:t>
      </w:r>
      <w:hyperlink r:id="rId50" w:history="1">
        <w:r w:rsidR="00F8581D" w:rsidRPr="00BC1A62">
          <w:rPr>
            <w:rStyle w:val="Hyperlink"/>
            <w:rFonts w:ascii="Arial" w:hAnsi="Arial" w:cs="Arial"/>
            <w:sz w:val="22"/>
            <w:szCs w:val="22"/>
          </w:rPr>
          <w:t>https://doi.org/10.1521/jscp.2023.42.6.511</w:t>
        </w:r>
      </w:hyperlink>
      <w:r w:rsidR="00F8581D" w:rsidRPr="00BC1A62">
        <w:rPr>
          <w:rFonts w:ascii="Arial" w:hAnsi="Arial" w:cs="Arial"/>
          <w:sz w:val="22"/>
          <w:szCs w:val="22"/>
        </w:rPr>
        <w:t xml:space="preserve"> </w:t>
      </w:r>
    </w:p>
    <w:p w14:paraId="67DBF22E" w14:textId="77777777" w:rsidR="008E14FD" w:rsidRPr="00BC1A62" w:rsidRDefault="008E14FD" w:rsidP="009A7ECE">
      <w:pPr>
        <w:widowControl w:val="0"/>
        <w:ind w:left="720" w:hanging="720"/>
        <w:rPr>
          <w:rFonts w:ascii="Arial" w:hAnsi="Arial" w:cs="Arial"/>
          <w:sz w:val="22"/>
          <w:szCs w:val="22"/>
        </w:rPr>
      </w:pPr>
    </w:p>
    <w:p w14:paraId="1C56B881" w14:textId="7C74B254" w:rsidR="00542D45" w:rsidRPr="00BC1A62" w:rsidRDefault="00542D45" w:rsidP="009A7ECE">
      <w:pPr>
        <w:widowControl w:val="0"/>
        <w:ind w:left="720" w:hanging="720"/>
        <w:rPr>
          <w:rFonts w:ascii="Arial" w:hAnsi="Arial" w:cs="Arial"/>
          <w:sz w:val="22"/>
          <w:szCs w:val="22"/>
        </w:rPr>
      </w:pPr>
      <w:r w:rsidRPr="00BC1A62">
        <w:rPr>
          <w:rFonts w:ascii="Arial" w:hAnsi="Arial" w:cs="Arial"/>
          <w:sz w:val="22"/>
          <w:szCs w:val="22"/>
        </w:rPr>
        <w:t xml:space="preserve">122. </w:t>
      </w:r>
      <w:r w:rsidR="006701A4" w:rsidRPr="00BC1A62">
        <w:rPr>
          <w:rFonts w:ascii="Arial" w:hAnsi="Arial" w:cs="Arial"/>
          <w:sz w:val="22"/>
          <w:szCs w:val="22"/>
        </w:rPr>
        <w:t>*</w:t>
      </w:r>
      <w:r w:rsidRPr="00BC1A62">
        <w:rPr>
          <w:rFonts w:ascii="Arial" w:hAnsi="Arial" w:cs="Arial"/>
          <w:sz w:val="22"/>
          <w:szCs w:val="22"/>
        </w:rPr>
        <w:t xml:space="preserve">Ortiz, S. N., </w:t>
      </w:r>
      <w:r w:rsidR="006701A4" w:rsidRPr="00BC1A62">
        <w:rPr>
          <w:rFonts w:ascii="Arial" w:hAnsi="Arial" w:cs="Arial"/>
          <w:sz w:val="22"/>
          <w:szCs w:val="22"/>
          <w:vertAlign w:val="superscript"/>
        </w:rPr>
        <w:t>+</w:t>
      </w:r>
      <w:r w:rsidRPr="00BC1A62">
        <w:rPr>
          <w:rFonts w:ascii="Arial" w:hAnsi="Arial" w:cs="Arial"/>
          <w:sz w:val="22"/>
          <w:szCs w:val="22"/>
        </w:rPr>
        <w:t xml:space="preserve">Grunewald, W., Forrest, L. N., &amp; </w:t>
      </w:r>
      <w:r w:rsidRPr="00BC1A62">
        <w:rPr>
          <w:rFonts w:ascii="Arial" w:hAnsi="Arial" w:cs="Arial"/>
          <w:b/>
          <w:bCs/>
          <w:sz w:val="22"/>
          <w:szCs w:val="22"/>
        </w:rPr>
        <w:t>Smith, A. R.</w:t>
      </w:r>
      <w:r w:rsidRPr="00BC1A62">
        <w:rPr>
          <w:rFonts w:ascii="Arial" w:hAnsi="Arial" w:cs="Arial"/>
          <w:sz w:val="22"/>
          <w:szCs w:val="22"/>
        </w:rPr>
        <w:t xml:space="preserve"> (</w:t>
      </w:r>
      <w:r w:rsidR="00F8581D" w:rsidRPr="00BC1A62">
        <w:rPr>
          <w:rFonts w:ascii="Arial" w:hAnsi="Arial" w:cs="Arial"/>
          <w:sz w:val="22"/>
          <w:szCs w:val="22"/>
        </w:rPr>
        <w:t>2023</w:t>
      </w:r>
      <w:r w:rsidRPr="00BC1A62">
        <w:rPr>
          <w:rFonts w:ascii="Arial" w:hAnsi="Arial" w:cs="Arial"/>
          <w:sz w:val="22"/>
          <w:szCs w:val="22"/>
        </w:rPr>
        <w:t>). Testing the longitudinal relationship between muscle dysmorphia symptoms and suicidality: A network analysis investigation. </w:t>
      </w:r>
      <w:r w:rsidRPr="00BC1A62">
        <w:rPr>
          <w:rFonts w:ascii="Arial" w:hAnsi="Arial" w:cs="Arial"/>
          <w:i/>
          <w:iCs/>
          <w:sz w:val="22"/>
          <w:szCs w:val="22"/>
        </w:rPr>
        <w:t>Body Image</w:t>
      </w:r>
      <w:r w:rsidR="00F8581D" w:rsidRPr="00BC1A62">
        <w:rPr>
          <w:rFonts w:ascii="Arial" w:hAnsi="Arial" w:cs="Arial"/>
          <w:i/>
          <w:iCs/>
          <w:sz w:val="22"/>
          <w:szCs w:val="22"/>
        </w:rPr>
        <w:t xml:space="preserve">, 46, </w:t>
      </w:r>
      <w:r w:rsidR="00F8581D" w:rsidRPr="00BC1A62">
        <w:rPr>
          <w:rFonts w:ascii="Arial" w:hAnsi="Arial" w:cs="Arial"/>
          <w:sz w:val="22"/>
          <w:szCs w:val="22"/>
        </w:rPr>
        <w:t xml:space="preserve">372-382. </w:t>
      </w:r>
      <w:hyperlink r:id="rId51" w:history="1">
        <w:r w:rsidR="00F8581D" w:rsidRPr="00BC1A62">
          <w:rPr>
            <w:rStyle w:val="Hyperlink"/>
            <w:rFonts w:ascii="Arial" w:hAnsi="Arial" w:cs="Arial"/>
            <w:sz w:val="22"/>
            <w:szCs w:val="22"/>
          </w:rPr>
          <w:t>https://doi.org/</w:t>
        </w:r>
        <w:r w:rsidR="00F8581D" w:rsidRPr="00BC1A62">
          <w:rPr>
            <w:rStyle w:val="Hyperlink"/>
            <w:rFonts w:ascii="Arial" w:hAnsi="Arial" w:cs="Arial"/>
            <w:sz w:val="22"/>
            <w:szCs w:val="22"/>
            <w:shd w:val="clear" w:color="auto" w:fill="FFFFFF"/>
          </w:rPr>
          <w:t>10.1016/j.bodyim.2023.07.005</w:t>
        </w:r>
      </w:hyperlink>
      <w:r w:rsidR="00F8581D" w:rsidRPr="00BC1A62">
        <w:rPr>
          <w:rFonts w:ascii="Arial" w:hAnsi="Arial" w:cs="Arial"/>
          <w:color w:val="212121"/>
          <w:sz w:val="22"/>
          <w:szCs w:val="22"/>
          <w:shd w:val="clear" w:color="auto" w:fill="FFFFFF"/>
        </w:rPr>
        <w:t xml:space="preserve">. </w:t>
      </w:r>
    </w:p>
    <w:p w14:paraId="2D1D7E38" w14:textId="45F0FD69" w:rsidR="00542D45" w:rsidRPr="00BC1A62" w:rsidRDefault="00542D45" w:rsidP="009A7ECE">
      <w:pPr>
        <w:widowControl w:val="0"/>
        <w:ind w:left="720" w:hanging="720"/>
        <w:rPr>
          <w:rFonts w:ascii="Arial" w:hAnsi="Arial" w:cs="Arial"/>
          <w:sz w:val="22"/>
          <w:szCs w:val="22"/>
        </w:rPr>
      </w:pPr>
    </w:p>
    <w:p w14:paraId="5FDC9CAA" w14:textId="03281D6C" w:rsidR="00CC2C1F" w:rsidRPr="00BC1A62" w:rsidRDefault="00CC2C1F" w:rsidP="009A7ECE">
      <w:pPr>
        <w:widowControl w:val="0"/>
        <w:ind w:left="720" w:hanging="720"/>
        <w:rPr>
          <w:rFonts w:ascii="Arial" w:hAnsi="Arial" w:cs="Arial"/>
          <w:sz w:val="22"/>
          <w:szCs w:val="22"/>
        </w:rPr>
      </w:pPr>
      <w:r w:rsidRPr="00BC1A62">
        <w:rPr>
          <w:rFonts w:ascii="Arial" w:hAnsi="Arial" w:cs="Arial"/>
          <w:sz w:val="22"/>
          <w:szCs w:val="22"/>
        </w:rPr>
        <w:t xml:space="preserve">121. </w:t>
      </w:r>
      <w:proofErr w:type="spellStart"/>
      <w:r w:rsidR="008A62B8" w:rsidRPr="00BC1A62">
        <w:rPr>
          <w:rFonts w:ascii="Arial" w:hAnsi="Arial" w:cs="Arial"/>
          <w:sz w:val="22"/>
          <w:szCs w:val="22"/>
        </w:rPr>
        <w:t>Sahlan</w:t>
      </w:r>
      <w:proofErr w:type="spellEnd"/>
      <w:r w:rsidRPr="00BC1A62">
        <w:rPr>
          <w:rFonts w:ascii="Arial" w:hAnsi="Arial" w:cs="Arial"/>
          <w:sz w:val="22"/>
          <w:szCs w:val="22"/>
        </w:rPr>
        <w:t xml:space="preserve">, </w:t>
      </w:r>
      <w:r w:rsidR="008E14FD" w:rsidRPr="00BC1A62">
        <w:rPr>
          <w:rFonts w:ascii="Arial" w:hAnsi="Arial" w:cs="Arial"/>
          <w:sz w:val="22"/>
          <w:szCs w:val="22"/>
        </w:rPr>
        <w:t xml:space="preserve">R. </w:t>
      </w:r>
      <w:r w:rsidRPr="00BC1A62">
        <w:rPr>
          <w:rFonts w:ascii="Arial" w:hAnsi="Arial" w:cs="Arial"/>
          <w:sz w:val="22"/>
          <w:szCs w:val="22"/>
        </w:rPr>
        <w:t xml:space="preserve">N. </w:t>
      </w:r>
      <w:r w:rsidR="006B0B25" w:rsidRPr="00BC1A62">
        <w:rPr>
          <w:rFonts w:ascii="Arial" w:hAnsi="Arial" w:cs="Arial"/>
          <w:sz w:val="22"/>
          <w:szCs w:val="22"/>
        </w:rPr>
        <w:t>*</w:t>
      </w:r>
      <w:r w:rsidRPr="00BC1A62">
        <w:rPr>
          <w:rFonts w:ascii="Arial" w:hAnsi="Arial" w:cs="Arial"/>
          <w:sz w:val="22"/>
          <w:szCs w:val="22"/>
        </w:rPr>
        <w:t xml:space="preserve">Kinkel-Ram, S., </w:t>
      </w:r>
      <w:r w:rsidR="006B0B25" w:rsidRPr="00BC1A62">
        <w:rPr>
          <w:rFonts w:ascii="Arial" w:hAnsi="Arial" w:cs="Arial"/>
          <w:sz w:val="22"/>
          <w:szCs w:val="22"/>
        </w:rPr>
        <w:t>*</w:t>
      </w:r>
      <w:proofErr w:type="spellStart"/>
      <w:r w:rsidRPr="00BC1A62">
        <w:rPr>
          <w:rFonts w:ascii="Arial" w:hAnsi="Arial" w:cs="Arial"/>
          <w:sz w:val="22"/>
          <w:szCs w:val="22"/>
        </w:rPr>
        <w:t>Uzoegwu</w:t>
      </w:r>
      <w:proofErr w:type="spellEnd"/>
      <w:r w:rsidRPr="00BC1A62">
        <w:rPr>
          <w:rFonts w:ascii="Arial" w:hAnsi="Arial" w:cs="Arial"/>
          <w:sz w:val="22"/>
          <w:szCs w:val="22"/>
        </w:rPr>
        <w:t xml:space="preserve">, K., &amp; </w:t>
      </w:r>
      <w:r w:rsidRPr="00BC1A62">
        <w:rPr>
          <w:rFonts w:ascii="Arial" w:hAnsi="Arial" w:cs="Arial"/>
          <w:b/>
          <w:bCs/>
          <w:sz w:val="22"/>
          <w:szCs w:val="22"/>
        </w:rPr>
        <w:t>Smith, A. R.</w:t>
      </w:r>
      <w:r w:rsidRPr="00BC1A62">
        <w:rPr>
          <w:rFonts w:ascii="Arial" w:hAnsi="Arial" w:cs="Arial"/>
          <w:sz w:val="22"/>
          <w:szCs w:val="22"/>
        </w:rPr>
        <w:t xml:space="preserve"> (</w:t>
      </w:r>
      <w:r w:rsidR="00D936BF" w:rsidRPr="00BC1A62">
        <w:rPr>
          <w:rFonts w:ascii="Arial" w:hAnsi="Arial" w:cs="Arial"/>
          <w:sz w:val="22"/>
          <w:szCs w:val="22"/>
        </w:rPr>
        <w:t>2023</w:t>
      </w:r>
      <w:r w:rsidRPr="00BC1A62">
        <w:rPr>
          <w:rFonts w:ascii="Arial" w:hAnsi="Arial" w:cs="Arial"/>
          <w:sz w:val="22"/>
          <w:szCs w:val="22"/>
        </w:rPr>
        <w:t xml:space="preserve">). Fear of COVID-19, insomnia, and eating disorder symptoms among Iranian college students. </w:t>
      </w:r>
      <w:r w:rsidRPr="00BC1A62">
        <w:rPr>
          <w:rFonts w:ascii="Arial" w:hAnsi="Arial" w:cs="Arial"/>
          <w:i/>
          <w:iCs/>
          <w:sz w:val="22"/>
          <w:szCs w:val="22"/>
        </w:rPr>
        <w:t>Journal of Affective Disorders Reports</w:t>
      </w:r>
      <w:r w:rsidR="00D936BF" w:rsidRPr="00BC1A62">
        <w:rPr>
          <w:rFonts w:ascii="Arial" w:hAnsi="Arial" w:cs="Arial"/>
          <w:i/>
          <w:iCs/>
          <w:sz w:val="22"/>
          <w:szCs w:val="22"/>
        </w:rPr>
        <w:t xml:space="preserve">, </w:t>
      </w:r>
      <w:r w:rsidR="00F8581D" w:rsidRPr="00BC1A62">
        <w:rPr>
          <w:rFonts w:ascii="Arial" w:hAnsi="Arial" w:cs="Arial"/>
          <w:sz w:val="22"/>
          <w:szCs w:val="22"/>
        </w:rPr>
        <w:t xml:space="preserve">100601. </w:t>
      </w:r>
      <w:hyperlink r:id="rId52" w:history="1">
        <w:r w:rsidR="00F8581D" w:rsidRPr="00BC1A62">
          <w:rPr>
            <w:rStyle w:val="Hyperlink"/>
            <w:rFonts w:ascii="Arial" w:hAnsi="Arial" w:cs="Arial"/>
            <w:sz w:val="22"/>
            <w:szCs w:val="22"/>
          </w:rPr>
          <w:t>https://doi.org/</w:t>
        </w:r>
        <w:r w:rsidR="00F8581D" w:rsidRPr="00BC1A62">
          <w:rPr>
            <w:rStyle w:val="Hyperlink"/>
            <w:rFonts w:ascii="Arial" w:hAnsi="Arial" w:cs="Arial"/>
            <w:sz w:val="22"/>
            <w:szCs w:val="22"/>
            <w:shd w:val="clear" w:color="auto" w:fill="FFFFFF"/>
          </w:rPr>
          <w:t>10.1016/j.jadr.2023.100601</w:t>
        </w:r>
      </w:hyperlink>
      <w:r w:rsidR="00F8581D" w:rsidRPr="00BC1A62">
        <w:rPr>
          <w:rFonts w:ascii="Arial" w:hAnsi="Arial" w:cs="Arial"/>
          <w:color w:val="212121"/>
          <w:sz w:val="22"/>
          <w:szCs w:val="22"/>
          <w:shd w:val="clear" w:color="auto" w:fill="FFFFFF"/>
        </w:rPr>
        <w:t xml:space="preserve"> </w:t>
      </w:r>
    </w:p>
    <w:p w14:paraId="473504F3" w14:textId="2D731481" w:rsidR="00CC2C1F" w:rsidRPr="00BC1A62" w:rsidRDefault="00CC2C1F" w:rsidP="009A7ECE">
      <w:pPr>
        <w:widowControl w:val="0"/>
        <w:ind w:left="720" w:hanging="720"/>
        <w:rPr>
          <w:rFonts w:ascii="Arial" w:hAnsi="Arial" w:cs="Arial"/>
          <w:sz w:val="22"/>
          <w:szCs w:val="22"/>
        </w:rPr>
      </w:pPr>
    </w:p>
    <w:p w14:paraId="1C2C2DAC" w14:textId="493B86F4" w:rsidR="0013670E" w:rsidRPr="00BC1A62" w:rsidRDefault="0013670E" w:rsidP="009A7ECE">
      <w:pPr>
        <w:widowControl w:val="0"/>
        <w:ind w:left="720" w:hanging="720"/>
        <w:rPr>
          <w:rFonts w:ascii="Arial" w:hAnsi="Arial" w:cs="Arial"/>
          <w:i/>
          <w:iCs/>
          <w:sz w:val="22"/>
          <w:szCs w:val="22"/>
        </w:rPr>
      </w:pPr>
      <w:r w:rsidRPr="00BC1A62">
        <w:rPr>
          <w:rFonts w:ascii="Arial" w:hAnsi="Arial" w:cs="Arial"/>
          <w:sz w:val="22"/>
          <w:szCs w:val="22"/>
        </w:rPr>
        <w:t xml:space="preserve">120. </w:t>
      </w:r>
      <w:r w:rsidRPr="00BC1A62">
        <w:rPr>
          <w:rFonts w:ascii="Arial" w:hAnsi="Arial" w:cs="Arial"/>
          <w:sz w:val="22"/>
          <w:szCs w:val="22"/>
          <w:vertAlign w:val="superscript"/>
        </w:rPr>
        <w:t>+</w:t>
      </w:r>
      <w:r w:rsidRPr="00BC1A62">
        <w:rPr>
          <w:rFonts w:ascii="Arial" w:hAnsi="Arial" w:cs="Arial"/>
          <w:sz w:val="22"/>
          <w:szCs w:val="22"/>
        </w:rPr>
        <w:t xml:space="preserve">Grunewald, W., </w:t>
      </w:r>
      <w:r w:rsidRPr="00BC1A62">
        <w:rPr>
          <w:rFonts w:ascii="Arial" w:hAnsi="Arial" w:cs="Arial"/>
          <w:b/>
          <w:bCs/>
          <w:sz w:val="22"/>
          <w:szCs w:val="22"/>
        </w:rPr>
        <w:t>Smith, A. R.</w:t>
      </w:r>
      <w:r w:rsidRPr="00BC1A62">
        <w:rPr>
          <w:rFonts w:ascii="Arial" w:hAnsi="Arial" w:cs="Arial"/>
          <w:sz w:val="22"/>
          <w:szCs w:val="22"/>
        </w:rPr>
        <w:t>, &amp; Brown, T. A. (</w:t>
      </w:r>
      <w:r w:rsidR="00D34505" w:rsidRPr="00BC1A62">
        <w:rPr>
          <w:rFonts w:ascii="Arial" w:hAnsi="Arial" w:cs="Arial"/>
          <w:sz w:val="22"/>
          <w:szCs w:val="22"/>
        </w:rPr>
        <w:t>2023</w:t>
      </w:r>
      <w:r w:rsidRPr="00BC1A62">
        <w:rPr>
          <w:rFonts w:ascii="Arial" w:hAnsi="Arial" w:cs="Arial"/>
          <w:sz w:val="22"/>
          <w:szCs w:val="22"/>
        </w:rPr>
        <w:t xml:space="preserve">). Treatment of Avoidant-Restrictive Food Intake Disorder in an </w:t>
      </w:r>
      <w:r w:rsidR="006B602A" w:rsidRPr="00BC1A62">
        <w:rPr>
          <w:rFonts w:ascii="Arial" w:hAnsi="Arial" w:cs="Arial"/>
          <w:sz w:val="22"/>
          <w:szCs w:val="22"/>
        </w:rPr>
        <w:t>o</w:t>
      </w:r>
      <w:r w:rsidRPr="00BC1A62">
        <w:rPr>
          <w:rFonts w:ascii="Arial" w:hAnsi="Arial" w:cs="Arial"/>
          <w:sz w:val="22"/>
          <w:szCs w:val="22"/>
        </w:rPr>
        <w:t xml:space="preserve">lder </w:t>
      </w:r>
      <w:r w:rsidR="006B602A" w:rsidRPr="00BC1A62">
        <w:rPr>
          <w:rFonts w:ascii="Arial" w:hAnsi="Arial" w:cs="Arial"/>
          <w:sz w:val="22"/>
          <w:szCs w:val="22"/>
        </w:rPr>
        <w:t>a</w:t>
      </w:r>
      <w:r w:rsidRPr="00BC1A62">
        <w:rPr>
          <w:rFonts w:ascii="Arial" w:hAnsi="Arial" w:cs="Arial"/>
          <w:sz w:val="22"/>
          <w:szCs w:val="22"/>
        </w:rPr>
        <w:t xml:space="preserve">dult: A </w:t>
      </w:r>
      <w:r w:rsidR="006B602A" w:rsidRPr="00BC1A62">
        <w:rPr>
          <w:rFonts w:ascii="Arial" w:hAnsi="Arial" w:cs="Arial"/>
          <w:sz w:val="22"/>
          <w:szCs w:val="22"/>
        </w:rPr>
        <w:t>p</w:t>
      </w:r>
      <w:r w:rsidRPr="00BC1A62">
        <w:rPr>
          <w:rFonts w:ascii="Arial" w:hAnsi="Arial" w:cs="Arial"/>
          <w:sz w:val="22"/>
          <w:szCs w:val="22"/>
        </w:rPr>
        <w:t>roof-of-</w:t>
      </w:r>
      <w:r w:rsidR="006B602A" w:rsidRPr="00BC1A62">
        <w:rPr>
          <w:rFonts w:ascii="Arial" w:hAnsi="Arial" w:cs="Arial"/>
          <w:sz w:val="22"/>
          <w:szCs w:val="22"/>
        </w:rPr>
        <w:t>c</w:t>
      </w:r>
      <w:r w:rsidRPr="00BC1A62">
        <w:rPr>
          <w:rFonts w:ascii="Arial" w:hAnsi="Arial" w:cs="Arial"/>
          <w:sz w:val="22"/>
          <w:szCs w:val="22"/>
        </w:rPr>
        <w:t xml:space="preserve">oncept </w:t>
      </w:r>
      <w:r w:rsidR="006B602A" w:rsidRPr="00BC1A62">
        <w:rPr>
          <w:rFonts w:ascii="Arial" w:hAnsi="Arial" w:cs="Arial"/>
          <w:sz w:val="22"/>
          <w:szCs w:val="22"/>
        </w:rPr>
        <w:t>c</w:t>
      </w:r>
      <w:r w:rsidRPr="00BC1A62">
        <w:rPr>
          <w:rFonts w:ascii="Arial" w:hAnsi="Arial" w:cs="Arial"/>
          <w:sz w:val="22"/>
          <w:szCs w:val="22"/>
        </w:rPr>
        <w:t xml:space="preserve">ase </w:t>
      </w:r>
      <w:r w:rsidR="006B602A" w:rsidRPr="00BC1A62">
        <w:rPr>
          <w:rFonts w:ascii="Arial" w:hAnsi="Arial" w:cs="Arial"/>
          <w:sz w:val="22"/>
          <w:szCs w:val="22"/>
        </w:rPr>
        <w:t>s</w:t>
      </w:r>
      <w:r w:rsidRPr="00BC1A62">
        <w:rPr>
          <w:rFonts w:ascii="Arial" w:hAnsi="Arial" w:cs="Arial"/>
          <w:sz w:val="22"/>
          <w:szCs w:val="22"/>
        </w:rPr>
        <w:t>tudy. </w:t>
      </w:r>
      <w:r w:rsidRPr="00BC1A62">
        <w:rPr>
          <w:rFonts w:ascii="Arial" w:hAnsi="Arial" w:cs="Arial"/>
          <w:i/>
          <w:iCs/>
          <w:sz w:val="22"/>
          <w:szCs w:val="22"/>
        </w:rPr>
        <w:t>International Journal of Eating Disorder</w:t>
      </w:r>
      <w:r w:rsidR="00D34505" w:rsidRPr="00BC1A62">
        <w:rPr>
          <w:rFonts w:ascii="Arial" w:hAnsi="Arial" w:cs="Arial"/>
          <w:i/>
          <w:iCs/>
          <w:sz w:val="22"/>
          <w:szCs w:val="22"/>
        </w:rPr>
        <w:t>, 56,</w:t>
      </w:r>
      <w:r w:rsidR="00D34505" w:rsidRPr="00BC1A62">
        <w:rPr>
          <w:rFonts w:ascii="Arial" w:hAnsi="Arial" w:cs="Arial"/>
          <w:sz w:val="22"/>
          <w:szCs w:val="22"/>
        </w:rPr>
        <w:t xml:space="preserve"> 1795-1800</w:t>
      </w:r>
      <w:r w:rsidRPr="00BC1A62">
        <w:rPr>
          <w:rFonts w:ascii="Arial" w:hAnsi="Arial" w:cs="Arial"/>
          <w:i/>
          <w:iCs/>
          <w:sz w:val="22"/>
          <w:szCs w:val="22"/>
        </w:rPr>
        <w:t>.</w:t>
      </w:r>
      <w:r w:rsidR="00D34505" w:rsidRPr="00BC1A62">
        <w:rPr>
          <w:rFonts w:ascii="Arial" w:hAnsi="Arial" w:cs="Arial"/>
          <w:i/>
          <w:iCs/>
          <w:sz w:val="22"/>
          <w:szCs w:val="22"/>
        </w:rPr>
        <w:t xml:space="preserve"> </w:t>
      </w:r>
      <w:hyperlink r:id="rId53" w:history="1">
        <w:r w:rsidR="00D34505" w:rsidRPr="00BC1A62">
          <w:rPr>
            <w:rStyle w:val="Hyperlink"/>
            <w:rFonts w:ascii="Arial" w:hAnsi="Arial" w:cs="Arial"/>
            <w:sz w:val="22"/>
            <w:szCs w:val="22"/>
          </w:rPr>
          <w:t>https://doi.org/10.1002/eat.23973</w:t>
        </w:r>
      </w:hyperlink>
      <w:r w:rsidR="00D34505" w:rsidRPr="00BC1A62">
        <w:rPr>
          <w:rFonts w:ascii="Arial" w:hAnsi="Arial" w:cs="Arial"/>
          <w:sz w:val="22"/>
          <w:szCs w:val="22"/>
        </w:rPr>
        <w:t xml:space="preserve"> </w:t>
      </w:r>
      <w:r w:rsidRPr="00BC1A62">
        <w:rPr>
          <w:rFonts w:ascii="Arial" w:hAnsi="Arial" w:cs="Arial"/>
          <w:i/>
          <w:iCs/>
          <w:sz w:val="22"/>
          <w:szCs w:val="22"/>
        </w:rPr>
        <w:t> </w:t>
      </w:r>
    </w:p>
    <w:p w14:paraId="1D92EBE3" w14:textId="77777777" w:rsidR="0013670E" w:rsidRPr="00BC1A62" w:rsidRDefault="0013670E" w:rsidP="009A7ECE">
      <w:pPr>
        <w:widowControl w:val="0"/>
        <w:ind w:left="720" w:hanging="720"/>
        <w:rPr>
          <w:rFonts w:ascii="Arial" w:hAnsi="Arial" w:cs="Arial"/>
          <w:sz w:val="22"/>
          <w:szCs w:val="22"/>
        </w:rPr>
      </w:pPr>
    </w:p>
    <w:p w14:paraId="6CFB2DA3" w14:textId="5CD5E22D" w:rsidR="00293D5C" w:rsidRPr="00BC1A62" w:rsidRDefault="00293D5C" w:rsidP="009A7ECE">
      <w:pPr>
        <w:widowControl w:val="0"/>
        <w:ind w:left="720" w:hanging="720"/>
        <w:rPr>
          <w:rFonts w:ascii="Arial" w:hAnsi="Arial" w:cs="Arial"/>
          <w:sz w:val="22"/>
          <w:szCs w:val="22"/>
        </w:rPr>
      </w:pPr>
      <w:r w:rsidRPr="00BC1A62">
        <w:rPr>
          <w:rFonts w:ascii="Arial" w:hAnsi="Arial" w:cs="Arial"/>
          <w:sz w:val="22"/>
          <w:szCs w:val="22"/>
        </w:rPr>
        <w:t xml:space="preserve">119. </w:t>
      </w:r>
      <w:r w:rsidR="0013670E" w:rsidRPr="00BC1A62">
        <w:rPr>
          <w:rFonts w:ascii="Arial" w:hAnsi="Arial" w:cs="Arial"/>
          <w:sz w:val="22"/>
          <w:szCs w:val="22"/>
          <w:vertAlign w:val="superscript"/>
        </w:rPr>
        <w:t>+</w:t>
      </w:r>
      <w:r w:rsidRPr="00BC1A62">
        <w:rPr>
          <w:rFonts w:ascii="Arial" w:hAnsi="Arial" w:cs="Arial"/>
          <w:sz w:val="22"/>
          <w:szCs w:val="22"/>
        </w:rPr>
        <w:t xml:space="preserve">Grunewald, W., </w:t>
      </w:r>
      <w:r w:rsidR="006B602A" w:rsidRPr="00BC1A62">
        <w:rPr>
          <w:rFonts w:ascii="Arial" w:hAnsi="Arial" w:cs="Arial"/>
          <w:sz w:val="22"/>
          <w:szCs w:val="22"/>
          <w:vertAlign w:val="superscript"/>
        </w:rPr>
        <w:t>++</w:t>
      </w:r>
      <w:r w:rsidRPr="00BC1A62">
        <w:rPr>
          <w:rFonts w:ascii="Arial" w:hAnsi="Arial" w:cs="Arial"/>
          <w:sz w:val="22"/>
          <w:szCs w:val="22"/>
        </w:rPr>
        <w:t xml:space="preserve">Gagliano, E., Brown, T. A., &amp; </w:t>
      </w:r>
      <w:r w:rsidRPr="00BC1A62">
        <w:rPr>
          <w:rFonts w:ascii="Arial" w:hAnsi="Arial" w:cs="Arial"/>
          <w:b/>
          <w:bCs/>
          <w:sz w:val="22"/>
          <w:szCs w:val="22"/>
        </w:rPr>
        <w:t>Smith, A. R.</w:t>
      </w:r>
      <w:r w:rsidRPr="00BC1A62">
        <w:rPr>
          <w:rFonts w:ascii="Arial" w:hAnsi="Arial" w:cs="Arial"/>
          <w:sz w:val="22"/>
          <w:szCs w:val="22"/>
        </w:rPr>
        <w:t xml:space="preserve"> (</w:t>
      </w:r>
      <w:r w:rsidR="0083447F" w:rsidRPr="00BC1A62">
        <w:rPr>
          <w:rFonts w:ascii="Arial" w:hAnsi="Arial" w:cs="Arial"/>
          <w:sz w:val="22"/>
          <w:szCs w:val="22"/>
        </w:rPr>
        <w:t>2023</w:t>
      </w:r>
      <w:r w:rsidRPr="00BC1A62">
        <w:rPr>
          <w:rFonts w:ascii="Arial" w:hAnsi="Arial" w:cs="Arial"/>
          <w:sz w:val="22"/>
          <w:szCs w:val="22"/>
        </w:rPr>
        <w:t xml:space="preserve">). Conformity to </w:t>
      </w:r>
      <w:r w:rsidR="006B602A" w:rsidRPr="00BC1A62">
        <w:rPr>
          <w:rFonts w:ascii="Arial" w:hAnsi="Arial" w:cs="Arial"/>
          <w:sz w:val="22"/>
          <w:szCs w:val="22"/>
        </w:rPr>
        <w:t>m</w:t>
      </w:r>
      <w:r w:rsidRPr="00BC1A62">
        <w:rPr>
          <w:rFonts w:ascii="Arial" w:hAnsi="Arial" w:cs="Arial"/>
          <w:sz w:val="22"/>
          <w:szCs w:val="22"/>
        </w:rPr>
        <w:t xml:space="preserve">asculine </w:t>
      </w:r>
      <w:r w:rsidR="006B602A" w:rsidRPr="00BC1A62">
        <w:rPr>
          <w:rFonts w:ascii="Arial" w:hAnsi="Arial" w:cs="Arial"/>
          <w:sz w:val="22"/>
          <w:szCs w:val="22"/>
        </w:rPr>
        <w:t>n</w:t>
      </w:r>
      <w:r w:rsidRPr="00BC1A62">
        <w:rPr>
          <w:rFonts w:ascii="Arial" w:hAnsi="Arial" w:cs="Arial"/>
          <w:sz w:val="22"/>
          <w:szCs w:val="22"/>
        </w:rPr>
        <w:t xml:space="preserve">orms, </w:t>
      </w:r>
      <w:r w:rsidR="006B602A" w:rsidRPr="00BC1A62">
        <w:rPr>
          <w:rFonts w:ascii="Arial" w:hAnsi="Arial" w:cs="Arial"/>
          <w:sz w:val="22"/>
          <w:szCs w:val="22"/>
        </w:rPr>
        <w:t>i</w:t>
      </w:r>
      <w:r w:rsidRPr="00BC1A62">
        <w:rPr>
          <w:rFonts w:ascii="Arial" w:hAnsi="Arial" w:cs="Arial"/>
          <w:sz w:val="22"/>
          <w:szCs w:val="22"/>
        </w:rPr>
        <w:t xml:space="preserve">nteroceptive </w:t>
      </w:r>
      <w:r w:rsidR="006B602A" w:rsidRPr="00BC1A62">
        <w:rPr>
          <w:rFonts w:ascii="Arial" w:hAnsi="Arial" w:cs="Arial"/>
          <w:sz w:val="22"/>
          <w:szCs w:val="22"/>
        </w:rPr>
        <w:t>d</w:t>
      </w:r>
      <w:r w:rsidRPr="00BC1A62">
        <w:rPr>
          <w:rFonts w:ascii="Arial" w:hAnsi="Arial" w:cs="Arial"/>
          <w:sz w:val="22"/>
          <w:szCs w:val="22"/>
        </w:rPr>
        <w:t xml:space="preserve">ysfunction, and </w:t>
      </w:r>
      <w:r w:rsidR="006B602A" w:rsidRPr="00BC1A62">
        <w:rPr>
          <w:rFonts w:ascii="Arial" w:hAnsi="Arial" w:cs="Arial"/>
          <w:sz w:val="22"/>
          <w:szCs w:val="22"/>
        </w:rPr>
        <w:t>c</w:t>
      </w:r>
      <w:r w:rsidRPr="00BC1A62">
        <w:rPr>
          <w:rFonts w:ascii="Arial" w:hAnsi="Arial" w:cs="Arial"/>
          <w:sz w:val="22"/>
          <w:szCs w:val="22"/>
        </w:rPr>
        <w:t xml:space="preserve">hanges in </w:t>
      </w:r>
      <w:r w:rsidR="006B602A" w:rsidRPr="00BC1A62">
        <w:rPr>
          <w:rFonts w:ascii="Arial" w:hAnsi="Arial" w:cs="Arial"/>
          <w:sz w:val="22"/>
          <w:szCs w:val="22"/>
        </w:rPr>
        <w:t>m</w:t>
      </w:r>
      <w:r w:rsidRPr="00BC1A62">
        <w:rPr>
          <w:rFonts w:ascii="Arial" w:hAnsi="Arial" w:cs="Arial"/>
          <w:sz w:val="22"/>
          <w:szCs w:val="22"/>
        </w:rPr>
        <w:t xml:space="preserve">uscle </w:t>
      </w:r>
      <w:r w:rsidR="006B602A" w:rsidRPr="00BC1A62">
        <w:rPr>
          <w:rFonts w:ascii="Arial" w:hAnsi="Arial" w:cs="Arial"/>
          <w:sz w:val="22"/>
          <w:szCs w:val="22"/>
        </w:rPr>
        <w:t>d</w:t>
      </w:r>
      <w:r w:rsidRPr="00BC1A62">
        <w:rPr>
          <w:rFonts w:ascii="Arial" w:hAnsi="Arial" w:cs="Arial"/>
          <w:sz w:val="22"/>
          <w:szCs w:val="22"/>
        </w:rPr>
        <w:t>ysmorphia Symptoms. </w:t>
      </w:r>
      <w:r w:rsidRPr="00BC1A62">
        <w:rPr>
          <w:rFonts w:ascii="Arial" w:hAnsi="Arial" w:cs="Arial"/>
          <w:i/>
          <w:iCs/>
          <w:sz w:val="22"/>
          <w:szCs w:val="22"/>
        </w:rPr>
        <w:t>Body Image</w:t>
      </w:r>
      <w:r w:rsidR="0083447F" w:rsidRPr="00BC1A62">
        <w:rPr>
          <w:rFonts w:ascii="Arial" w:hAnsi="Arial" w:cs="Arial"/>
          <w:i/>
          <w:iCs/>
          <w:sz w:val="22"/>
          <w:szCs w:val="22"/>
        </w:rPr>
        <w:t xml:space="preserve">, 45, </w:t>
      </w:r>
      <w:r w:rsidR="0083447F" w:rsidRPr="00BC1A62">
        <w:rPr>
          <w:rFonts w:ascii="Arial" w:hAnsi="Arial" w:cs="Arial"/>
          <w:sz w:val="22"/>
          <w:szCs w:val="22"/>
        </w:rPr>
        <w:t xml:space="preserve">343-354. </w:t>
      </w:r>
      <w:hyperlink r:id="rId54" w:history="1">
        <w:r w:rsidR="0083447F" w:rsidRPr="00BC1A62">
          <w:rPr>
            <w:rStyle w:val="Hyperlink"/>
            <w:rFonts w:ascii="Arial" w:hAnsi="Arial" w:cs="Arial"/>
            <w:sz w:val="22"/>
            <w:szCs w:val="22"/>
          </w:rPr>
          <w:t>https://doi.org/10.1016/j.bodyim.2023.03.015</w:t>
        </w:r>
      </w:hyperlink>
      <w:r w:rsidR="0083447F" w:rsidRPr="00BC1A62">
        <w:rPr>
          <w:rFonts w:ascii="Arial" w:hAnsi="Arial" w:cs="Arial"/>
          <w:sz w:val="22"/>
          <w:szCs w:val="22"/>
        </w:rPr>
        <w:t xml:space="preserve"> </w:t>
      </w:r>
    </w:p>
    <w:p w14:paraId="26B55D09" w14:textId="77777777" w:rsidR="00293D5C" w:rsidRPr="00BC1A62" w:rsidRDefault="00293D5C" w:rsidP="009A7ECE">
      <w:pPr>
        <w:widowControl w:val="0"/>
        <w:ind w:left="720" w:hanging="720"/>
        <w:rPr>
          <w:rFonts w:ascii="Arial" w:hAnsi="Arial" w:cs="Arial"/>
          <w:sz w:val="22"/>
          <w:szCs w:val="22"/>
        </w:rPr>
      </w:pPr>
    </w:p>
    <w:p w14:paraId="2AF67950" w14:textId="3062D96F" w:rsidR="00214FB9" w:rsidRPr="00BC1A62" w:rsidRDefault="00214FB9" w:rsidP="009A7ECE">
      <w:pPr>
        <w:widowControl w:val="0"/>
        <w:ind w:left="720" w:hanging="720"/>
        <w:rPr>
          <w:rFonts w:ascii="Arial" w:hAnsi="Arial" w:cs="Arial"/>
          <w:sz w:val="22"/>
          <w:szCs w:val="22"/>
        </w:rPr>
      </w:pPr>
      <w:r w:rsidRPr="00BC1A62">
        <w:rPr>
          <w:rFonts w:ascii="Arial" w:hAnsi="Arial" w:cs="Arial"/>
          <w:sz w:val="22"/>
          <w:szCs w:val="22"/>
        </w:rPr>
        <w:t xml:space="preserve">118. Velkoff, E. A., &amp; </w:t>
      </w:r>
      <w:r w:rsidRPr="00BC1A62">
        <w:rPr>
          <w:rFonts w:ascii="Arial" w:hAnsi="Arial" w:cs="Arial"/>
          <w:b/>
          <w:bCs/>
          <w:sz w:val="22"/>
          <w:szCs w:val="22"/>
        </w:rPr>
        <w:t>Smith, A. R.</w:t>
      </w:r>
      <w:r w:rsidRPr="00BC1A62">
        <w:rPr>
          <w:rFonts w:ascii="Arial" w:hAnsi="Arial" w:cs="Arial"/>
          <w:sz w:val="22"/>
          <w:szCs w:val="22"/>
        </w:rPr>
        <w:t xml:space="preserve"> (</w:t>
      </w:r>
      <w:r w:rsidR="0083447F" w:rsidRPr="00BC1A62">
        <w:rPr>
          <w:rFonts w:ascii="Arial" w:hAnsi="Arial" w:cs="Arial"/>
          <w:sz w:val="22"/>
          <w:szCs w:val="22"/>
        </w:rPr>
        <w:t>2023</w:t>
      </w:r>
      <w:r w:rsidRPr="00BC1A62">
        <w:rPr>
          <w:rFonts w:ascii="Arial" w:hAnsi="Arial" w:cs="Arial"/>
          <w:sz w:val="22"/>
          <w:szCs w:val="22"/>
        </w:rPr>
        <w:t xml:space="preserve">). Temporal </w:t>
      </w:r>
      <w:r w:rsidR="006B602A" w:rsidRPr="00BC1A62">
        <w:rPr>
          <w:rFonts w:ascii="Arial" w:hAnsi="Arial" w:cs="Arial"/>
          <w:sz w:val="22"/>
          <w:szCs w:val="22"/>
        </w:rPr>
        <w:t>d</w:t>
      </w:r>
      <w:r w:rsidRPr="00BC1A62">
        <w:rPr>
          <w:rFonts w:ascii="Arial" w:hAnsi="Arial" w:cs="Arial"/>
          <w:sz w:val="22"/>
          <w:szCs w:val="22"/>
        </w:rPr>
        <w:t xml:space="preserve">ynamics of </w:t>
      </w:r>
      <w:r w:rsidR="006B602A" w:rsidRPr="00BC1A62">
        <w:rPr>
          <w:rFonts w:ascii="Arial" w:hAnsi="Arial" w:cs="Arial"/>
          <w:sz w:val="22"/>
          <w:szCs w:val="22"/>
        </w:rPr>
        <w:t>i</w:t>
      </w:r>
      <w:r w:rsidRPr="00BC1A62">
        <w:rPr>
          <w:rFonts w:ascii="Arial" w:hAnsi="Arial" w:cs="Arial"/>
          <w:sz w:val="22"/>
          <w:szCs w:val="22"/>
        </w:rPr>
        <w:t xml:space="preserve">nteroceptive </w:t>
      </w:r>
      <w:r w:rsidR="006B602A" w:rsidRPr="00BC1A62">
        <w:rPr>
          <w:rFonts w:ascii="Arial" w:hAnsi="Arial" w:cs="Arial"/>
          <w:sz w:val="22"/>
          <w:szCs w:val="22"/>
        </w:rPr>
        <w:t>a</w:t>
      </w:r>
      <w:r w:rsidRPr="00BC1A62">
        <w:rPr>
          <w:rFonts w:ascii="Arial" w:hAnsi="Arial" w:cs="Arial"/>
          <w:sz w:val="22"/>
          <w:szCs w:val="22"/>
        </w:rPr>
        <w:t xml:space="preserve">ttention and </w:t>
      </w:r>
      <w:r w:rsidR="006B602A" w:rsidRPr="00BC1A62">
        <w:rPr>
          <w:rFonts w:ascii="Arial" w:hAnsi="Arial" w:cs="Arial"/>
          <w:sz w:val="22"/>
          <w:szCs w:val="22"/>
        </w:rPr>
        <w:t>p</w:t>
      </w:r>
      <w:r w:rsidRPr="00BC1A62">
        <w:rPr>
          <w:rFonts w:ascii="Arial" w:hAnsi="Arial" w:cs="Arial"/>
          <w:sz w:val="22"/>
          <w:szCs w:val="22"/>
        </w:rPr>
        <w:t xml:space="preserve">ositive and </w:t>
      </w:r>
      <w:r w:rsidR="006B602A" w:rsidRPr="00BC1A62">
        <w:rPr>
          <w:rFonts w:ascii="Arial" w:hAnsi="Arial" w:cs="Arial"/>
          <w:sz w:val="22"/>
          <w:szCs w:val="22"/>
        </w:rPr>
        <w:t>n</w:t>
      </w:r>
      <w:r w:rsidRPr="00BC1A62">
        <w:rPr>
          <w:rFonts w:ascii="Arial" w:hAnsi="Arial" w:cs="Arial"/>
          <w:sz w:val="22"/>
          <w:szCs w:val="22"/>
        </w:rPr>
        <w:t xml:space="preserve">egative </w:t>
      </w:r>
      <w:r w:rsidR="006B602A" w:rsidRPr="00BC1A62">
        <w:rPr>
          <w:rFonts w:ascii="Arial" w:hAnsi="Arial" w:cs="Arial"/>
          <w:sz w:val="22"/>
          <w:szCs w:val="22"/>
        </w:rPr>
        <w:t>a</w:t>
      </w:r>
      <w:r w:rsidRPr="00BC1A62">
        <w:rPr>
          <w:rFonts w:ascii="Arial" w:hAnsi="Arial" w:cs="Arial"/>
          <w:sz w:val="22"/>
          <w:szCs w:val="22"/>
        </w:rPr>
        <w:t xml:space="preserve">ffect in </w:t>
      </w:r>
      <w:r w:rsidR="006B602A" w:rsidRPr="00BC1A62">
        <w:rPr>
          <w:rFonts w:ascii="Arial" w:hAnsi="Arial" w:cs="Arial"/>
          <w:sz w:val="22"/>
          <w:szCs w:val="22"/>
        </w:rPr>
        <w:t>a</w:t>
      </w:r>
      <w:r w:rsidRPr="00BC1A62">
        <w:rPr>
          <w:rFonts w:ascii="Arial" w:hAnsi="Arial" w:cs="Arial"/>
          <w:sz w:val="22"/>
          <w:szCs w:val="22"/>
        </w:rPr>
        <w:t xml:space="preserve">dults </w:t>
      </w:r>
      <w:r w:rsidR="006B602A" w:rsidRPr="00BC1A62">
        <w:rPr>
          <w:rFonts w:ascii="Arial" w:hAnsi="Arial" w:cs="Arial"/>
          <w:sz w:val="22"/>
          <w:szCs w:val="22"/>
        </w:rPr>
        <w:t>e</w:t>
      </w:r>
      <w:r w:rsidRPr="00BC1A62">
        <w:rPr>
          <w:rFonts w:ascii="Arial" w:hAnsi="Arial" w:cs="Arial"/>
          <w:sz w:val="22"/>
          <w:szCs w:val="22"/>
        </w:rPr>
        <w:t xml:space="preserve">ngaging in </w:t>
      </w:r>
      <w:r w:rsidR="006B602A" w:rsidRPr="00BC1A62">
        <w:rPr>
          <w:rFonts w:ascii="Arial" w:hAnsi="Arial" w:cs="Arial"/>
          <w:sz w:val="22"/>
          <w:szCs w:val="22"/>
        </w:rPr>
        <w:t>d</w:t>
      </w:r>
      <w:r w:rsidRPr="00BC1A62">
        <w:rPr>
          <w:rFonts w:ascii="Arial" w:hAnsi="Arial" w:cs="Arial"/>
          <w:sz w:val="22"/>
          <w:szCs w:val="22"/>
        </w:rPr>
        <w:t xml:space="preserve">isordered </w:t>
      </w:r>
      <w:r w:rsidR="006B602A" w:rsidRPr="00BC1A62">
        <w:rPr>
          <w:rFonts w:ascii="Arial" w:hAnsi="Arial" w:cs="Arial"/>
          <w:sz w:val="22"/>
          <w:szCs w:val="22"/>
        </w:rPr>
        <w:t>d</w:t>
      </w:r>
      <w:r w:rsidRPr="00BC1A62">
        <w:rPr>
          <w:rFonts w:ascii="Arial" w:hAnsi="Arial" w:cs="Arial"/>
          <w:sz w:val="22"/>
          <w:szCs w:val="22"/>
        </w:rPr>
        <w:t xml:space="preserve">ating and </w:t>
      </w:r>
      <w:r w:rsidR="006B602A" w:rsidRPr="00BC1A62">
        <w:rPr>
          <w:rFonts w:ascii="Arial" w:hAnsi="Arial" w:cs="Arial"/>
          <w:sz w:val="22"/>
          <w:szCs w:val="22"/>
        </w:rPr>
        <w:t>n</w:t>
      </w:r>
      <w:r w:rsidRPr="00BC1A62">
        <w:rPr>
          <w:rFonts w:ascii="Arial" w:hAnsi="Arial" w:cs="Arial"/>
          <w:sz w:val="22"/>
          <w:szCs w:val="22"/>
        </w:rPr>
        <w:t>on-</w:t>
      </w:r>
      <w:r w:rsidR="006B602A" w:rsidRPr="00BC1A62">
        <w:rPr>
          <w:rFonts w:ascii="Arial" w:hAnsi="Arial" w:cs="Arial"/>
          <w:sz w:val="22"/>
          <w:szCs w:val="22"/>
        </w:rPr>
        <w:t>s</w:t>
      </w:r>
      <w:r w:rsidRPr="00BC1A62">
        <w:rPr>
          <w:rFonts w:ascii="Arial" w:hAnsi="Arial" w:cs="Arial"/>
          <w:sz w:val="22"/>
          <w:szCs w:val="22"/>
        </w:rPr>
        <w:t xml:space="preserve">uicidal </w:t>
      </w:r>
      <w:r w:rsidR="006B602A" w:rsidRPr="00BC1A62">
        <w:rPr>
          <w:rFonts w:ascii="Arial" w:hAnsi="Arial" w:cs="Arial"/>
          <w:sz w:val="22"/>
          <w:szCs w:val="22"/>
        </w:rPr>
        <w:t>s</w:t>
      </w:r>
      <w:r w:rsidRPr="00BC1A62">
        <w:rPr>
          <w:rFonts w:ascii="Arial" w:hAnsi="Arial" w:cs="Arial"/>
          <w:sz w:val="22"/>
          <w:szCs w:val="22"/>
        </w:rPr>
        <w:t>elf-</w:t>
      </w:r>
      <w:r w:rsidR="006B602A" w:rsidRPr="00BC1A62">
        <w:rPr>
          <w:rFonts w:ascii="Arial" w:hAnsi="Arial" w:cs="Arial"/>
          <w:sz w:val="22"/>
          <w:szCs w:val="22"/>
        </w:rPr>
        <w:t>i</w:t>
      </w:r>
      <w:r w:rsidRPr="00BC1A62">
        <w:rPr>
          <w:rFonts w:ascii="Arial" w:hAnsi="Arial" w:cs="Arial"/>
          <w:sz w:val="22"/>
          <w:szCs w:val="22"/>
        </w:rPr>
        <w:t xml:space="preserve">njury. </w:t>
      </w:r>
      <w:r w:rsidRPr="00BC1A62">
        <w:rPr>
          <w:rFonts w:ascii="Arial" w:hAnsi="Arial" w:cs="Arial"/>
          <w:i/>
          <w:iCs/>
          <w:sz w:val="22"/>
          <w:szCs w:val="22"/>
        </w:rPr>
        <w:t>Journal of Clinical Psychology</w:t>
      </w:r>
      <w:r w:rsidRPr="00BC1A62">
        <w:rPr>
          <w:rFonts w:ascii="Arial" w:hAnsi="Arial" w:cs="Arial"/>
          <w:sz w:val="22"/>
          <w:szCs w:val="22"/>
        </w:rPr>
        <w:t xml:space="preserve">. </w:t>
      </w:r>
      <w:hyperlink r:id="rId55" w:history="1">
        <w:r w:rsidR="00F8581D" w:rsidRPr="00BC1A62">
          <w:rPr>
            <w:rStyle w:val="Hyperlink"/>
            <w:rFonts w:ascii="Arial" w:hAnsi="Arial" w:cs="Arial"/>
            <w:sz w:val="22"/>
            <w:szCs w:val="22"/>
          </w:rPr>
          <w:t>https://doir.org/10.1002/jclp.23508</w:t>
        </w:r>
      </w:hyperlink>
      <w:r w:rsidR="00F8581D" w:rsidRPr="00BC1A62">
        <w:rPr>
          <w:rFonts w:ascii="Arial" w:hAnsi="Arial" w:cs="Arial"/>
          <w:sz w:val="22"/>
          <w:szCs w:val="22"/>
        </w:rPr>
        <w:t xml:space="preserve"> </w:t>
      </w:r>
    </w:p>
    <w:p w14:paraId="7D575DAD" w14:textId="4C98B80C" w:rsidR="00214FB9" w:rsidRPr="00BC1A62" w:rsidRDefault="00214FB9" w:rsidP="009A7ECE">
      <w:pPr>
        <w:widowControl w:val="0"/>
        <w:ind w:left="720" w:hanging="720"/>
        <w:rPr>
          <w:rFonts w:ascii="Arial" w:hAnsi="Arial" w:cs="Arial"/>
          <w:sz w:val="22"/>
          <w:szCs w:val="22"/>
        </w:rPr>
      </w:pPr>
    </w:p>
    <w:p w14:paraId="6EF7E50D" w14:textId="5B6E8598" w:rsidR="00F65E49" w:rsidRPr="00BC1A62" w:rsidRDefault="00F65E49" w:rsidP="009A7ECE">
      <w:pPr>
        <w:widowControl w:val="0"/>
        <w:ind w:left="720" w:hanging="720"/>
        <w:rPr>
          <w:rFonts w:ascii="Arial" w:hAnsi="Arial" w:cs="Arial"/>
          <w:i/>
          <w:iCs/>
          <w:sz w:val="22"/>
          <w:szCs w:val="22"/>
        </w:rPr>
      </w:pPr>
      <w:r w:rsidRPr="00BC1A62">
        <w:rPr>
          <w:rFonts w:ascii="Arial" w:hAnsi="Arial" w:cs="Arial"/>
          <w:sz w:val="22"/>
          <w:szCs w:val="22"/>
        </w:rPr>
        <w:t xml:space="preserve">117. </w:t>
      </w:r>
      <w:r w:rsidRPr="00BC1A62">
        <w:rPr>
          <w:rFonts w:ascii="Arial" w:hAnsi="Arial" w:cs="Arial"/>
          <w:sz w:val="22"/>
          <w:szCs w:val="22"/>
          <w:vertAlign w:val="superscript"/>
        </w:rPr>
        <w:t>+</w:t>
      </w:r>
      <w:r w:rsidRPr="00BC1A62">
        <w:rPr>
          <w:rFonts w:ascii="Arial" w:hAnsi="Arial" w:cs="Arial"/>
          <w:sz w:val="22"/>
          <w:szCs w:val="22"/>
        </w:rPr>
        <w:t>Grunewald, W.,</w:t>
      </w:r>
      <w:r w:rsidRPr="00BC1A62">
        <w:rPr>
          <w:rFonts w:ascii="Arial" w:hAnsi="Arial" w:cs="Arial"/>
          <w:b/>
          <w:bCs/>
          <w:sz w:val="22"/>
          <w:szCs w:val="22"/>
        </w:rPr>
        <w:t> </w:t>
      </w:r>
      <w:r w:rsidRPr="00BC1A62">
        <w:rPr>
          <w:rFonts w:ascii="Arial" w:hAnsi="Arial" w:cs="Arial"/>
          <w:sz w:val="22"/>
          <w:szCs w:val="22"/>
        </w:rPr>
        <w:t xml:space="preserve">*Kinkel-Ram, S. S., Dodd, D. R., &amp; </w:t>
      </w:r>
      <w:r w:rsidRPr="00BC1A62">
        <w:rPr>
          <w:rFonts w:ascii="Arial" w:hAnsi="Arial" w:cs="Arial"/>
          <w:b/>
          <w:bCs/>
          <w:sz w:val="22"/>
          <w:szCs w:val="22"/>
        </w:rPr>
        <w:t>Smith, A. R.</w:t>
      </w:r>
      <w:r w:rsidRPr="00BC1A62">
        <w:rPr>
          <w:rFonts w:ascii="Arial" w:hAnsi="Arial" w:cs="Arial"/>
          <w:sz w:val="22"/>
          <w:szCs w:val="22"/>
        </w:rPr>
        <w:t xml:space="preserve"> (</w:t>
      </w:r>
      <w:r w:rsidR="0083447F" w:rsidRPr="00BC1A62">
        <w:rPr>
          <w:rFonts w:ascii="Arial" w:hAnsi="Arial" w:cs="Arial"/>
          <w:sz w:val="22"/>
          <w:szCs w:val="22"/>
        </w:rPr>
        <w:t>2023</w:t>
      </w:r>
      <w:r w:rsidRPr="00BC1A62">
        <w:rPr>
          <w:rFonts w:ascii="Arial" w:hAnsi="Arial" w:cs="Arial"/>
          <w:sz w:val="22"/>
          <w:szCs w:val="22"/>
        </w:rPr>
        <w:t>). Fear of fat moderates the association between contamination disgust and eating concerns. </w:t>
      </w:r>
      <w:r w:rsidRPr="00BC1A62">
        <w:rPr>
          <w:rFonts w:ascii="Arial" w:hAnsi="Arial" w:cs="Arial"/>
          <w:i/>
          <w:iCs/>
          <w:sz w:val="22"/>
          <w:szCs w:val="22"/>
        </w:rPr>
        <w:t>Journal of Social and Clinical Psychology</w:t>
      </w:r>
      <w:r w:rsidR="0083447F" w:rsidRPr="00BC1A62">
        <w:rPr>
          <w:rFonts w:ascii="Arial" w:hAnsi="Arial" w:cs="Arial"/>
          <w:i/>
          <w:iCs/>
          <w:sz w:val="22"/>
          <w:szCs w:val="22"/>
        </w:rPr>
        <w:t>, 42</w:t>
      </w:r>
      <w:r w:rsidR="0083447F" w:rsidRPr="00BC1A62">
        <w:rPr>
          <w:rFonts w:ascii="Arial" w:hAnsi="Arial" w:cs="Arial"/>
          <w:sz w:val="22"/>
          <w:szCs w:val="22"/>
        </w:rPr>
        <w:t xml:space="preserve">, 214-237. </w:t>
      </w:r>
      <w:hyperlink r:id="rId56" w:history="1">
        <w:r w:rsidR="0083447F" w:rsidRPr="00BC1A62">
          <w:rPr>
            <w:rStyle w:val="Hyperlink"/>
            <w:rFonts w:ascii="Arial" w:hAnsi="Arial" w:cs="Arial"/>
            <w:sz w:val="22"/>
            <w:szCs w:val="22"/>
          </w:rPr>
          <w:t>https://doi.org/10.1521/jscp.2023.42.3.214</w:t>
        </w:r>
      </w:hyperlink>
      <w:r w:rsidR="0083447F" w:rsidRPr="00BC1A62">
        <w:rPr>
          <w:rFonts w:ascii="Arial" w:hAnsi="Arial" w:cs="Arial"/>
          <w:sz w:val="22"/>
          <w:szCs w:val="22"/>
        </w:rPr>
        <w:t xml:space="preserve">  </w:t>
      </w:r>
      <w:r w:rsidRPr="00BC1A62">
        <w:rPr>
          <w:rFonts w:ascii="Arial" w:hAnsi="Arial" w:cs="Arial"/>
          <w:i/>
          <w:iCs/>
          <w:sz w:val="22"/>
          <w:szCs w:val="22"/>
        </w:rPr>
        <w:t xml:space="preserve">  </w:t>
      </w:r>
    </w:p>
    <w:p w14:paraId="388AAE92" w14:textId="77777777" w:rsidR="00F65E49" w:rsidRPr="00BC1A62" w:rsidRDefault="00F65E49" w:rsidP="009A7ECE">
      <w:pPr>
        <w:widowControl w:val="0"/>
        <w:ind w:left="720" w:hanging="720"/>
        <w:rPr>
          <w:rFonts w:ascii="Arial" w:hAnsi="Arial" w:cs="Arial"/>
          <w:sz w:val="22"/>
          <w:szCs w:val="22"/>
        </w:rPr>
      </w:pPr>
    </w:p>
    <w:p w14:paraId="239209EB" w14:textId="4457FCFB" w:rsidR="00027A24" w:rsidRPr="00BC1A62" w:rsidRDefault="00027A24" w:rsidP="009A7ECE">
      <w:pPr>
        <w:widowControl w:val="0"/>
        <w:ind w:left="720" w:hanging="720"/>
        <w:rPr>
          <w:rFonts w:ascii="Arial" w:hAnsi="Arial" w:cs="Arial"/>
          <w:i/>
          <w:iCs/>
          <w:sz w:val="22"/>
          <w:szCs w:val="22"/>
        </w:rPr>
      </w:pPr>
      <w:r w:rsidRPr="00BC1A62">
        <w:rPr>
          <w:rFonts w:ascii="Arial" w:hAnsi="Arial" w:cs="Arial"/>
          <w:sz w:val="22"/>
          <w:szCs w:val="22"/>
        </w:rPr>
        <w:t xml:space="preserve">116. </w:t>
      </w:r>
      <w:r w:rsidRPr="00BC1A62">
        <w:rPr>
          <w:rFonts w:ascii="Arial" w:hAnsi="Arial" w:cs="Arial"/>
          <w:b/>
          <w:bCs/>
          <w:sz w:val="22"/>
          <w:szCs w:val="22"/>
        </w:rPr>
        <w:t>Smith, A. R</w:t>
      </w:r>
      <w:r w:rsidRPr="00BC1A62">
        <w:rPr>
          <w:rFonts w:ascii="Arial" w:hAnsi="Arial" w:cs="Arial"/>
          <w:sz w:val="22"/>
          <w:szCs w:val="22"/>
        </w:rPr>
        <w:t xml:space="preserve">., Witte, T. K., </w:t>
      </w:r>
      <w:r w:rsidR="0010115C" w:rsidRPr="00BC1A62">
        <w:rPr>
          <w:rFonts w:ascii="Arial" w:hAnsi="Arial" w:cs="Arial"/>
          <w:sz w:val="22"/>
          <w:szCs w:val="22"/>
          <w:vertAlign w:val="superscript"/>
        </w:rPr>
        <w:t>+</w:t>
      </w:r>
      <w:r w:rsidRPr="00BC1A62">
        <w:rPr>
          <w:rFonts w:ascii="Arial" w:hAnsi="Arial" w:cs="Arial"/>
          <w:sz w:val="22"/>
          <w:szCs w:val="22"/>
        </w:rPr>
        <w:t xml:space="preserve">Grunewald, W., </w:t>
      </w:r>
      <w:r w:rsidR="0010115C" w:rsidRPr="00BC1A62">
        <w:rPr>
          <w:rFonts w:ascii="Arial" w:hAnsi="Arial" w:cs="Arial"/>
          <w:sz w:val="22"/>
          <w:szCs w:val="22"/>
        </w:rPr>
        <w:t>*</w:t>
      </w:r>
      <w:r w:rsidRPr="00BC1A62">
        <w:rPr>
          <w:rFonts w:ascii="Arial" w:hAnsi="Arial" w:cs="Arial"/>
          <w:sz w:val="22"/>
          <w:szCs w:val="22"/>
        </w:rPr>
        <w:t xml:space="preserve">Kinkel-Ram, S., </w:t>
      </w:r>
      <w:proofErr w:type="spellStart"/>
      <w:r w:rsidRPr="00BC1A62">
        <w:rPr>
          <w:rFonts w:ascii="Arial" w:hAnsi="Arial" w:cs="Arial"/>
          <w:sz w:val="22"/>
          <w:szCs w:val="22"/>
        </w:rPr>
        <w:t>Santivasci</w:t>
      </w:r>
      <w:proofErr w:type="spellEnd"/>
      <w:r w:rsidRPr="00BC1A62">
        <w:rPr>
          <w:rFonts w:ascii="Arial" w:hAnsi="Arial" w:cs="Arial"/>
          <w:sz w:val="22"/>
          <w:szCs w:val="22"/>
        </w:rPr>
        <w:t xml:space="preserve">, C., </w:t>
      </w:r>
      <w:r w:rsidR="0010115C" w:rsidRPr="00BC1A62">
        <w:rPr>
          <w:rFonts w:ascii="Arial" w:hAnsi="Arial" w:cs="Arial"/>
          <w:sz w:val="22"/>
          <w:szCs w:val="22"/>
          <w:vertAlign w:val="superscript"/>
        </w:rPr>
        <w:t>+</w:t>
      </w:r>
      <w:r w:rsidRPr="00BC1A62">
        <w:rPr>
          <w:rFonts w:ascii="Arial" w:hAnsi="Arial" w:cs="Arial"/>
          <w:sz w:val="22"/>
          <w:szCs w:val="22"/>
        </w:rPr>
        <w:t xml:space="preserve">Crosby, E., Williams, T., Esche, A., Tubman, D., &amp; </w:t>
      </w:r>
      <w:proofErr w:type="spellStart"/>
      <w:r w:rsidRPr="00BC1A62">
        <w:rPr>
          <w:rFonts w:ascii="Arial" w:hAnsi="Arial" w:cs="Arial"/>
          <w:sz w:val="22"/>
          <w:szCs w:val="22"/>
        </w:rPr>
        <w:t>Dretsch</w:t>
      </w:r>
      <w:proofErr w:type="spellEnd"/>
      <w:r w:rsidRPr="00BC1A62">
        <w:rPr>
          <w:rFonts w:ascii="Arial" w:hAnsi="Arial" w:cs="Arial"/>
          <w:sz w:val="22"/>
          <w:szCs w:val="22"/>
        </w:rPr>
        <w:t>, M. (</w:t>
      </w:r>
      <w:r w:rsidR="0083447F" w:rsidRPr="00BC1A62">
        <w:rPr>
          <w:rFonts w:ascii="Arial" w:hAnsi="Arial" w:cs="Arial"/>
          <w:sz w:val="22"/>
          <w:szCs w:val="22"/>
        </w:rPr>
        <w:t>2023</w:t>
      </w:r>
      <w:r w:rsidRPr="00BC1A62">
        <w:rPr>
          <w:rFonts w:ascii="Arial" w:hAnsi="Arial" w:cs="Arial"/>
          <w:sz w:val="22"/>
          <w:szCs w:val="22"/>
        </w:rPr>
        <w:t xml:space="preserve">). Disrupted interoception in Military Service Members and Veterans with a history of suicidality. </w:t>
      </w:r>
      <w:r w:rsidRPr="00BC1A62">
        <w:rPr>
          <w:rFonts w:ascii="Arial" w:hAnsi="Arial" w:cs="Arial"/>
          <w:i/>
          <w:iCs/>
          <w:sz w:val="22"/>
          <w:szCs w:val="22"/>
        </w:rPr>
        <w:t>Suicide and Life-Threatening Behavior</w:t>
      </w:r>
      <w:r w:rsidR="0083447F" w:rsidRPr="00BC1A62">
        <w:rPr>
          <w:rFonts w:ascii="Arial" w:hAnsi="Arial" w:cs="Arial"/>
          <w:i/>
          <w:iCs/>
          <w:sz w:val="22"/>
          <w:szCs w:val="22"/>
        </w:rPr>
        <w:t xml:space="preserve">, 53, </w:t>
      </w:r>
      <w:r w:rsidR="0083447F" w:rsidRPr="00BC1A62">
        <w:rPr>
          <w:rFonts w:ascii="Arial" w:hAnsi="Arial" w:cs="Arial"/>
          <w:sz w:val="22"/>
          <w:szCs w:val="22"/>
        </w:rPr>
        <w:t xml:space="preserve">289-302. </w:t>
      </w:r>
      <w:hyperlink r:id="rId57" w:history="1">
        <w:r w:rsidR="0083447F" w:rsidRPr="00BC1A62">
          <w:rPr>
            <w:rStyle w:val="Hyperlink"/>
            <w:rFonts w:ascii="Arial" w:hAnsi="Arial" w:cs="Arial"/>
            <w:sz w:val="22"/>
            <w:szCs w:val="22"/>
          </w:rPr>
          <w:t>https://doi.org/10.1111/sltb.12942</w:t>
        </w:r>
      </w:hyperlink>
      <w:r w:rsidR="0083447F" w:rsidRPr="00BC1A62">
        <w:rPr>
          <w:rFonts w:ascii="Arial" w:hAnsi="Arial" w:cs="Arial"/>
          <w:sz w:val="22"/>
          <w:szCs w:val="22"/>
        </w:rPr>
        <w:t xml:space="preserve"> </w:t>
      </w:r>
    </w:p>
    <w:p w14:paraId="7DE55E7A" w14:textId="34934BF2" w:rsidR="00027A24" w:rsidRPr="00BC1A62" w:rsidRDefault="00027A24" w:rsidP="009A7ECE">
      <w:pPr>
        <w:widowControl w:val="0"/>
        <w:ind w:left="720" w:hanging="720"/>
        <w:rPr>
          <w:rFonts w:ascii="Arial" w:hAnsi="Arial" w:cs="Arial"/>
          <w:sz w:val="22"/>
          <w:szCs w:val="22"/>
        </w:rPr>
      </w:pPr>
    </w:p>
    <w:p w14:paraId="5A78CA9E" w14:textId="53859E37" w:rsidR="00FD3458" w:rsidRPr="00BC1A62" w:rsidRDefault="00FD3458" w:rsidP="009A7ECE">
      <w:pPr>
        <w:widowControl w:val="0"/>
        <w:ind w:left="720" w:hanging="720"/>
        <w:rPr>
          <w:rFonts w:ascii="Arial" w:hAnsi="Arial" w:cs="Arial"/>
          <w:sz w:val="22"/>
          <w:szCs w:val="22"/>
        </w:rPr>
      </w:pPr>
      <w:r w:rsidRPr="00BC1A62">
        <w:rPr>
          <w:rFonts w:ascii="Arial" w:hAnsi="Arial" w:cs="Arial"/>
          <w:sz w:val="22"/>
          <w:szCs w:val="22"/>
        </w:rPr>
        <w:t xml:space="preserve">115. </w:t>
      </w:r>
      <w:proofErr w:type="spellStart"/>
      <w:r w:rsidR="0013333D" w:rsidRPr="00BC1A62">
        <w:rPr>
          <w:rFonts w:ascii="Arial" w:hAnsi="Arial" w:cs="Arial"/>
          <w:sz w:val="22"/>
          <w:szCs w:val="22"/>
        </w:rPr>
        <w:t>Sahlan</w:t>
      </w:r>
      <w:proofErr w:type="spellEnd"/>
      <w:r w:rsidRPr="00BC1A62">
        <w:rPr>
          <w:rFonts w:ascii="Arial" w:hAnsi="Arial" w:cs="Arial"/>
          <w:sz w:val="22"/>
          <w:szCs w:val="22"/>
        </w:rPr>
        <w:t xml:space="preserve">, R., +Grunewald, W., &amp; </w:t>
      </w:r>
      <w:r w:rsidRPr="00BC1A62">
        <w:rPr>
          <w:rFonts w:ascii="Arial" w:hAnsi="Arial" w:cs="Arial"/>
          <w:b/>
          <w:bCs/>
          <w:sz w:val="22"/>
          <w:szCs w:val="22"/>
        </w:rPr>
        <w:t>Smith, A. R.</w:t>
      </w:r>
      <w:r w:rsidRPr="00BC1A62">
        <w:rPr>
          <w:rFonts w:ascii="Arial" w:hAnsi="Arial" w:cs="Arial"/>
          <w:sz w:val="22"/>
          <w:szCs w:val="22"/>
        </w:rPr>
        <w:t xml:space="preserve"> (</w:t>
      </w:r>
      <w:r w:rsidR="00125903" w:rsidRPr="00BC1A62">
        <w:rPr>
          <w:rFonts w:ascii="Arial" w:hAnsi="Arial" w:cs="Arial"/>
          <w:sz w:val="22"/>
          <w:szCs w:val="22"/>
        </w:rPr>
        <w:t>2023</w:t>
      </w:r>
      <w:r w:rsidRPr="00BC1A62">
        <w:rPr>
          <w:rFonts w:ascii="Arial" w:hAnsi="Arial" w:cs="Arial"/>
          <w:sz w:val="22"/>
          <w:szCs w:val="22"/>
        </w:rPr>
        <w:t xml:space="preserve">). Validations of the Farsi versions of the Depressive Symptom Inventory Suicidality Subscale (F-DSI-SS) and Suicide Rumination Scale (F-SRS) among Iranian college students. </w:t>
      </w:r>
      <w:r w:rsidRPr="00BC1A62">
        <w:rPr>
          <w:rFonts w:ascii="Arial" w:hAnsi="Arial" w:cs="Arial"/>
          <w:i/>
          <w:iCs/>
          <w:sz w:val="22"/>
          <w:szCs w:val="22"/>
        </w:rPr>
        <w:t>Suicide and Life-Threatening Behavior</w:t>
      </w:r>
      <w:r w:rsidR="00125903" w:rsidRPr="00BC1A62">
        <w:rPr>
          <w:rFonts w:ascii="Arial" w:hAnsi="Arial" w:cs="Arial"/>
          <w:i/>
          <w:iCs/>
          <w:sz w:val="22"/>
          <w:szCs w:val="22"/>
        </w:rPr>
        <w:t xml:space="preserve">, 53, </w:t>
      </w:r>
      <w:r w:rsidR="00125903" w:rsidRPr="00BC1A62">
        <w:rPr>
          <w:rFonts w:ascii="Arial" w:hAnsi="Arial" w:cs="Arial"/>
          <w:sz w:val="22"/>
          <w:szCs w:val="22"/>
        </w:rPr>
        <w:t>16-28</w:t>
      </w:r>
      <w:r w:rsidRPr="00BC1A62">
        <w:rPr>
          <w:rFonts w:ascii="Arial" w:hAnsi="Arial" w:cs="Arial"/>
          <w:sz w:val="22"/>
          <w:szCs w:val="22"/>
        </w:rPr>
        <w:t>.</w:t>
      </w:r>
      <w:r w:rsidR="0083447F" w:rsidRPr="00BC1A62">
        <w:rPr>
          <w:rFonts w:ascii="Arial" w:hAnsi="Arial" w:cs="Arial"/>
          <w:sz w:val="22"/>
          <w:szCs w:val="22"/>
        </w:rPr>
        <w:t xml:space="preserve"> </w:t>
      </w:r>
      <w:hyperlink r:id="rId58" w:history="1">
        <w:r w:rsidR="0083447F" w:rsidRPr="00BC1A62">
          <w:rPr>
            <w:rStyle w:val="Hyperlink"/>
            <w:rFonts w:ascii="Arial" w:hAnsi="Arial" w:cs="Arial"/>
            <w:sz w:val="22"/>
            <w:szCs w:val="22"/>
          </w:rPr>
          <w:t>https://doi.org/10.1111/sltb.12917</w:t>
        </w:r>
      </w:hyperlink>
      <w:r w:rsidR="0083447F" w:rsidRPr="00BC1A62">
        <w:rPr>
          <w:rFonts w:ascii="Arial" w:hAnsi="Arial" w:cs="Arial"/>
          <w:sz w:val="22"/>
          <w:szCs w:val="22"/>
        </w:rPr>
        <w:t xml:space="preserve"> </w:t>
      </w:r>
    </w:p>
    <w:p w14:paraId="2F18837B" w14:textId="77777777" w:rsidR="00FD3458" w:rsidRPr="00BC1A62" w:rsidRDefault="00FD3458" w:rsidP="009A7ECE">
      <w:pPr>
        <w:widowControl w:val="0"/>
        <w:ind w:left="720" w:hanging="720"/>
        <w:rPr>
          <w:rFonts w:ascii="Arial" w:hAnsi="Arial" w:cs="Arial"/>
          <w:sz w:val="22"/>
          <w:szCs w:val="22"/>
        </w:rPr>
      </w:pPr>
    </w:p>
    <w:p w14:paraId="1155EC34" w14:textId="276E4A27" w:rsidR="006572BB" w:rsidRPr="00BC1A62" w:rsidRDefault="006572BB" w:rsidP="009A7ECE">
      <w:pPr>
        <w:widowControl w:val="0"/>
        <w:ind w:left="720" w:hanging="720"/>
        <w:rPr>
          <w:rFonts w:ascii="Arial" w:hAnsi="Arial" w:cs="Arial"/>
          <w:sz w:val="22"/>
          <w:szCs w:val="22"/>
        </w:rPr>
      </w:pPr>
      <w:r w:rsidRPr="00BC1A62">
        <w:rPr>
          <w:rFonts w:ascii="Arial" w:hAnsi="Arial" w:cs="Arial"/>
          <w:sz w:val="22"/>
          <w:szCs w:val="22"/>
        </w:rPr>
        <w:t>1</w:t>
      </w:r>
      <w:r w:rsidR="00FD3458" w:rsidRPr="00BC1A62">
        <w:rPr>
          <w:rFonts w:ascii="Arial" w:hAnsi="Arial" w:cs="Arial"/>
          <w:sz w:val="22"/>
          <w:szCs w:val="22"/>
        </w:rPr>
        <w:t>14</w:t>
      </w:r>
      <w:r w:rsidRPr="00BC1A62">
        <w:rPr>
          <w:rFonts w:ascii="Arial" w:hAnsi="Arial" w:cs="Arial"/>
          <w:sz w:val="22"/>
          <w:szCs w:val="22"/>
        </w:rPr>
        <w:t xml:space="preserve">. </w:t>
      </w:r>
      <w:r w:rsidRPr="00BC1A62">
        <w:rPr>
          <w:rFonts w:ascii="Arial" w:hAnsi="Arial" w:cs="Arial"/>
          <w:sz w:val="22"/>
          <w:szCs w:val="22"/>
          <w:vertAlign w:val="superscript"/>
        </w:rPr>
        <w:t>+</w:t>
      </w:r>
      <w:r w:rsidRPr="00BC1A62">
        <w:rPr>
          <w:rFonts w:ascii="Arial" w:hAnsi="Arial" w:cs="Arial"/>
          <w:sz w:val="22"/>
          <w:szCs w:val="22"/>
        </w:rPr>
        <w:t>Grunewald, W., </w:t>
      </w:r>
      <w:r w:rsidRPr="00BC1A62">
        <w:rPr>
          <w:rFonts w:ascii="Arial" w:hAnsi="Arial" w:cs="Arial"/>
          <w:sz w:val="22"/>
          <w:szCs w:val="22"/>
          <w:vertAlign w:val="superscript"/>
        </w:rPr>
        <w:t>++</w:t>
      </w:r>
      <w:r w:rsidRPr="00BC1A62">
        <w:rPr>
          <w:rFonts w:ascii="Arial" w:hAnsi="Arial" w:cs="Arial"/>
          <w:sz w:val="22"/>
          <w:szCs w:val="22"/>
        </w:rPr>
        <w:t xml:space="preserve">Fogelberg, S., </w:t>
      </w:r>
      <w:r w:rsidRPr="00BC1A62">
        <w:rPr>
          <w:rFonts w:ascii="Arial" w:hAnsi="Arial" w:cs="Arial"/>
          <w:sz w:val="22"/>
          <w:szCs w:val="22"/>
          <w:vertAlign w:val="superscript"/>
        </w:rPr>
        <w:t>++</w:t>
      </w:r>
      <w:r w:rsidRPr="00BC1A62">
        <w:rPr>
          <w:rFonts w:ascii="Arial" w:hAnsi="Arial" w:cs="Arial"/>
          <w:sz w:val="22"/>
          <w:szCs w:val="22"/>
        </w:rPr>
        <w:t xml:space="preserve">Ferguson, W., </w:t>
      </w:r>
      <w:r w:rsidRPr="00BC1A62">
        <w:rPr>
          <w:rFonts w:ascii="Arial" w:hAnsi="Arial" w:cs="Arial"/>
          <w:sz w:val="22"/>
          <w:szCs w:val="22"/>
          <w:vertAlign w:val="superscript"/>
        </w:rPr>
        <w:t>++</w:t>
      </w:r>
      <w:r w:rsidRPr="00BC1A62">
        <w:rPr>
          <w:rFonts w:ascii="Arial" w:hAnsi="Arial" w:cs="Arial"/>
          <w:sz w:val="22"/>
          <w:szCs w:val="22"/>
        </w:rPr>
        <w:t xml:space="preserve">Hines, S., </w:t>
      </w:r>
      <w:r w:rsidRPr="00BC1A62">
        <w:rPr>
          <w:rFonts w:ascii="Arial" w:hAnsi="Arial" w:cs="Arial"/>
          <w:sz w:val="22"/>
          <w:szCs w:val="22"/>
          <w:vertAlign w:val="superscript"/>
        </w:rPr>
        <w:t>++</w:t>
      </w:r>
      <w:r w:rsidRPr="00BC1A62">
        <w:rPr>
          <w:rFonts w:ascii="Arial" w:hAnsi="Arial" w:cs="Arial"/>
          <w:sz w:val="22"/>
          <w:szCs w:val="22"/>
        </w:rPr>
        <w:t xml:space="preserve">Fortenberry, B., &amp; </w:t>
      </w:r>
      <w:r w:rsidRPr="00BC1A62">
        <w:rPr>
          <w:rFonts w:ascii="Arial" w:hAnsi="Arial" w:cs="Arial"/>
          <w:b/>
          <w:bCs/>
          <w:sz w:val="22"/>
          <w:szCs w:val="22"/>
        </w:rPr>
        <w:t xml:space="preserve">Smith, A. R. </w:t>
      </w:r>
      <w:r w:rsidRPr="00BC1A62">
        <w:rPr>
          <w:rFonts w:ascii="Arial" w:hAnsi="Arial" w:cs="Arial"/>
          <w:sz w:val="22"/>
          <w:szCs w:val="22"/>
        </w:rPr>
        <w:t>(</w:t>
      </w:r>
      <w:r w:rsidR="00340970" w:rsidRPr="00BC1A62">
        <w:rPr>
          <w:rFonts w:ascii="Arial" w:hAnsi="Arial" w:cs="Arial"/>
          <w:sz w:val="22"/>
          <w:szCs w:val="22"/>
        </w:rPr>
        <w:t>2023</w:t>
      </w:r>
      <w:r w:rsidRPr="00BC1A62">
        <w:rPr>
          <w:rFonts w:ascii="Arial" w:hAnsi="Arial" w:cs="Arial"/>
          <w:sz w:val="22"/>
          <w:szCs w:val="22"/>
        </w:rPr>
        <w:t>). Longitudinal relationships between specific domains of interoception and muscle dysmorphia symptoms. </w:t>
      </w:r>
      <w:r w:rsidRPr="00BC1A62">
        <w:rPr>
          <w:rFonts w:ascii="Arial" w:hAnsi="Arial" w:cs="Arial"/>
          <w:i/>
          <w:iCs/>
          <w:sz w:val="22"/>
          <w:szCs w:val="22"/>
        </w:rPr>
        <w:t>Eating Behaviors</w:t>
      </w:r>
      <w:r w:rsidR="00340970" w:rsidRPr="00BC1A62">
        <w:rPr>
          <w:rFonts w:ascii="Arial" w:hAnsi="Arial" w:cs="Arial"/>
          <w:i/>
          <w:iCs/>
          <w:sz w:val="22"/>
          <w:szCs w:val="22"/>
        </w:rPr>
        <w:t xml:space="preserve">, 48, </w:t>
      </w:r>
      <w:r w:rsidR="00340970" w:rsidRPr="00BC1A62">
        <w:rPr>
          <w:rFonts w:ascii="Arial" w:hAnsi="Arial" w:cs="Arial"/>
          <w:sz w:val="22"/>
          <w:szCs w:val="22"/>
        </w:rPr>
        <w:t>101686</w:t>
      </w:r>
      <w:r w:rsidRPr="00BC1A62">
        <w:rPr>
          <w:rFonts w:ascii="Arial" w:hAnsi="Arial" w:cs="Arial"/>
          <w:i/>
          <w:iCs/>
          <w:sz w:val="22"/>
          <w:szCs w:val="22"/>
        </w:rPr>
        <w:t>. </w:t>
      </w:r>
      <w:hyperlink r:id="rId59" w:history="1">
        <w:r w:rsidR="00F444E9" w:rsidRPr="00BC1A62">
          <w:rPr>
            <w:rStyle w:val="Hyperlink"/>
            <w:rFonts w:ascii="Arial" w:hAnsi="Arial" w:cs="Arial"/>
            <w:sz w:val="22"/>
            <w:szCs w:val="22"/>
          </w:rPr>
          <w:t>https://doi.org/</w:t>
        </w:r>
        <w:r w:rsidR="00F444E9" w:rsidRPr="00BC1A62">
          <w:rPr>
            <w:rStyle w:val="Hyperlink"/>
            <w:rFonts w:ascii="Arial" w:hAnsi="Arial" w:cs="Arial"/>
            <w:sz w:val="22"/>
            <w:szCs w:val="22"/>
            <w:shd w:val="clear" w:color="auto" w:fill="FFFFFF"/>
          </w:rPr>
          <w:t>10.1016/j.eatbeh.2022.101686</w:t>
        </w:r>
      </w:hyperlink>
      <w:r w:rsidR="00F444E9" w:rsidRPr="00BC1A62">
        <w:rPr>
          <w:rFonts w:ascii="Arial" w:hAnsi="Arial" w:cs="Arial"/>
          <w:color w:val="212121"/>
          <w:sz w:val="22"/>
          <w:szCs w:val="22"/>
          <w:shd w:val="clear" w:color="auto" w:fill="FFFFFF"/>
        </w:rPr>
        <w:t xml:space="preserve"> </w:t>
      </w:r>
    </w:p>
    <w:p w14:paraId="77E7C952" w14:textId="77777777" w:rsidR="006572BB" w:rsidRPr="00BC1A62" w:rsidRDefault="006572BB" w:rsidP="009A7ECE">
      <w:pPr>
        <w:widowControl w:val="0"/>
        <w:ind w:left="720" w:hanging="720"/>
        <w:rPr>
          <w:rFonts w:ascii="Arial" w:hAnsi="Arial" w:cs="Arial"/>
          <w:sz w:val="22"/>
          <w:szCs w:val="22"/>
        </w:rPr>
      </w:pPr>
    </w:p>
    <w:p w14:paraId="2FEC22B3" w14:textId="1D2A6929" w:rsidR="00FD3458" w:rsidRPr="00BC1A62" w:rsidRDefault="00FD3458" w:rsidP="009A7ECE">
      <w:pPr>
        <w:widowControl w:val="0"/>
        <w:ind w:left="720" w:hanging="720"/>
        <w:rPr>
          <w:rFonts w:ascii="Arial" w:hAnsi="Arial" w:cs="Arial"/>
          <w:i/>
          <w:iCs/>
          <w:sz w:val="22"/>
          <w:szCs w:val="22"/>
        </w:rPr>
      </w:pPr>
      <w:r w:rsidRPr="00BC1A62">
        <w:rPr>
          <w:rFonts w:ascii="Arial" w:hAnsi="Arial" w:cs="Arial"/>
          <w:sz w:val="22"/>
          <w:szCs w:val="22"/>
        </w:rPr>
        <w:t xml:space="preserve">113. *Ortiz, S. N., +Grunewald, W., **Morgan, R. W., &amp; </w:t>
      </w:r>
      <w:r w:rsidRPr="00BC1A62">
        <w:rPr>
          <w:rFonts w:ascii="Arial" w:hAnsi="Arial" w:cs="Arial"/>
          <w:b/>
          <w:bCs/>
          <w:sz w:val="22"/>
          <w:szCs w:val="22"/>
        </w:rPr>
        <w:t>Smith, A. R.</w:t>
      </w:r>
      <w:r w:rsidRPr="00BC1A62">
        <w:rPr>
          <w:rFonts w:ascii="Arial" w:hAnsi="Arial" w:cs="Arial"/>
          <w:sz w:val="22"/>
          <w:szCs w:val="22"/>
        </w:rPr>
        <w:t xml:space="preserve"> (2023). Examining the relationship between dysmorphia symptoms and suicidality through the lens of the Interpersonal Theory of Suicide. </w:t>
      </w:r>
      <w:r w:rsidRPr="00BC1A62">
        <w:rPr>
          <w:rFonts w:ascii="Arial" w:hAnsi="Arial" w:cs="Arial"/>
          <w:i/>
          <w:iCs/>
          <w:sz w:val="22"/>
          <w:szCs w:val="22"/>
        </w:rPr>
        <w:t xml:space="preserve">Journal of Clinical Psychology, 2, </w:t>
      </w:r>
      <w:r w:rsidRPr="00BC1A62">
        <w:rPr>
          <w:rFonts w:ascii="Arial" w:hAnsi="Arial" w:cs="Arial"/>
          <w:sz w:val="22"/>
          <w:szCs w:val="22"/>
        </w:rPr>
        <w:t>541-557</w:t>
      </w:r>
      <w:r w:rsidRPr="00BC1A62">
        <w:rPr>
          <w:rFonts w:ascii="Arial" w:hAnsi="Arial" w:cs="Arial"/>
          <w:i/>
          <w:iCs/>
          <w:sz w:val="22"/>
          <w:szCs w:val="22"/>
        </w:rPr>
        <w:t>.</w:t>
      </w:r>
      <w:r w:rsidR="00F02531" w:rsidRPr="00BC1A62">
        <w:rPr>
          <w:rFonts w:ascii="Arial" w:hAnsi="Arial" w:cs="Arial"/>
          <w:i/>
          <w:iCs/>
          <w:sz w:val="22"/>
          <w:szCs w:val="22"/>
        </w:rPr>
        <w:t xml:space="preserve"> </w:t>
      </w:r>
      <w:hyperlink r:id="rId60" w:history="1">
        <w:r w:rsidR="00F02531" w:rsidRPr="00BC1A62">
          <w:rPr>
            <w:rStyle w:val="Hyperlink"/>
            <w:rFonts w:ascii="Arial" w:hAnsi="Arial" w:cs="Arial"/>
            <w:sz w:val="22"/>
            <w:szCs w:val="22"/>
          </w:rPr>
          <w:t>https://doi.org/</w:t>
        </w:r>
        <w:r w:rsidR="00F02531" w:rsidRPr="00BC1A62">
          <w:rPr>
            <w:rStyle w:val="Hyperlink"/>
            <w:rFonts w:ascii="Arial" w:hAnsi="Arial" w:cs="Arial"/>
            <w:sz w:val="22"/>
            <w:szCs w:val="22"/>
            <w:shd w:val="clear" w:color="auto" w:fill="FFFFFF"/>
          </w:rPr>
          <w:t>10.1002/jclp.23433</w:t>
        </w:r>
      </w:hyperlink>
      <w:r w:rsidR="00F02531" w:rsidRPr="00BC1A62">
        <w:rPr>
          <w:rFonts w:ascii="Arial" w:hAnsi="Arial" w:cs="Arial"/>
          <w:color w:val="212121"/>
          <w:sz w:val="22"/>
          <w:szCs w:val="22"/>
          <w:shd w:val="clear" w:color="auto" w:fill="FFFFFF"/>
        </w:rPr>
        <w:t xml:space="preserve"> </w:t>
      </w:r>
    </w:p>
    <w:p w14:paraId="618FA91A" w14:textId="77777777" w:rsidR="00B315C8" w:rsidRPr="00BC1A62" w:rsidRDefault="00B315C8" w:rsidP="009A7ECE">
      <w:pPr>
        <w:widowControl w:val="0"/>
        <w:ind w:left="720" w:hanging="720"/>
        <w:rPr>
          <w:rFonts w:ascii="Arial" w:hAnsi="Arial" w:cs="Arial"/>
          <w:sz w:val="22"/>
          <w:szCs w:val="22"/>
        </w:rPr>
      </w:pPr>
    </w:p>
    <w:p w14:paraId="2966FD26" w14:textId="1D7B60BC" w:rsidR="00FD3458" w:rsidRPr="00BC1A62" w:rsidRDefault="00FD3458" w:rsidP="009A7ECE">
      <w:pPr>
        <w:widowControl w:val="0"/>
        <w:ind w:left="720" w:hanging="720"/>
        <w:rPr>
          <w:rFonts w:ascii="Arial" w:hAnsi="Arial" w:cs="Arial"/>
          <w:sz w:val="22"/>
          <w:szCs w:val="22"/>
        </w:rPr>
      </w:pPr>
      <w:r w:rsidRPr="00BC1A62">
        <w:rPr>
          <w:rFonts w:ascii="Arial" w:hAnsi="Arial" w:cs="Arial"/>
          <w:sz w:val="22"/>
          <w:szCs w:val="22"/>
        </w:rPr>
        <w:t xml:space="preserve">112. Velkoff, E. A., &amp; </w:t>
      </w:r>
      <w:r w:rsidRPr="00BC1A62">
        <w:rPr>
          <w:rFonts w:ascii="Arial" w:hAnsi="Arial" w:cs="Arial"/>
          <w:b/>
          <w:bCs/>
          <w:sz w:val="22"/>
          <w:szCs w:val="22"/>
        </w:rPr>
        <w:t>Smith, A. R</w:t>
      </w:r>
      <w:r w:rsidRPr="00BC1A62">
        <w:rPr>
          <w:rFonts w:ascii="Arial" w:hAnsi="Arial" w:cs="Arial"/>
          <w:sz w:val="22"/>
          <w:szCs w:val="22"/>
        </w:rPr>
        <w:t xml:space="preserve">. (2023). Feeling the urge: Using ecological momentary assessment to test the relationship of interoception with disordered eating and non-suicidal self-injury. </w:t>
      </w:r>
      <w:r w:rsidRPr="00BC1A62">
        <w:rPr>
          <w:rFonts w:ascii="Arial" w:hAnsi="Arial" w:cs="Arial"/>
          <w:i/>
          <w:iCs/>
          <w:sz w:val="22"/>
          <w:szCs w:val="22"/>
        </w:rPr>
        <w:t>Journal of Psychopathology and Clinical Science, 132</w:t>
      </w:r>
      <w:r w:rsidRPr="00BC1A62">
        <w:rPr>
          <w:rFonts w:ascii="Arial" w:hAnsi="Arial" w:cs="Arial"/>
          <w:sz w:val="22"/>
          <w:szCs w:val="22"/>
        </w:rPr>
        <w:t>, 78-90.</w:t>
      </w:r>
      <w:r w:rsidR="005211B6" w:rsidRPr="00BC1A62">
        <w:rPr>
          <w:rFonts w:ascii="Arial" w:hAnsi="Arial" w:cs="Arial"/>
          <w:sz w:val="22"/>
          <w:szCs w:val="22"/>
        </w:rPr>
        <w:t xml:space="preserve"> </w:t>
      </w:r>
      <w:hyperlink r:id="rId61" w:tgtFrame="_blank" w:history="1">
        <w:r w:rsidR="005211B6" w:rsidRPr="00BC1A62">
          <w:rPr>
            <w:rFonts w:ascii="Arial" w:hAnsi="Arial" w:cs="Arial"/>
            <w:color w:val="2C72B7"/>
            <w:sz w:val="22"/>
            <w:szCs w:val="22"/>
            <w:u w:val="single"/>
            <w:shd w:val="clear" w:color="auto" w:fill="FFFFFF"/>
          </w:rPr>
          <w:t>https://doi.org/10.1037/abn0000794</w:t>
        </w:r>
      </w:hyperlink>
      <w:r w:rsidR="005211B6" w:rsidRPr="00BC1A62">
        <w:rPr>
          <w:rFonts w:ascii="Arial" w:hAnsi="Arial" w:cs="Arial"/>
          <w:sz w:val="22"/>
          <w:szCs w:val="22"/>
        </w:rPr>
        <w:t xml:space="preserve"> </w:t>
      </w:r>
    </w:p>
    <w:p w14:paraId="7769C65F" w14:textId="77777777" w:rsidR="00FD3458" w:rsidRPr="00BC1A62" w:rsidRDefault="00FD3458" w:rsidP="009A7ECE">
      <w:pPr>
        <w:widowControl w:val="0"/>
        <w:ind w:left="720" w:hanging="720"/>
        <w:rPr>
          <w:rFonts w:ascii="Arial" w:hAnsi="Arial" w:cs="Arial"/>
          <w:sz w:val="22"/>
          <w:szCs w:val="22"/>
        </w:rPr>
      </w:pPr>
    </w:p>
    <w:p w14:paraId="279EC2FE" w14:textId="0980DF7E" w:rsidR="00BF263A" w:rsidRPr="00BC1A62" w:rsidRDefault="00BF263A" w:rsidP="009A7ECE">
      <w:pPr>
        <w:widowControl w:val="0"/>
        <w:ind w:left="720" w:hanging="720"/>
        <w:rPr>
          <w:rFonts w:ascii="Arial" w:hAnsi="Arial" w:cs="Arial"/>
          <w:sz w:val="22"/>
          <w:szCs w:val="22"/>
        </w:rPr>
      </w:pPr>
      <w:r w:rsidRPr="00BC1A62">
        <w:rPr>
          <w:rFonts w:ascii="Arial" w:hAnsi="Arial" w:cs="Arial"/>
          <w:sz w:val="22"/>
          <w:szCs w:val="22"/>
        </w:rPr>
        <w:t>11</w:t>
      </w:r>
      <w:r w:rsidR="00FD3458" w:rsidRPr="00BC1A62">
        <w:rPr>
          <w:rFonts w:ascii="Arial" w:hAnsi="Arial" w:cs="Arial"/>
          <w:sz w:val="22"/>
          <w:szCs w:val="22"/>
        </w:rPr>
        <w:t>1</w:t>
      </w:r>
      <w:r w:rsidRPr="00BC1A62">
        <w:rPr>
          <w:rFonts w:ascii="Arial" w:hAnsi="Arial" w:cs="Arial"/>
          <w:sz w:val="22"/>
          <w:szCs w:val="22"/>
        </w:rPr>
        <w:t>. *Kinkel-Ram, S., Staple</w:t>
      </w:r>
      <w:r w:rsidR="00FD3458" w:rsidRPr="00BC1A62">
        <w:rPr>
          <w:rFonts w:ascii="Arial" w:hAnsi="Arial" w:cs="Arial"/>
          <w:sz w:val="22"/>
          <w:szCs w:val="22"/>
        </w:rPr>
        <w:t>s</w:t>
      </w:r>
      <w:r w:rsidRPr="00BC1A62">
        <w:rPr>
          <w:rFonts w:ascii="Arial" w:hAnsi="Arial" w:cs="Arial"/>
          <w:sz w:val="22"/>
          <w:szCs w:val="22"/>
        </w:rPr>
        <w:t xml:space="preserve">, C., Rancourt, D., and </w:t>
      </w:r>
      <w:r w:rsidRPr="00BC1A62">
        <w:rPr>
          <w:rFonts w:ascii="Arial" w:hAnsi="Arial" w:cs="Arial"/>
          <w:b/>
          <w:bCs/>
          <w:sz w:val="22"/>
          <w:szCs w:val="22"/>
        </w:rPr>
        <w:t>Smith, A. R.</w:t>
      </w:r>
      <w:r w:rsidRPr="00BC1A62">
        <w:rPr>
          <w:rFonts w:ascii="Arial" w:hAnsi="Arial" w:cs="Arial"/>
          <w:sz w:val="22"/>
          <w:szCs w:val="22"/>
        </w:rPr>
        <w:t xml:space="preserve"> (</w:t>
      </w:r>
      <w:r w:rsidR="00340970" w:rsidRPr="00BC1A62">
        <w:rPr>
          <w:rFonts w:ascii="Arial" w:hAnsi="Arial" w:cs="Arial"/>
          <w:sz w:val="22"/>
          <w:szCs w:val="22"/>
        </w:rPr>
        <w:t>2022</w:t>
      </w:r>
      <w:r w:rsidRPr="00BC1A62">
        <w:rPr>
          <w:rFonts w:ascii="Arial" w:hAnsi="Arial" w:cs="Arial"/>
          <w:sz w:val="22"/>
          <w:szCs w:val="22"/>
        </w:rPr>
        <w:t xml:space="preserve">). Examining the relationship between low calorie density foods in Instagram feeds and disordered eating </w:t>
      </w:r>
      <w:r w:rsidRPr="00BC1A62">
        <w:rPr>
          <w:rFonts w:ascii="Arial" w:hAnsi="Arial" w:cs="Arial"/>
          <w:sz w:val="22"/>
          <w:szCs w:val="22"/>
        </w:rPr>
        <w:lastRenderedPageBreak/>
        <w:t xml:space="preserve">symptoms among undergraduate women. </w:t>
      </w:r>
      <w:r w:rsidRPr="00BC1A62">
        <w:rPr>
          <w:rFonts w:ascii="Arial" w:hAnsi="Arial" w:cs="Arial"/>
          <w:i/>
          <w:iCs/>
          <w:sz w:val="22"/>
          <w:szCs w:val="22"/>
        </w:rPr>
        <w:t>Eating Behaviors</w:t>
      </w:r>
      <w:r w:rsidR="00340970" w:rsidRPr="00BC1A62">
        <w:rPr>
          <w:rFonts w:ascii="Arial" w:hAnsi="Arial" w:cs="Arial"/>
          <w:i/>
          <w:iCs/>
          <w:sz w:val="22"/>
          <w:szCs w:val="22"/>
        </w:rPr>
        <w:t xml:space="preserve">, 47, </w:t>
      </w:r>
      <w:r w:rsidR="00340970" w:rsidRPr="00BC1A62">
        <w:rPr>
          <w:rFonts w:ascii="Arial" w:hAnsi="Arial" w:cs="Arial"/>
          <w:color w:val="222222"/>
          <w:sz w:val="22"/>
          <w:szCs w:val="22"/>
          <w:shd w:val="clear" w:color="auto" w:fill="FFFFFF"/>
        </w:rPr>
        <w:t>101679</w:t>
      </w:r>
      <w:r w:rsidRPr="00BC1A62">
        <w:rPr>
          <w:rFonts w:ascii="Arial" w:hAnsi="Arial" w:cs="Arial"/>
          <w:sz w:val="22"/>
          <w:szCs w:val="22"/>
        </w:rPr>
        <w:t>.</w:t>
      </w:r>
      <w:r w:rsidR="00C57678" w:rsidRPr="00BC1A62">
        <w:rPr>
          <w:rFonts w:ascii="Arial" w:hAnsi="Arial" w:cs="Arial"/>
          <w:sz w:val="22"/>
          <w:szCs w:val="22"/>
        </w:rPr>
        <w:t xml:space="preserve"> </w:t>
      </w:r>
      <w:hyperlink r:id="rId62" w:history="1">
        <w:r w:rsidR="00C57678" w:rsidRPr="00BC1A62">
          <w:rPr>
            <w:rStyle w:val="Hyperlink"/>
            <w:rFonts w:ascii="Arial" w:hAnsi="Arial" w:cs="Arial"/>
            <w:sz w:val="22"/>
            <w:szCs w:val="22"/>
          </w:rPr>
          <w:t>https://doi.org/</w:t>
        </w:r>
        <w:r w:rsidR="00C57678" w:rsidRPr="00BC1A62">
          <w:rPr>
            <w:rStyle w:val="Hyperlink"/>
            <w:rFonts w:ascii="Arial" w:hAnsi="Arial" w:cs="Arial"/>
            <w:sz w:val="22"/>
            <w:szCs w:val="22"/>
            <w:shd w:val="clear" w:color="auto" w:fill="FFFFFF"/>
          </w:rPr>
          <w:t>10.1016/j.eatbeh.2022.101679</w:t>
        </w:r>
      </w:hyperlink>
      <w:r w:rsidR="00C57678" w:rsidRPr="00BC1A62">
        <w:rPr>
          <w:rFonts w:ascii="Arial" w:hAnsi="Arial" w:cs="Arial"/>
          <w:color w:val="212121"/>
          <w:sz w:val="22"/>
          <w:szCs w:val="22"/>
          <w:shd w:val="clear" w:color="auto" w:fill="FFFFFF"/>
        </w:rPr>
        <w:t xml:space="preserve"> </w:t>
      </w:r>
    </w:p>
    <w:p w14:paraId="69C1D556" w14:textId="77777777" w:rsidR="00BF263A" w:rsidRPr="00BC1A62" w:rsidRDefault="00BF263A" w:rsidP="009A7ECE">
      <w:pPr>
        <w:widowControl w:val="0"/>
        <w:ind w:left="720" w:hanging="720"/>
        <w:rPr>
          <w:rFonts w:ascii="Arial" w:hAnsi="Arial" w:cs="Arial"/>
          <w:sz w:val="22"/>
          <w:szCs w:val="22"/>
        </w:rPr>
      </w:pPr>
    </w:p>
    <w:p w14:paraId="5A45B493" w14:textId="1DDBA9D1" w:rsidR="00153CD5" w:rsidRPr="00BC1A62" w:rsidRDefault="00153CD5" w:rsidP="009A7ECE">
      <w:pPr>
        <w:widowControl w:val="0"/>
        <w:ind w:left="720" w:hanging="720"/>
        <w:rPr>
          <w:rFonts w:ascii="Arial" w:hAnsi="Arial" w:cs="Arial"/>
          <w:sz w:val="22"/>
          <w:szCs w:val="22"/>
        </w:rPr>
      </w:pPr>
      <w:r w:rsidRPr="00BC1A62">
        <w:rPr>
          <w:rFonts w:ascii="Arial" w:hAnsi="Arial" w:cs="Arial"/>
          <w:sz w:val="22"/>
          <w:szCs w:val="22"/>
        </w:rPr>
        <w:t>1</w:t>
      </w:r>
      <w:r w:rsidR="00FD3458" w:rsidRPr="00BC1A62">
        <w:rPr>
          <w:rFonts w:ascii="Arial" w:hAnsi="Arial" w:cs="Arial"/>
          <w:sz w:val="22"/>
          <w:szCs w:val="22"/>
        </w:rPr>
        <w:t>10</w:t>
      </w:r>
      <w:r w:rsidRPr="00BC1A62">
        <w:rPr>
          <w:rFonts w:ascii="Arial" w:hAnsi="Arial" w:cs="Arial"/>
          <w:sz w:val="22"/>
          <w:szCs w:val="22"/>
        </w:rPr>
        <w:t xml:space="preserve">. </w:t>
      </w:r>
      <w:r w:rsidR="00FD3458" w:rsidRPr="00BC1A62">
        <w:rPr>
          <w:rFonts w:ascii="Arial" w:hAnsi="Arial" w:cs="Arial"/>
          <w:sz w:val="22"/>
          <w:szCs w:val="22"/>
          <w:vertAlign w:val="superscript"/>
        </w:rPr>
        <w:t>+</w:t>
      </w:r>
      <w:r w:rsidRPr="00BC1A62">
        <w:rPr>
          <w:rFonts w:ascii="Arial" w:hAnsi="Arial" w:cs="Arial"/>
          <w:sz w:val="22"/>
          <w:szCs w:val="22"/>
        </w:rPr>
        <w:t xml:space="preserve">Grunewald, W., Troop-Gordon, W., &amp; </w:t>
      </w:r>
      <w:r w:rsidRPr="00BC1A62">
        <w:rPr>
          <w:rFonts w:ascii="Arial" w:hAnsi="Arial" w:cs="Arial"/>
          <w:b/>
          <w:bCs/>
          <w:sz w:val="22"/>
          <w:szCs w:val="22"/>
        </w:rPr>
        <w:t>Smith, A. R.</w:t>
      </w:r>
      <w:r w:rsidRPr="00BC1A62">
        <w:rPr>
          <w:rFonts w:ascii="Arial" w:hAnsi="Arial" w:cs="Arial"/>
          <w:sz w:val="22"/>
          <w:szCs w:val="22"/>
        </w:rPr>
        <w:t xml:space="preserve"> (</w:t>
      </w:r>
      <w:r w:rsidR="00340970" w:rsidRPr="00BC1A62">
        <w:rPr>
          <w:rFonts w:ascii="Arial" w:hAnsi="Arial" w:cs="Arial"/>
          <w:sz w:val="22"/>
          <w:szCs w:val="22"/>
        </w:rPr>
        <w:t>2022</w:t>
      </w:r>
      <w:r w:rsidRPr="00BC1A62">
        <w:rPr>
          <w:rFonts w:ascii="Arial" w:hAnsi="Arial" w:cs="Arial"/>
          <w:sz w:val="22"/>
          <w:szCs w:val="22"/>
        </w:rPr>
        <w:t xml:space="preserve">). Relationships between eating disorder symptoms, muscle dysmorphia symptoms, and suicidal ideation: A random intercepts cross lagged panel approach. </w:t>
      </w:r>
      <w:r w:rsidRPr="00BC1A62">
        <w:rPr>
          <w:rFonts w:ascii="Arial" w:hAnsi="Arial" w:cs="Arial"/>
          <w:i/>
          <w:iCs/>
          <w:sz w:val="22"/>
          <w:szCs w:val="22"/>
        </w:rPr>
        <w:t>International Journal of Eating Disorders</w:t>
      </w:r>
      <w:r w:rsidR="00340970" w:rsidRPr="00BC1A62">
        <w:rPr>
          <w:rFonts w:ascii="Arial" w:hAnsi="Arial" w:cs="Arial"/>
          <w:i/>
          <w:iCs/>
          <w:sz w:val="22"/>
          <w:szCs w:val="22"/>
        </w:rPr>
        <w:t xml:space="preserve">, 55, </w:t>
      </w:r>
      <w:r w:rsidR="00340970" w:rsidRPr="00BC1A62">
        <w:rPr>
          <w:rFonts w:ascii="Arial" w:hAnsi="Arial" w:cs="Arial"/>
          <w:sz w:val="22"/>
          <w:szCs w:val="22"/>
        </w:rPr>
        <w:t>1733-1743</w:t>
      </w:r>
      <w:r w:rsidRPr="00BC1A62">
        <w:rPr>
          <w:rFonts w:ascii="Arial" w:hAnsi="Arial" w:cs="Arial"/>
          <w:sz w:val="22"/>
          <w:szCs w:val="22"/>
        </w:rPr>
        <w:t>.</w:t>
      </w:r>
      <w:r w:rsidR="006025B6" w:rsidRPr="00BC1A62">
        <w:rPr>
          <w:rFonts w:ascii="Arial" w:hAnsi="Arial" w:cs="Arial"/>
          <w:sz w:val="22"/>
          <w:szCs w:val="22"/>
        </w:rPr>
        <w:t xml:space="preserve"> </w:t>
      </w:r>
      <w:hyperlink r:id="rId63" w:history="1">
        <w:r w:rsidR="006025B6" w:rsidRPr="00BC1A62">
          <w:rPr>
            <w:rStyle w:val="Hyperlink"/>
            <w:rFonts w:ascii="Arial" w:hAnsi="Arial" w:cs="Arial"/>
            <w:sz w:val="22"/>
            <w:szCs w:val="22"/>
          </w:rPr>
          <w:t>https://doi.org/</w:t>
        </w:r>
        <w:r w:rsidR="006025B6" w:rsidRPr="00BC1A62">
          <w:rPr>
            <w:rStyle w:val="Hyperlink"/>
            <w:rFonts w:ascii="Arial" w:hAnsi="Arial" w:cs="Arial"/>
            <w:sz w:val="22"/>
            <w:szCs w:val="22"/>
            <w:shd w:val="clear" w:color="auto" w:fill="FFFFFF"/>
          </w:rPr>
          <w:t>10.1002/eat.23819</w:t>
        </w:r>
      </w:hyperlink>
      <w:r w:rsidR="006025B6" w:rsidRPr="00BC1A62">
        <w:rPr>
          <w:rFonts w:ascii="Arial" w:hAnsi="Arial" w:cs="Arial"/>
          <w:color w:val="212121"/>
          <w:sz w:val="22"/>
          <w:szCs w:val="22"/>
          <w:shd w:val="clear" w:color="auto" w:fill="FFFFFF"/>
        </w:rPr>
        <w:t xml:space="preserve"> </w:t>
      </w:r>
    </w:p>
    <w:p w14:paraId="3F524FEC" w14:textId="77777777" w:rsidR="00153CD5" w:rsidRPr="00BC1A62" w:rsidRDefault="00153CD5" w:rsidP="009A7ECE">
      <w:pPr>
        <w:widowControl w:val="0"/>
        <w:ind w:left="720" w:hanging="720"/>
        <w:rPr>
          <w:rFonts w:ascii="Arial" w:hAnsi="Arial" w:cs="Arial"/>
          <w:sz w:val="22"/>
          <w:szCs w:val="22"/>
        </w:rPr>
      </w:pPr>
    </w:p>
    <w:p w14:paraId="15E823C4" w14:textId="6F92125C" w:rsidR="004B5852" w:rsidRPr="00BC1A62" w:rsidRDefault="004B5852" w:rsidP="009A7ECE">
      <w:pPr>
        <w:widowControl w:val="0"/>
        <w:ind w:left="720" w:hanging="720"/>
        <w:rPr>
          <w:rFonts w:ascii="Arial" w:hAnsi="Arial" w:cs="Arial"/>
          <w:sz w:val="22"/>
          <w:szCs w:val="22"/>
        </w:rPr>
      </w:pPr>
      <w:r w:rsidRPr="00BC1A62">
        <w:rPr>
          <w:rFonts w:ascii="Arial" w:hAnsi="Arial" w:cs="Arial"/>
          <w:sz w:val="22"/>
          <w:szCs w:val="22"/>
        </w:rPr>
        <w:t>1</w:t>
      </w:r>
      <w:r w:rsidR="00FD3458" w:rsidRPr="00BC1A62">
        <w:rPr>
          <w:rFonts w:ascii="Arial" w:hAnsi="Arial" w:cs="Arial"/>
          <w:sz w:val="22"/>
          <w:szCs w:val="22"/>
        </w:rPr>
        <w:t>09</w:t>
      </w:r>
      <w:r w:rsidRPr="00BC1A62">
        <w:rPr>
          <w:rFonts w:ascii="Arial" w:hAnsi="Arial" w:cs="Arial"/>
          <w:sz w:val="22"/>
          <w:szCs w:val="22"/>
        </w:rPr>
        <w:t xml:space="preserve">. Gioia, A. N., Forrest, L. N., &amp; </w:t>
      </w:r>
      <w:r w:rsidRPr="00BC1A62">
        <w:rPr>
          <w:rFonts w:ascii="Arial" w:hAnsi="Arial" w:cs="Arial"/>
          <w:b/>
          <w:bCs/>
          <w:sz w:val="22"/>
          <w:szCs w:val="22"/>
        </w:rPr>
        <w:t>Smith, A. R.</w:t>
      </w:r>
      <w:r w:rsidRPr="00BC1A62">
        <w:rPr>
          <w:rFonts w:ascii="Arial" w:hAnsi="Arial" w:cs="Arial"/>
          <w:sz w:val="22"/>
          <w:szCs w:val="22"/>
        </w:rPr>
        <w:t xml:space="preserve"> (</w:t>
      </w:r>
      <w:r w:rsidR="00340970" w:rsidRPr="00BC1A62">
        <w:rPr>
          <w:rFonts w:ascii="Arial" w:hAnsi="Arial" w:cs="Arial"/>
          <w:sz w:val="22"/>
          <w:szCs w:val="22"/>
        </w:rPr>
        <w:t>2022</w:t>
      </w:r>
      <w:r w:rsidRPr="00BC1A62">
        <w:rPr>
          <w:rFonts w:ascii="Arial" w:hAnsi="Arial" w:cs="Arial"/>
          <w:sz w:val="22"/>
          <w:szCs w:val="22"/>
        </w:rPr>
        <w:t xml:space="preserve">). Diminished body trust uniquely predicts suicidal ideation and </w:t>
      </w:r>
      <w:proofErr w:type="spellStart"/>
      <w:r w:rsidRPr="00BC1A62">
        <w:rPr>
          <w:rFonts w:ascii="Arial" w:hAnsi="Arial" w:cs="Arial"/>
          <w:sz w:val="22"/>
          <w:szCs w:val="22"/>
        </w:rPr>
        <w:t>nonsuicidal</w:t>
      </w:r>
      <w:proofErr w:type="spellEnd"/>
      <w:r w:rsidRPr="00BC1A62">
        <w:rPr>
          <w:rFonts w:ascii="Arial" w:hAnsi="Arial" w:cs="Arial"/>
          <w:sz w:val="22"/>
          <w:szCs w:val="22"/>
        </w:rPr>
        <w:t xml:space="preserve"> self-injury among people with recent self-injurious thoughts and behaviors. </w:t>
      </w:r>
      <w:r w:rsidRPr="00BC1A62">
        <w:rPr>
          <w:rFonts w:ascii="Arial" w:hAnsi="Arial" w:cs="Arial"/>
          <w:i/>
          <w:iCs/>
          <w:sz w:val="22"/>
          <w:szCs w:val="22"/>
        </w:rPr>
        <w:t>Suicide and Life-Threatening Behavior</w:t>
      </w:r>
      <w:r w:rsidR="00340970" w:rsidRPr="00BC1A62">
        <w:rPr>
          <w:rFonts w:ascii="Arial" w:hAnsi="Arial" w:cs="Arial"/>
          <w:i/>
          <w:iCs/>
          <w:sz w:val="22"/>
          <w:szCs w:val="22"/>
        </w:rPr>
        <w:t xml:space="preserve">, 52, </w:t>
      </w:r>
      <w:r w:rsidR="00340970" w:rsidRPr="00BC1A62">
        <w:rPr>
          <w:rFonts w:ascii="Arial" w:hAnsi="Arial" w:cs="Arial"/>
          <w:sz w:val="22"/>
          <w:szCs w:val="22"/>
        </w:rPr>
        <w:t>1205-1216</w:t>
      </w:r>
      <w:r w:rsidRPr="00BC1A62">
        <w:rPr>
          <w:rFonts w:ascii="Arial" w:hAnsi="Arial" w:cs="Arial"/>
          <w:sz w:val="22"/>
          <w:szCs w:val="22"/>
        </w:rPr>
        <w:t>.</w:t>
      </w:r>
      <w:r w:rsidR="00316379" w:rsidRPr="00BC1A62">
        <w:rPr>
          <w:rFonts w:ascii="Arial" w:hAnsi="Arial" w:cs="Arial"/>
          <w:sz w:val="22"/>
          <w:szCs w:val="22"/>
        </w:rPr>
        <w:t xml:space="preserve"> </w:t>
      </w:r>
      <w:hyperlink r:id="rId64" w:history="1">
        <w:r w:rsidR="00316379" w:rsidRPr="00BC1A62">
          <w:rPr>
            <w:rStyle w:val="Hyperlink"/>
            <w:rFonts w:ascii="Arial" w:hAnsi="Arial" w:cs="Arial"/>
            <w:sz w:val="22"/>
            <w:szCs w:val="22"/>
          </w:rPr>
          <w:t>https://doi.org/</w:t>
        </w:r>
        <w:r w:rsidR="00316379" w:rsidRPr="00BC1A62">
          <w:rPr>
            <w:rStyle w:val="Hyperlink"/>
            <w:rFonts w:ascii="Arial" w:hAnsi="Arial" w:cs="Arial"/>
            <w:sz w:val="22"/>
            <w:szCs w:val="22"/>
            <w:shd w:val="clear" w:color="auto" w:fill="FFFFFF"/>
          </w:rPr>
          <w:t>10.1111/sltb.12915</w:t>
        </w:r>
      </w:hyperlink>
      <w:r w:rsidR="00316379" w:rsidRPr="00BC1A62">
        <w:rPr>
          <w:rFonts w:ascii="Arial" w:hAnsi="Arial" w:cs="Arial"/>
          <w:color w:val="212121"/>
          <w:sz w:val="22"/>
          <w:szCs w:val="22"/>
          <w:shd w:val="clear" w:color="auto" w:fill="FFFFFF"/>
        </w:rPr>
        <w:t xml:space="preserve"> </w:t>
      </w:r>
    </w:p>
    <w:p w14:paraId="70B9F737" w14:textId="05B0D299" w:rsidR="004B5852" w:rsidRPr="00BC1A62" w:rsidRDefault="004B5852" w:rsidP="009A7ECE">
      <w:pPr>
        <w:widowControl w:val="0"/>
        <w:ind w:left="720" w:hanging="720"/>
        <w:rPr>
          <w:rFonts w:ascii="Arial" w:hAnsi="Arial" w:cs="Arial"/>
          <w:sz w:val="22"/>
          <w:szCs w:val="22"/>
        </w:rPr>
      </w:pPr>
    </w:p>
    <w:p w14:paraId="07A876E5" w14:textId="7767F736" w:rsidR="00A11646" w:rsidRPr="00BC1A62" w:rsidRDefault="00A11646" w:rsidP="009A7ECE">
      <w:pPr>
        <w:widowControl w:val="0"/>
        <w:ind w:left="720" w:hanging="720"/>
        <w:rPr>
          <w:rFonts w:ascii="Arial" w:hAnsi="Arial" w:cs="Arial"/>
          <w:sz w:val="22"/>
          <w:szCs w:val="22"/>
        </w:rPr>
      </w:pPr>
      <w:r w:rsidRPr="00BC1A62">
        <w:rPr>
          <w:rFonts w:ascii="Arial" w:hAnsi="Arial" w:cs="Arial"/>
          <w:sz w:val="22"/>
          <w:szCs w:val="22"/>
        </w:rPr>
        <w:t xml:space="preserve">108. *Ortiz, S.N., *Aggarwal, P., *Jain, A., *Singh, N., George, T.S., </w:t>
      </w:r>
      <w:r w:rsidRPr="00BC1A62">
        <w:rPr>
          <w:rFonts w:ascii="Arial" w:hAnsi="Arial" w:cs="Arial"/>
          <w:b/>
          <w:bCs/>
          <w:sz w:val="22"/>
          <w:szCs w:val="22"/>
        </w:rPr>
        <w:t>Smith, A.R.,</w:t>
      </w:r>
      <w:r w:rsidRPr="00BC1A62">
        <w:rPr>
          <w:rFonts w:ascii="Arial" w:hAnsi="Arial" w:cs="Arial"/>
          <w:sz w:val="22"/>
          <w:szCs w:val="22"/>
        </w:rPr>
        <w:t xml:space="preserve"> &amp; Raval, V.V. (</w:t>
      </w:r>
      <w:r w:rsidR="00340970" w:rsidRPr="00BC1A62">
        <w:rPr>
          <w:rFonts w:ascii="Arial" w:hAnsi="Arial" w:cs="Arial"/>
          <w:sz w:val="22"/>
          <w:szCs w:val="22"/>
        </w:rPr>
        <w:t>2022</w:t>
      </w:r>
      <w:r w:rsidRPr="00BC1A62">
        <w:rPr>
          <w:rFonts w:ascii="Arial" w:hAnsi="Arial" w:cs="Arial"/>
          <w:sz w:val="22"/>
          <w:szCs w:val="22"/>
        </w:rPr>
        <w:t xml:space="preserve">). Examining the relationship between academic expectations and suicidal ideation among college students in India using the Interpersonal Theory of Suicide. </w:t>
      </w:r>
      <w:r w:rsidRPr="00BC1A62">
        <w:rPr>
          <w:rFonts w:ascii="Arial" w:hAnsi="Arial" w:cs="Arial"/>
          <w:i/>
          <w:iCs/>
          <w:sz w:val="22"/>
          <w:szCs w:val="22"/>
        </w:rPr>
        <w:t>Archives of Suicide Research</w:t>
      </w:r>
      <w:r w:rsidR="00340970" w:rsidRPr="00BC1A62">
        <w:rPr>
          <w:rFonts w:ascii="Arial" w:hAnsi="Arial" w:cs="Arial"/>
          <w:i/>
          <w:iCs/>
          <w:sz w:val="22"/>
          <w:szCs w:val="22"/>
        </w:rPr>
        <w:t>, DOI: </w:t>
      </w:r>
      <w:hyperlink r:id="rId65" w:history="1">
        <w:r w:rsidR="00340970" w:rsidRPr="00BC1A62">
          <w:rPr>
            <w:rStyle w:val="Hyperlink"/>
            <w:rFonts w:ascii="Arial" w:hAnsi="Arial" w:cs="Arial"/>
            <w:i/>
            <w:iCs/>
            <w:sz w:val="22"/>
            <w:szCs w:val="22"/>
          </w:rPr>
          <w:t>10.1080/13811118.2022.2110026</w:t>
        </w:r>
      </w:hyperlink>
      <w:r w:rsidRPr="00BC1A62">
        <w:rPr>
          <w:rFonts w:ascii="Arial" w:hAnsi="Arial" w:cs="Arial"/>
          <w:sz w:val="22"/>
          <w:szCs w:val="22"/>
        </w:rPr>
        <w:t>.</w:t>
      </w:r>
    </w:p>
    <w:p w14:paraId="60615A4A" w14:textId="77777777" w:rsidR="00A11646" w:rsidRPr="00BC1A62" w:rsidRDefault="00A11646" w:rsidP="009A7ECE">
      <w:pPr>
        <w:widowControl w:val="0"/>
        <w:ind w:left="720" w:hanging="720"/>
        <w:rPr>
          <w:rFonts w:ascii="Arial" w:hAnsi="Arial" w:cs="Arial"/>
          <w:sz w:val="22"/>
          <w:szCs w:val="22"/>
        </w:rPr>
      </w:pPr>
    </w:p>
    <w:p w14:paraId="71BE671E" w14:textId="1F2EB435" w:rsidR="005A4586" w:rsidRPr="00BC1A62" w:rsidRDefault="005A4586" w:rsidP="009A7ECE">
      <w:pPr>
        <w:widowControl w:val="0"/>
        <w:ind w:left="720" w:hanging="720"/>
        <w:rPr>
          <w:rFonts w:ascii="Arial" w:hAnsi="Arial" w:cs="Arial"/>
          <w:sz w:val="22"/>
          <w:szCs w:val="22"/>
        </w:rPr>
      </w:pPr>
      <w:r w:rsidRPr="00BC1A62">
        <w:rPr>
          <w:rFonts w:ascii="Arial" w:hAnsi="Arial" w:cs="Arial"/>
          <w:sz w:val="22"/>
          <w:szCs w:val="22"/>
        </w:rPr>
        <w:t xml:space="preserve">107. Levinson, C.A. Cusack, C., Brown, Mackenzie, </w:t>
      </w:r>
      <w:r w:rsidRPr="00BC1A62">
        <w:rPr>
          <w:rFonts w:ascii="Arial" w:hAnsi="Arial" w:cs="Arial"/>
          <w:b/>
          <w:bCs/>
          <w:sz w:val="22"/>
          <w:szCs w:val="22"/>
        </w:rPr>
        <w:t>Smith, A.R.</w:t>
      </w:r>
      <w:r w:rsidRPr="00BC1A62">
        <w:rPr>
          <w:rFonts w:ascii="Arial" w:hAnsi="Arial" w:cs="Arial"/>
          <w:sz w:val="22"/>
          <w:szCs w:val="22"/>
        </w:rPr>
        <w:t xml:space="preserve"> (</w:t>
      </w:r>
      <w:r w:rsidR="00340970" w:rsidRPr="00BC1A62">
        <w:rPr>
          <w:rFonts w:ascii="Arial" w:hAnsi="Arial" w:cs="Arial"/>
          <w:sz w:val="22"/>
          <w:szCs w:val="22"/>
        </w:rPr>
        <w:t>2022</w:t>
      </w:r>
      <w:r w:rsidRPr="00BC1A62">
        <w:rPr>
          <w:rFonts w:ascii="Arial" w:hAnsi="Arial" w:cs="Arial"/>
          <w:sz w:val="22"/>
          <w:szCs w:val="22"/>
        </w:rPr>
        <w:t xml:space="preserve">). A network approach can improve eating disorder conceptualization and treatment. </w:t>
      </w:r>
      <w:r w:rsidRPr="00BC1A62">
        <w:rPr>
          <w:rFonts w:ascii="Arial" w:hAnsi="Arial" w:cs="Arial"/>
          <w:i/>
          <w:iCs/>
          <w:sz w:val="22"/>
          <w:szCs w:val="22"/>
        </w:rPr>
        <w:t>Nature Reviews Psychology</w:t>
      </w:r>
      <w:r w:rsidR="00340970" w:rsidRPr="00BC1A62">
        <w:rPr>
          <w:rFonts w:ascii="Arial" w:hAnsi="Arial" w:cs="Arial"/>
          <w:i/>
          <w:iCs/>
          <w:sz w:val="22"/>
          <w:szCs w:val="22"/>
        </w:rPr>
        <w:t xml:space="preserve">, 1, </w:t>
      </w:r>
      <w:r w:rsidR="00340970" w:rsidRPr="00BC1A62">
        <w:rPr>
          <w:rFonts w:ascii="Arial" w:hAnsi="Arial" w:cs="Arial"/>
          <w:sz w:val="22"/>
          <w:szCs w:val="22"/>
        </w:rPr>
        <w:t>419-430</w:t>
      </w:r>
      <w:r w:rsidRPr="00BC1A62">
        <w:rPr>
          <w:rFonts w:ascii="Arial" w:hAnsi="Arial" w:cs="Arial"/>
          <w:sz w:val="22"/>
          <w:szCs w:val="22"/>
        </w:rPr>
        <w:t>.</w:t>
      </w:r>
      <w:r w:rsidR="00DB11CF" w:rsidRPr="00BC1A62">
        <w:rPr>
          <w:rFonts w:ascii="Arial" w:hAnsi="Arial" w:cs="Arial"/>
          <w:sz w:val="22"/>
          <w:szCs w:val="22"/>
        </w:rPr>
        <w:t xml:space="preserve"> </w:t>
      </w:r>
      <w:hyperlink r:id="rId66" w:history="1">
        <w:r w:rsidR="00DB11CF" w:rsidRPr="00BC1A62">
          <w:rPr>
            <w:rStyle w:val="Hyperlink"/>
            <w:rFonts w:ascii="Arial" w:hAnsi="Arial" w:cs="Arial"/>
            <w:sz w:val="22"/>
            <w:szCs w:val="22"/>
          </w:rPr>
          <w:t>https://doi.org/</w:t>
        </w:r>
        <w:r w:rsidR="00DB11CF" w:rsidRPr="00BC1A62">
          <w:rPr>
            <w:rStyle w:val="Hyperlink"/>
            <w:rFonts w:ascii="Arial" w:hAnsi="Arial" w:cs="Arial"/>
            <w:sz w:val="22"/>
            <w:szCs w:val="22"/>
            <w:shd w:val="clear" w:color="auto" w:fill="FFFFFF"/>
          </w:rPr>
          <w:t>10.1038/s44159-022-00062-y</w:t>
        </w:r>
      </w:hyperlink>
      <w:r w:rsidR="00DB11CF" w:rsidRPr="00BC1A62">
        <w:rPr>
          <w:rFonts w:ascii="Arial" w:hAnsi="Arial" w:cs="Arial"/>
          <w:color w:val="212121"/>
          <w:sz w:val="22"/>
          <w:szCs w:val="22"/>
          <w:shd w:val="clear" w:color="auto" w:fill="FFFFFF"/>
        </w:rPr>
        <w:t xml:space="preserve">  </w:t>
      </w:r>
    </w:p>
    <w:p w14:paraId="47ECF96A" w14:textId="77777777" w:rsidR="005A4586" w:rsidRPr="00BC1A62" w:rsidRDefault="005A4586" w:rsidP="009A7ECE">
      <w:pPr>
        <w:widowControl w:val="0"/>
        <w:ind w:left="720" w:hanging="720"/>
        <w:rPr>
          <w:rFonts w:ascii="Arial" w:hAnsi="Arial" w:cs="Arial"/>
          <w:sz w:val="22"/>
          <w:szCs w:val="22"/>
        </w:rPr>
      </w:pPr>
    </w:p>
    <w:p w14:paraId="650D36D8" w14:textId="6BCD1166" w:rsidR="002248FB" w:rsidRPr="00BC1A62" w:rsidRDefault="002248FB" w:rsidP="009A7ECE">
      <w:pPr>
        <w:widowControl w:val="0"/>
        <w:ind w:left="720" w:hanging="720"/>
        <w:rPr>
          <w:rFonts w:ascii="Arial" w:hAnsi="Arial" w:cs="Arial"/>
          <w:sz w:val="22"/>
          <w:szCs w:val="22"/>
        </w:rPr>
      </w:pPr>
      <w:r w:rsidRPr="00BC1A62">
        <w:rPr>
          <w:rFonts w:ascii="Arial" w:hAnsi="Arial" w:cs="Arial"/>
          <w:sz w:val="22"/>
          <w:szCs w:val="22"/>
        </w:rPr>
        <w:t xml:space="preserve">106. </w:t>
      </w:r>
      <w:r w:rsidRPr="00BC1A62">
        <w:rPr>
          <w:rFonts w:ascii="Arial" w:hAnsi="Arial" w:cs="Arial"/>
          <w:b/>
          <w:bCs/>
          <w:sz w:val="22"/>
          <w:szCs w:val="22"/>
        </w:rPr>
        <w:t>Smith, A. R</w:t>
      </w:r>
      <w:r w:rsidRPr="00BC1A62">
        <w:rPr>
          <w:rFonts w:ascii="Arial" w:hAnsi="Arial" w:cs="Arial"/>
          <w:sz w:val="22"/>
          <w:szCs w:val="22"/>
        </w:rPr>
        <w:t xml:space="preserve">., </w:t>
      </w:r>
      <w:r w:rsidR="00FD4407" w:rsidRPr="00BC1A62">
        <w:rPr>
          <w:rFonts w:ascii="Arial" w:hAnsi="Arial" w:cs="Arial"/>
          <w:sz w:val="22"/>
          <w:szCs w:val="22"/>
        </w:rPr>
        <w:t>*</w:t>
      </w:r>
      <w:r w:rsidRPr="00BC1A62">
        <w:rPr>
          <w:rFonts w:ascii="Arial" w:hAnsi="Arial" w:cs="Arial"/>
          <w:sz w:val="22"/>
          <w:szCs w:val="22"/>
        </w:rPr>
        <w:t>Ki</w:t>
      </w:r>
      <w:r w:rsidR="00FD4407" w:rsidRPr="00BC1A62">
        <w:rPr>
          <w:rFonts w:ascii="Arial" w:hAnsi="Arial" w:cs="Arial"/>
          <w:sz w:val="22"/>
          <w:szCs w:val="22"/>
        </w:rPr>
        <w:t>n</w:t>
      </w:r>
      <w:r w:rsidRPr="00BC1A62">
        <w:rPr>
          <w:rFonts w:ascii="Arial" w:hAnsi="Arial" w:cs="Arial"/>
          <w:sz w:val="22"/>
          <w:szCs w:val="22"/>
        </w:rPr>
        <w:t xml:space="preserve">kel-Ram, S., </w:t>
      </w:r>
      <w:r w:rsidR="00FD4407" w:rsidRPr="00BC1A62">
        <w:rPr>
          <w:rFonts w:ascii="Arial" w:hAnsi="Arial" w:cs="Arial"/>
          <w:sz w:val="22"/>
          <w:szCs w:val="22"/>
        </w:rPr>
        <w:t>+</w:t>
      </w:r>
      <w:r w:rsidRPr="00BC1A62">
        <w:rPr>
          <w:rFonts w:ascii="Arial" w:hAnsi="Arial" w:cs="Arial"/>
          <w:sz w:val="22"/>
          <w:szCs w:val="22"/>
        </w:rPr>
        <w:t xml:space="preserve">Grunewald, W., Sam George, T., &amp; Raval, V. (2022). A pilot feasibility study of Reconnecting to Internal Sensations and Experiences (RISE), a mindfulness-informed intervention to reduce interoceptive dysfunction and suicidal ideation, among university students in </w:t>
      </w:r>
      <w:r w:rsidR="00B83FC1" w:rsidRPr="00BC1A62">
        <w:rPr>
          <w:rFonts w:ascii="Arial" w:hAnsi="Arial" w:cs="Arial"/>
          <w:sz w:val="22"/>
          <w:szCs w:val="22"/>
        </w:rPr>
        <w:t>I</w:t>
      </w:r>
      <w:r w:rsidRPr="00BC1A62">
        <w:rPr>
          <w:rFonts w:ascii="Arial" w:hAnsi="Arial" w:cs="Arial"/>
          <w:sz w:val="22"/>
          <w:szCs w:val="22"/>
        </w:rPr>
        <w:t xml:space="preserve">ndia. </w:t>
      </w:r>
      <w:r w:rsidRPr="00BC1A62">
        <w:rPr>
          <w:rFonts w:ascii="Arial" w:hAnsi="Arial" w:cs="Arial"/>
          <w:i/>
          <w:iCs/>
          <w:sz w:val="22"/>
          <w:szCs w:val="22"/>
        </w:rPr>
        <w:t xml:space="preserve">Brain Sciences, 12, </w:t>
      </w:r>
      <w:r w:rsidRPr="00BC1A62">
        <w:rPr>
          <w:rFonts w:ascii="Arial" w:hAnsi="Arial" w:cs="Arial"/>
          <w:sz w:val="22"/>
          <w:szCs w:val="22"/>
        </w:rPr>
        <w:t>237</w:t>
      </w:r>
      <w:r w:rsidRPr="00BC1A62">
        <w:rPr>
          <w:rFonts w:ascii="Arial" w:hAnsi="Arial" w:cs="Arial"/>
          <w:i/>
          <w:iCs/>
          <w:sz w:val="22"/>
          <w:szCs w:val="22"/>
        </w:rPr>
        <w:t>.</w:t>
      </w:r>
      <w:r w:rsidR="00D33B57" w:rsidRPr="00BC1A62">
        <w:rPr>
          <w:rFonts w:ascii="Arial" w:hAnsi="Arial" w:cs="Arial"/>
          <w:i/>
          <w:iCs/>
          <w:sz w:val="22"/>
          <w:szCs w:val="22"/>
        </w:rPr>
        <w:t xml:space="preserve"> </w:t>
      </w:r>
      <w:hyperlink r:id="rId67" w:history="1">
        <w:r w:rsidR="001300F7" w:rsidRPr="00BC1A62">
          <w:rPr>
            <w:rStyle w:val="Hyperlink"/>
            <w:rFonts w:ascii="Arial" w:hAnsi="Arial" w:cs="Arial"/>
            <w:sz w:val="22"/>
            <w:szCs w:val="22"/>
            <w:shd w:val="clear" w:color="auto" w:fill="FFFFFF"/>
          </w:rPr>
          <w:t>https://doi.org/10.3390/brainsci12020237</w:t>
        </w:r>
      </w:hyperlink>
      <w:r w:rsidR="001300F7" w:rsidRPr="00BC1A62">
        <w:rPr>
          <w:rFonts w:ascii="Arial" w:hAnsi="Arial" w:cs="Arial"/>
          <w:color w:val="212121"/>
          <w:sz w:val="22"/>
          <w:szCs w:val="22"/>
          <w:shd w:val="clear" w:color="auto" w:fill="FFFFFF"/>
        </w:rPr>
        <w:t xml:space="preserve"> </w:t>
      </w:r>
    </w:p>
    <w:p w14:paraId="73FAA39A" w14:textId="46FDDC9A" w:rsidR="002248FB" w:rsidRPr="00BC1A62" w:rsidRDefault="002248FB" w:rsidP="009A7ECE">
      <w:pPr>
        <w:widowControl w:val="0"/>
        <w:ind w:left="720" w:hanging="720"/>
        <w:rPr>
          <w:rFonts w:ascii="Arial" w:hAnsi="Arial" w:cs="Arial"/>
          <w:sz w:val="22"/>
          <w:szCs w:val="22"/>
        </w:rPr>
      </w:pPr>
    </w:p>
    <w:p w14:paraId="63EEA1C1" w14:textId="3F4894E7" w:rsidR="00E4692D" w:rsidRPr="00BC1A62" w:rsidRDefault="00E4692D" w:rsidP="009A7ECE">
      <w:pPr>
        <w:widowControl w:val="0"/>
        <w:ind w:left="720" w:hanging="720"/>
        <w:rPr>
          <w:rFonts w:ascii="Arial" w:hAnsi="Arial" w:cs="Arial"/>
          <w:i/>
          <w:iCs/>
          <w:sz w:val="22"/>
          <w:szCs w:val="22"/>
        </w:rPr>
      </w:pPr>
      <w:r w:rsidRPr="00BC1A62">
        <w:rPr>
          <w:rFonts w:ascii="Arial" w:hAnsi="Arial" w:cs="Arial"/>
          <w:sz w:val="22"/>
          <w:szCs w:val="22"/>
        </w:rPr>
        <w:t xml:space="preserve">105. </w:t>
      </w:r>
      <w:r w:rsidR="00541F1E" w:rsidRPr="00BC1A62">
        <w:rPr>
          <w:rFonts w:ascii="Arial" w:hAnsi="Arial" w:cs="Arial"/>
          <w:sz w:val="22"/>
          <w:szCs w:val="22"/>
        </w:rPr>
        <w:t>*</w:t>
      </w:r>
      <w:r w:rsidRPr="00BC1A62">
        <w:rPr>
          <w:rFonts w:ascii="Arial" w:hAnsi="Arial" w:cs="Arial"/>
          <w:sz w:val="22"/>
          <w:szCs w:val="22"/>
        </w:rPr>
        <w:t xml:space="preserve">Dodd, D. R., Clerkin, E. M., &amp; </w:t>
      </w:r>
      <w:r w:rsidRPr="00BC1A62">
        <w:rPr>
          <w:rFonts w:ascii="Arial" w:hAnsi="Arial" w:cs="Arial"/>
          <w:b/>
          <w:bCs/>
          <w:sz w:val="22"/>
          <w:szCs w:val="22"/>
        </w:rPr>
        <w:t>Smith, A. R.</w:t>
      </w:r>
      <w:r w:rsidRPr="00BC1A62">
        <w:rPr>
          <w:rFonts w:ascii="Arial" w:hAnsi="Arial" w:cs="Arial"/>
          <w:sz w:val="22"/>
          <w:szCs w:val="22"/>
        </w:rPr>
        <w:t xml:space="preserve"> (</w:t>
      </w:r>
      <w:r w:rsidR="00CD1199" w:rsidRPr="00BC1A62">
        <w:rPr>
          <w:rFonts w:ascii="Arial" w:hAnsi="Arial" w:cs="Arial"/>
          <w:sz w:val="22"/>
          <w:szCs w:val="22"/>
        </w:rPr>
        <w:t>2022</w:t>
      </w:r>
      <w:r w:rsidRPr="00BC1A62">
        <w:rPr>
          <w:rFonts w:ascii="Arial" w:hAnsi="Arial" w:cs="Arial"/>
          <w:sz w:val="22"/>
          <w:szCs w:val="22"/>
        </w:rPr>
        <w:t xml:space="preserve">). A randomized test of interpretation bias modification for perfectionism versus guided visualization relaxation among high perfectionistic undergraduate students. </w:t>
      </w:r>
      <w:r w:rsidRPr="00BC1A62">
        <w:rPr>
          <w:rFonts w:ascii="Arial" w:hAnsi="Arial" w:cs="Arial"/>
          <w:i/>
          <w:iCs/>
          <w:sz w:val="22"/>
          <w:szCs w:val="22"/>
        </w:rPr>
        <w:t>Behavior Therapy</w:t>
      </w:r>
      <w:r w:rsidR="00CD1199" w:rsidRPr="00BC1A62">
        <w:rPr>
          <w:rFonts w:ascii="Arial" w:hAnsi="Arial" w:cs="Arial"/>
          <w:i/>
          <w:iCs/>
          <w:sz w:val="22"/>
          <w:szCs w:val="22"/>
        </w:rPr>
        <w:t xml:space="preserve">, 53, </w:t>
      </w:r>
      <w:r w:rsidR="00CD1199" w:rsidRPr="00BC1A62">
        <w:rPr>
          <w:rFonts w:ascii="Arial" w:hAnsi="Arial" w:cs="Arial"/>
          <w:sz w:val="22"/>
          <w:szCs w:val="22"/>
        </w:rPr>
        <w:t>843-857</w:t>
      </w:r>
      <w:r w:rsidRPr="00BC1A62">
        <w:rPr>
          <w:rFonts w:ascii="Arial" w:hAnsi="Arial" w:cs="Arial"/>
          <w:i/>
          <w:iCs/>
          <w:sz w:val="22"/>
          <w:szCs w:val="22"/>
        </w:rPr>
        <w:t>.</w:t>
      </w:r>
      <w:r w:rsidR="00541F1E" w:rsidRPr="00BC1A62">
        <w:rPr>
          <w:rFonts w:ascii="Arial" w:hAnsi="Arial" w:cs="Arial"/>
          <w:sz w:val="22"/>
          <w:szCs w:val="22"/>
        </w:rPr>
        <w:t xml:space="preserve"> </w:t>
      </w:r>
      <w:hyperlink r:id="rId68" w:history="1">
        <w:r w:rsidR="00541F1E" w:rsidRPr="00BC1A62">
          <w:rPr>
            <w:rStyle w:val="Hyperlink"/>
            <w:rFonts w:ascii="Arial" w:hAnsi="Arial" w:cs="Arial"/>
            <w:sz w:val="22"/>
            <w:szCs w:val="22"/>
          </w:rPr>
          <w:t>https://doi.org/10.1016/j.beth.2022.01.003</w:t>
        </w:r>
      </w:hyperlink>
      <w:r w:rsidR="00541F1E" w:rsidRPr="00BC1A62">
        <w:rPr>
          <w:rFonts w:ascii="Arial" w:hAnsi="Arial" w:cs="Arial"/>
          <w:sz w:val="22"/>
          <w:szCs w:val="22"/>
        </w:rPr>
        <w:t xml:space="preserve"> </w:t>
      </w:r>
    </w:p>
    <w:p w14:paraId="60FCF3AF" w14:textId="77777777" w:rsidR="00E4692D" w:rsidRPr="00BC1A62" w:rsidRDefault="00E4692D" w:rsidP="009A7ECE">
      <w:pPr>
        <w:widowControl w:val="0"/>
        <w:ind w:left="720" w:hanging="720"/>
        <w:rPr>
          <w:rFonts w:ascii="Arial" w:hAnsi="Arial" w:cs="Arial"/>
          <w:i/>
          <w:iCs/>
          <w:sz w:val="22"/>
          <w:szCs w:val="22"/>
        </w:rPr>
      </w:pPr>
    </w:p>
    <w:p w14:paraId="6CCCC911" w14:textId="416B3760" w:rsidR="00401DC1" w:rsidRPr="00BC1A62" w:rsidRDefault="00401DC1" w:rsidP="009A7ECE">
      <w:pPr>
        <w:widowControl w:val="0"/>
        <w:ind w:left="720" w:hanging="720"/>
        <w:rPr>
          <w:rFonts w:ascii="Arial" w:hAnsi="Arial" w:cs="Arial"/>
          <w:sz w:val="22"/>
          <w:szCs w:val="22"/>
        </w:rPr>
      </w:pPr>
      <w:r w:rsidRPr="00BC1A62">
        <w:rPr>
          <w:rFonts w:ascii="Arial" w:hAnsi="Arial" w:cs="Arial"/>
          <w:sz w:val="22"/>
          <w:szCs w:val="22"/>
        </w:rPr>
        <w:t xml:space="preserve">104. </w:t>
      </w:r>
      <w:r w:rsidRPr="00BC1A62">
        <w:rPr>
          <w:rFonts w:ascii="Arial" w:hAnsi="Arial" w:cs="Arial"/>
          <w:sz w:val="22"/>
          <w:szCs w:val="22"/>
          <w:vertAlign w:val="superscript"/>
        </w:rPr>
        <w:t>+</w:t>
      </w:r>
      <w:r w:rsidRPr="00BC1A62">
        <w:rPr>
          <w:rFonts w:ascii="Arial" w:hAnsi="Arial" w:cs="Arial"/>
          <w:sz w:val="22"/>
          <w:szCs w:val="22"/>
        </w:rPr>
        <w:t xml:space="preserve">Grunewald, W., *Kinkel-Ram, S., &amp; </w:t>
      </w:r>
      <w:r w:rsidRPr="00BC1A62">
        <w:rPr>
          <w:rFonts w:ascii="Arial" w:hAnsi="Arial" w:cs="Arial"/>
          <w:b/>
          <w:bCs/>
          <w:sz w:val="22"/>
          <w:szCs w:val="22"/>
        </w:rPr>
        <w:t>Smith, A. R.</w:t>
      </w:r>
      <w:r w:rsidRPr="00BC1A62">
        <w:rPr>
          <w:rFonts w:ascii="Arial" w:hAnsi="Arial" w:cs="Arial"/>
          <w:sz w:val="22"/>
          <w:szCs w:val="22"/>
        </w:rPr>
        <w:t xml:space="preserve"> (</w:t>
      </w:r>
      <w:r w:rsidR="00340970" w:rsidRPr="00BC1A62">
        <w:rPr>
          <w:rFonts w:ascii="Arial" w:hAnsi="Arial" w:cs="Arial"/>
          <w:sz w:val="22"/>
          <w:szCs w:val="22"/>
        </w:rPr>
        <w:t>2022</w:t>
      </w:r>
      <w:r w:rsidRPr="00BC1A62">
        <w:rPr>
          <w:rFonts w:ascii="Arial" w:hAnsi="Arial" w:cs="Arial"/>
          <w:sz w:val="22"/>
          <w:szCs w:val="22"/>
        </w:rPr>
        <w:t xml:space="preserve">). Conformity to masculine norms, masculine discrepancy stress, and changes in muscle dysmorphia symptoms. </w:t>
      </w:r>
      <w:r w:rsidRPr="00BC1A62">
        <w:rPr>
          <w:rFonts w:ascii="Arial" w:hAnsi="Arial" w:cs="Arial"/>
          <w:i/>
          <w:iCs/>
          <w:sz w:val="22"/>
          <w:szCs w:val="22"/>
        </w:rPr>
        <w:t>Body Image</w:t>
      </w:r>
      <w:r w:rsidR="00541F1E" w:rsidRPr="00BC1A62">
        <w:rPr>
          <w:rFonts w:ascii="Arial" w:hAnsi="Arial" w:cs="Arial"/>
          <w:i/>
          <w:iCs/>
          <w:sz w:val="22"/>
          <w:szCs w:val="22"/>
        </w:rPr>
        <w:t xml:space="preserve">, 40, </w:t>
      </w:r>
      <w:r w:rsidR="00541F1E" w:rsidRPr="00BC1A62">
        <w:rPr>
          <w:rFonts w:ascii="Arial" w:hAnsi="Arial" w:cs="Arial"/>
          <w:sz w:val="22"/>
          <w:szCs w:val="22"/>
        </w:rPr>
        <w:t>237-248</w:t>
      </w:r>
      <w:r w:rsidRPr="00BC1A62">
        <w:rPr>
          <w:rFonts w:ascii="Arial" w:hAnsi="Arial" w:cs="Arial"/>
          <w:i/>
          <w:iCs/>
          <w:sz w:val="22"/>
          <w:szCs w:val="22"/>
        </w:rPr>
        <w:t>.</w:t>
      </w:r>
      <w:r w:rsidR="00541F1E" w:rsidRPr="00BC1A62">
        <w:rPr>
          <w:rFonts w:ascii="Arial" w:hAnsi="Arial" w:cs="Arial"/>
          <w:i/>
          <w:iCs/>
          <w:sz w:val="22"/>
          <w:szCs w:val="22"/>
        </w:rPr>
        <w:t xml:space="preserve"> </w:t>
      </w:r>
      <w:hyperlink r:id="rId69" w:history="1">
        <w:r w:rsidR="00541F1E" w:rsidRPr="00BC1A62">
          <w:rPr>
            <w:rStyle w:val="Hyperlink"/>
            <w:rFonts w:ascii="Arial" w:hAnsi="Arial" w:cs="Arial"/>
            <w:sz w:val="22"/>
            <w:szCs w:val="22"/>
          </w:rPr>
          <w:t>https://doi.org/10.1016/j.bodyim.2022.01.001</w:t>
        </w:r>
      </w:hyperlink>
      <w:r w:rsidR="00541F1E" w:rsidRPr="00BC1A62">
        <w:rPr>
          <w:rFonts w:ascii="Arial" w:hAnsi="Arial" w:cs="Arial"/>
          <w:sz w:val="22"/>
          <w:szCs w:val="22"/>
        </w:rPr>
        <w:t xml:space="preserve"> </w:t>
      </w:r>
    </w:p>
    <w:p w14:paraId="6C97B677" w14:textId="074A779B" w:rsidR="00401DC1" w:rsidRPr="00BC1A62" w:rsidRDefault="00401DC1" w:rsidP="009A7ECE">
      <w:pPr>
        <w:widowControl w:val="0"/>
        <w:ind w:left="720" w:hanging="720"/>
        <w:rPr>
          <w:rFonts w:ascii="Arial" w:hAnsi="Arial" w:cs="Arial"/>
          <w:sz w:val="22"/>
          <w:szCs w:val="22"/>
        </w:rPr>
      </w:pPr>
    </w:p>
    <w:p w14:paraId="042B78CD" w14:textId="71C43109" w:rsidR="00A9727F" w:rsidRPr="00BC1A62" w:rsidRDefault="00A9727F" w:rsidP="009A7ECE">
      <w:pPr>
        <w:widowControl w:val="0"/>
        <w:ind w:left="720" w:hanging="720"/>
        <w:rPr>
          <w:rFonts w:ascii="Arial" w:hAnsi="Arial" w:cs="Arial"/>
          <w:sz w:val="22"/>
          <w:szCs w:val="22"/>
        </w:rPr>
      </w:pPr>
      <w:r w:rsidRPr="00BC1A62">
        <w:rPr>
          <w:rFonts w:ascii="Arial" w:hAnsi="Arial" w:cs="Arial"/>
          <w:sz w:val="22"/>
          <w:szCs w:val="22"/>
        </w:rPr>
        <w:t xml:space="preserve">103. </w:t>
      </w:r>
      <w:r w:rsidRPr="00BC1A62">
        <w:rPr>
          <w:rFonts w:ascii="Arial" w:hAnsi="Arial" w:cs="Arial"/>
          <w:sz w:val="22"/>
          <w:szCs w:val="22"/>
          <w:vertAlign w:val="superscript"/>
        </w:rPr>
        <w:t>+</w:t>
      </w:r>
      <w:r w:rsidRPr="00BC1A62">
        <w:rPr>
          <w:rFonts w:ascii="Arial" w:hAnsi="Arial" w:cs="Arial"/>
          <w:sz w:val="22"/>
          <w:szCs w:val="22"/>
        </w:rPr>
        <w:t xml:space="preserve">Grunewald, W., *Ortiz, S. N., *Kinkel-Ram, S., &amp; </w:t>
      </w:r>
      <w:r w:rsidRPr="00BC1A62">
        <w:rPr>
          <w:rFonts w:ascii="Arial" w:hAnsi="Arial" w:cs="Arial"/>
          <w:b/>
          <w:bCs/>
          <w:sz w:val="22"/>
          <w:szCs w:val="22"/>
        </w:rPr>
        <w:t>Smith, A. R.</w:t>
      </w:r>
      <w:r w:rsidRPr="00BC1A62">
        <w:rPr>
          <w:rFonts w:ascii="Arial" w:hAnsi="Arial" w:cs="Arial"/>
          <w:sz w:val="22"/>
          <w:szCs w:val="22"/>
        </w:rPr>
        <w:t xml:space="preserve"> (</w:t>
      </w:r>
      <w:r w:rsidR="00340970" w:rsidRPr="00BC1A62">
        <w:rPr>
          <w:rFonts w:ascii="Arial" w:hAnsi="Arial" w:cs="Arial"/>
          <w:sz w:val="22"/>
          <w:szCs w:val="22"/>
        </w:rPr>
        <w:t>2022</w:t>
      </w:r>
      <w:r w:rsidRPr="00BC1A62">
        <w:rPr>
          <w:rFonts w:ascii="Arial" w:hAnsi="Arial" w:cs="Arial"/>
          <w:sz w:val="22"/>
          <w:szCs w:val="22"/>
        </w:rPr>
        <w:t xml:space="preserve">). </w:t>
      </w:r>
      <w:r w:rsidRPr="00BC1A62">
        <w:rPr>
          <w:rFonts w:ascii="Arial" w:hAnsi="Arial" w:cs="Arial"/>
          <w:color w:val="000000"/>
          <w:sz w:val="22"/>
          <w:szCs w:val="22"/>
        </w:rPr>
        <w:t>Longitudinal relationships between muscle dysmorphia symptoms and suicidal ideation</w:t>
      </w:r>
      <w:r w:rsidRPr="00BC1A62">
        <w:rPr>
          <w:rFonts w:ascii="Arial" w:hAnsi="Arial" w:cs="Arial"/>
          <w:sz w:val="22"/>
          <w:szCs w:val="22"/>
        </w:rPr>
        <w:t xml:space="preserve">. </w:t>
      </w:r>
      <w:r w:rsidRPr="00BC1A62">
        <w:rPr>
          <w:rFonts w:ascii="Arial" w:hAnsi="Arial" w:cs="Arial"/>
          <w:i/>
          <w:iCs/>
          <w:sz w:val="22"/>
          <w:szCs w:val="22"/>
        </w:rPr>
        <w:t>Suicide and Life-Threatening Behavior</w:t>
      </w:r>
      <w:r w:rsidR="00340970" w:rsidRPr="00BC1A62">
        <w:rPr>
          <w:rFonts w:ascii="Arial" w:hAnsi="Arial" w:cs="Arial"/>
          <w:i/>
          <w:iCs/>
          <w:sz w:val="22"/>
          <w:szCs w:val="22"/>
        </w:rPr>
        <w:t xml:space="preserve">, 52, </w:t>
      </w:r>
      <w:r w:rsidR="00340970" w:rsidRPr="00BC1A62">
        <w:rPr>
          <w:rFonts w:ascii="Arial" w:hAnsi="Arial" w:cs="Arial"/>
          <w:sz w:val="22"/>
          <w:szCs w:val="22"/>
        </w:rPr>
        <w:t>683-695</w:t>
      </w:r>
      <w:r w:rsidRPr="00BC1A62">
        <w:rPr>
          <w:rFonts w:ascii="Arial" w:hAnsi="Arial" w:cs="Arial"/>
          <w:sz w:val="22"/>
          <w:szCs w:val="22"/>
        </w:rPr>
        <w:t>.</w:t>
      </w:r>
      <w:r w:rsidR="00417A4F" w:rsidRPr="00BC1A62">
        <w:rPr>
          <w:rFonts w:ascii="Arial" w:hAnsi="Arial" w:cs="Arial"/>
          <w:sz w:val="22"/>
          <w:szCs w:val="22"/>
        </w:rPr>
        <w:t xml:space="preserve"> </w:t>
      </w:r>
      <w:hyperlink r:id="rId70" w:history="1">
        <w:r w:rsidR="00417A4F" w:rsidRPr="00BC1A62">
          <w:rPr>
            <w:rStyle w:val="Hyperlink"/>
            <w:rFonts w:ascii="Arial" w:hAnsi="Arial" w:cs="Arial"/>
            <w:sz w:val="22"/>
            <w:szCs w:val="22"/>
          </w:rPr>
          <w:t>https://doi.org/10.11/sltb.12852</w:t>
        </w:r>
      </w:hyperlink>
      <w:r w:rsidR="00417A4F" w:rsidRPr="00BC1A62">
        <w:rPr>
          <w:rFonts w:ascii="Arial" w:hAnsi="Arial" w:cs="Arial"/>
          <w:sz w:val="22"/>
          <w:szCs w:val="22"/>
        </w:rPr>
        <w:t xml:space="preserve"> </w:t>
      </w:r>
    </w:p>
    <w:p w14:paraId="6BF57545" w14:textId="12C5FC16" w:rsidR="00A9727F" w:rsidRPr="00BC1A62" w:rsidRDefault="00A9727F" w:rsidP="009A7ECE">
      <w:pPr>
        <w:widowControl w:val="0"/>
        <w:ind w:left="720" w:hanging="720"/>
        <w:rPr>
          <w:rFonts w:ascii="Arial" w:hAnsi="Arial" w:cs="Arial"/>
          <w:sz w:val="22"/>
          <w:szCs w:val="22"/>
        </w:rPr>
      </w:pPr>
    </w:p>
    <w:p w14:paraId="3840C7F6" w14:textId="4D11CDDD" w:rsidR="004A4033" w:rsidRPr="00BC1A62" w:rsidRDefault="004A4033" w:rsidP="009A7ECE">
      <w:pPr>
        <w:widowControl w:val="0"/>
        <w:ind w:left="720" w:hanging="720"/>
        <w:rPr>
          <w:rFonts w:ascii="Arial" w:hAnsi="Arial" w:cs="Arial"/>
          <w:sz w:val="22"/>
          <w:szCs w:val="22"/>
        </w:rPr>
      </w:pPr>
      <w:r w:rsidRPr="00BC1A62">
        <w:rPr>
          <w:rFonts w:ascii="Arial" w:hAnsi="Arial" w:cs="Arial"/>
          <w:sz w:val="22"/>
          <w:szCs w:val="22"/>
        </w:rPr>
        <w:t xml:space="preserve">102. Kalia, V. K., </w:t>
      </w:r>
      <w:proofErr w:type="spellStart"/>
      <w:r w:rsidRPr="00BC1A62">
        <w:rPr>
          <w:rFonts w:ascii="Arial" w:hAnsi="Arial" w:cs="Arial"/>
          <w:sz w:val="22"/>
          <w:szCs w:val="22"/>
        </w:rPr>
        <w:t>Knauft</w:t>
      </w:r>
      <w:proofErr w:type="spellEnd"/>
      <w:r w:rsidRPr="00BC1A62">
        <w:rPr>
          <w:rFonts w:ascii="Arial" w:hAnsi="Arial" w:cs="Arial"/>
          <w:sz w:val="22"/>
          <w:szCs w:val="22"/>
        </w:rPr>
        <w:t xml:space="preserve">, K., &amp; </w:t>
      </w:r>
      <w:r w:rsidRPr="00BC1A62">
        <w:rPr>
          <w:rFonts w:ascii="Arial" w:hAnsi="Arial" w:cs="Arial"/>
          <w:b/>
          <w:bCs/>
          <w:sz w:val="22"/>
          <w:szCs w:val="22"/>
        </w:rPr>
        <w:t>Smith, A. R</w:t>
      </w:r>
      <w:r w:rsidRPr="00BC1A62">
        <w:rPr>
          <w:rFonts w:ascii="Arial" w:hAnsi="Arial" w:cs="Arial"/>
          <w:sz w:val="22"/>
          <w:szCs w:val="22"/>
        </w:rPr>
        <w:t>. (</w:t>
      </w:r>
      <w:r w:rsidR="003E7BEF" w:rsidRPr="00BC1A62">
        <w:rPr>
          <w:rFonts w:ascii="Arial" w:hAnsi="Arial" w:cs="Arial"/>
          <w:sz w:val="22"/>
          <w:szCs w:val="22"/>
        </w:rPr>
        <w:t>2022</w:t>
      </w:r>
      <w:r w:rsidRPr="00BC1A62">
        <w:rPr>
          <w:rFonts w:ascii="Arial" w:hAnsi="Arial" w:cs="Arial"/>
          <w:sz w:val="22"/>
          <w:szCs w:val="22"/>
        </w:rPr>
        <w:t xml:space="preserve">). Differential associations between strategies of emotion regulation and facets of </w:t>
      </w:r>
      <w:r w:rsidR="003E7BEF" w:rsidRPr="00BC1A62">
        <w:rPr>
          <w:rFonts w:ascii="Arial" w:hAnsi="Arial" w:cs="Arial"/>
          <w:sz w:val="22"/>
          <w:szCs w:val="22"/>
        </w:rPr>
        <w:t>grit</w:t>
      </w:r>
      <w:r w:rsidRPr="00BC1A62">
        <w:rPr>
          <w:rFonts w:ascii="Arial" w:hAnsi="Arial" w:cs="Arial"/>
          <w:sz w:val="22"/>
          <w:szCs w:val="22"/>
        </w:rPr>
        <w:t xml:space="preserve"> in college students and adults. </w:t>
      </w:r>
      <w:r w:rsidRPr="00BC1A62">
        <w:rPr>
          <w:rFonts w:ascii="Arial" w:hAnsi="Arial" w:cs="Arial"/>
          <w:i/>
          <w:iCs/>
          <w:sz w:val="22"/>
          <w:szCs w:val="22"/>
        </w:rPr>
        <w:t>The Journal of Genetic Psychology</w:t>
      </w:r>
      <w:r w:rsidR="003E7BEF" w:rsidRPr="00BC1A62">
        <w:rPr>
          <w:rFonts w:ascii="Arial" w:hAnsi="Arial" w:cs="Arial"/>
          <w:sz w:val="22"/>
          <w:szCs w:val="22"/>
        </w:rPr>
        <w:t xml:space="preserve">, 2, </w:t>
      </w:r>
      <w:r w:rsidR="00541F1E" w:rsidRPr="00BC1A62">
        <w:rPr>
          <w:rFonts w:ascii="Arial" w:hAnsi="Arial" w:cs="Arial"/>
          <w:sz w:val="22"/>
          <w:szCs w:val="22"/>
        </w:rPr>
        <w:t>1</w:t>
      </w:r>
      <w:r w:rsidR="003E7BEF" w:rsidRPr="00BC1A62">
        <w:rPr>
          <w:rFonts w:ascii="Arial" w:hAnsi="Arial" w:cs="Arial"/>
          <w:sz w:val="22"/>
          <w:szCs w:val="22"/>
        </w:rPr>
        <w:t>22</w:t>
      </w:r>
      <w:r w:rsidR="00541F1E" w:rsidRPr="00BC1A62">
        <w:rPr>
          <w:rFonts w:ascii="Arial" w:hAnsi="Arial" w:cs="Arial"/>
          <w:sz w:val="22"/>
          <w:szCs w:val="22"/>
        </w:rPr>
        <w:t>-1</w:t>
      </w:r>
      <w:r w:rsidR="003E7BEF" w:rsidRPr="00BC1A62">
        <w:rPr>
          <w:rFonts w:ascii="Arial" w:hAnsi="Arial" w:cs="Arial"/>
          <w:sz w:val="22"/>
          <w:szCs w:val="22"/>
        </w:rPr>
        <w:t>35</w:t>
      </w:r>
      <w:r w:rsidR="00541F1E" w:rsidRPr="00BC1A62">
        <w:rPr>
          <w:rFonts w:ascii="Arial" w:hAnsi="Arial" w:cs="Arial"/>
          <w:sz w:val="22"/>
          <w:szCs w:val="22"/>
        </w:rPr>
        <w:t xml:space="preserve">. </w:t>
      </w:r>
      <w:hyperlink r:id="rId71" w:history="1">
        <w:r w:rsidR="00541F1E" w:rsidRPr="00BC1A62">
          <w:rPr>
            <w:rStyle w:val="Hyperlink"/>
            <w:rFonts w:ascii="Arial" w:hAnsi="Arial" w:cs="Arial"/>
            <w:sz w:val="22"/>
            <w:szCs w:val="22"/>
          </w:rPr>
          <w:t>https://doi.org/10.1080/00221325.2021.2013156</w:t>
        </w:r>
      </w:hyperlink>
      <w:r w:rsidR="00541F1E" w:rsidRPr="00BC1A62">
        <w:rPr>
          <w:rFonts w:ascii="Arial" w:hAnsi="Arial" w:cs="Arial"/>
          <w:sz w:val="22"/>
          <w:szCs w:val="22"/>
        </w:rPr>
        <w:t xml:space="preserve"> </w:t>
      </w:r>
    </w:p>
    <w:p w14:paraId="406E734A" w14:textId="2843FE76" w:rsidR="004A4033" w:rsidRPr="00BC1A62" w:rsidRDefault="004A4033" w:rsidP="009A7ECE">
      <w:pPr>
        <w:widowControl w:val="0"/>
        <w:ind w:left="720" w:hanging="720"/>
        <w:rPr>
          <w:rFonts w:ascii="Arial" w:hAnsi="Arial" w:cs="Arial"/>
          <w:sz w:val="22"/>
          <w:szCs w:val="22"/>
        </w:rPr>
      </w:pPr>
    </w:p>
    <w:p w14:paraId="694A2300" w14:textId="1925415D" w:rsidR="0061475C" w:rsidRPr="00BC1A62" w:rsidRDefault="0061475C" w:rsidP="009A7ECE">
      <w:pPr>
        <w:widowControl w:val="0"/>
        <w:ind w:left="720" w:hanging="720"/>
        <w:rPr>
          <w:rFonts w:ascii="Arial" w:hAnsi="Arial" w:cs="Arial"/>
          <w:sz w:val="22"/>
          <w:szCs w:val="22"/>
        </w:rPr>
      </w:pPr>
      <w:r w:rsidRPr="00BC1A62">
        <w:rPr>
          <w:rFonts w:ascii="Arial" w:hAnsi="Arial" w:cs="Arial"/>
          <w:sz w:val="22"/>
          <w:szCs w:val="22"/>
        </w:rPr>
        <w:t xml:space="preserve">101. *Kinkel-Ram, S. S., </w:t>
      </w:r>
      <w:r w:rsidR="0006285C" w:rsidRPr="00BC1A62">
        <w:rPr>
          <w:rFonts w:ascii="Arial" w:hAnsi="Arial" w:cs="Arial"/>
          <w:sz w:val="22"/>
          <w:szCs w:val="22"/>
          <w:vertAlign w:val="superscript"/>
        </w:rPr>
        <w:t>+</w:t>
      </w:r>
      <w:r w:rsidRPr="00BC1A62">
        <w:rPr>
          <w:rFonts w:ascii="Arial" w:hAnsi="Arial" w:cs="Arial"/>
          <w:sz w:val="22"/>
          <w:szCs w:val="22"/>
        </w:rPr>
        <w:t xml:space="preserve">Grunewald, W., *Ortiz, S. N., Magee, J., &amp; </w:t>
      </w:r>
      <w:r w:rsidRPr="00BC1A62">
        <w:rPr>
          <w:rFonts w:ascii="Arial" w:hAnsi="Arial" w:cs="Arial"/>
          <w:b/>
          <w:bCs/>
          <w:sz w:val="22"/>
          <w:szCs w:val="22"/>
        </w:rPr>
        <w:t>Smith, A.R.</w:t>
      </w:r>
      <w:r w:rsidRPr="00BC1A62">
        <w:rPr>
          <w:rFonts w:ascii="Arial" w:hAnsi="Arial" w:cs="Arial"/>
          <w:sz w:val="22"/>
          <w:szCs w:val="22"/>
        </w:rPr>
        <w:t xml:space="preserve"> (</w:t>
      </w:r>
      <w:r w:rsidR="00541F1E" w:rsidRPr="00BC1A62">
        <w:rPr>
          <w:rFonts w:ascii="Arial" w:hAnsi="Arial" w:cs="Arial"/>
          <w:sz w:val="22"/>
          <w:szCs w:val="22"/>
        </w:rPr>
        <w:t>2021</w:t>
      </w:r>
      <w:r w:rsidRPr="00BC1A62">
        <w:rPr>
          <w:rFonts w:ascii="Arial" w:hAnsi="Arial" w:cs="Arial"/>
          <w:sz w:val="22"/>
          <w:szCs w:val="22"/>
        </w:rPr>
        <w:t xml:space="preserve">). Examining weekly relationships between eating disorder and obsessive-compulsive symptoms. </w:t>
      </w:r>
      <w:r w:rsidRPr="00BC1A62">
        <w:rPr>
          <w:rFonts w:ascii="Arial" w:hAnsi="Arial" w:cs="Arial"/>
          <w:i/>
          <w:iCs/>
          <w:sz w:val="22"/>
          <w:szCs w:val="22"/>
        </w:rPr>
        <w:t>Journal of Affective Disorders</w:t>
      </w:r>
      <w:r w:rsidR="00541F1E" w:rsidRPr="00BC1A62">
        <w:rPr>
          <w:rFonts w:ascii="Arial" w:hAnsi="Arial" w:cs="Arial"/>
          <w:i/>
          <w:iCs/>
          <w:sz w:val="22"/>
          <w:szCs w:val="22"/>
        </w:rPr>
        <w:t xml:space="preserve"> 298</w:t>
      </w:r>
      <w:r w:rsidR="00541F1E" w:rsidRPr="00BC1A62">
        <w:rPr>
          <w:rFonts w:ascii="Arial" w:hAnsi="Arial" w:cs="Arial"/>
          <w:sz w:val="22"/>
          <w:szCs w:val="22"/>
        </w:rPr>
        <w:t xml:space="preserve">, 9-16. </w:t>
      </w:r>
      <w:hyperlink r:id="rId72" w:history="1">
        <w:r w:rsidR="00541F1E" w:rsidRPr="00BC1A62">
          <w:rPr>
            <w:rStyle w:val="Hyperlink"/>
            <w:rFonts w:ascii="Arial" w:hAnsi="Arial" w:cs="Arial"/>
            <w:sz w:val="22"/>
            <w:szCs w:val="22"/>
          </w:rPr>
          <w:t>https://doi.org/10.1016/j.jad.2021.10.105</w:t>
        </w:r>
      </w:hyperlink>
      <w:r w:rsidR="00541F1E" w:rsidRPr="00BC1A62">
        <w:rPr>
          <w:rFonts w:ascii="Arial" w:hAnsi="Arial" w:cs="Arial"/>
          <w:sz w:val="22"/>
          <w:szCs w:val="22"/>
        </w:rPr>
        <w:t xml:space="preserve"> </w:t>
      </w:r>
    </w:p>
    <w:p w14:paraId="6D9895BA" w14:textId="77777777" w:rsidR="0061475C" w:rsidRPr="00BC1A62" w:rsidRDefault="0061475C" w:rsidP="009A7ECE">
      <w:pPr>
        <w:widowControl w:val="0"/>
        <w:ind w:left="720" w:hanging="720"/>
        <w:rPr>
          <w:rFonts w:ascii="Arial" w:hAnsi="Arial" w:cs="Arial"/>
          <w:sz w:val="22"/>
          <w:szCs w:val="22"/>
        </w:rPr>
      </w:pPr>
    </w:p>
    <w:p w14:paraId="2FD5EC9A" w14:textId="6764F77F" w:rsidR="00837D37" w:rsidRPr="00BC1A62" w:rsidRDefault="00837D37" w:rsidP="009A7ECE">
      <w:pPr>
        <w:widowControl w:val="0"/>
        <w:ind w:left="720" w:hanging="720"/>
        <w:rPr>
          <w:rFonts w:ascii="Arial" w:hAnsi="Arial" w:cs="Arial"/>
          <w:sz w:val="22"/>
          <w:szCs w:val="22"/>
        </w:rPr>
      </w:pPr>
      <w:r w:rsidRPr="00BC1A62">
        <w:rPr>
          <w:rFonts w:ascii="Arial" w:hAnsi="Arial" w:cs="Arial"/>
          <w:sz w:val="22"/>
          <w:szCs w:val="22"/>
        </w:rPr>
        <w:lastRenderedPageBreak/>
        <w:t xml:space="preserve">100. </w:t>
      </w:r>
      <w:r w:rsidRPr="00BC1A62">
        <w:rPr>
          <w:rFonts w:ascii="Arial" w:hAnsi="Arial" w:cs="Arial"/>
          <w:b/>
          <w:bCs/>
          <w:sz w:val="22"/>
          <w:szCs w:val="22"/>
        </w:rPr>
        <w:t>Smith, A. R.</w:t>
      </w:r>
      <w:r w:rsidRPr="00BC1A62">
        <w:rPr>
          <w:rFonts w:ascii="Arial" w:hAnsi="Arial" w:cs="Arial"/>
          <w:sz w:val="22"/>
          <w:szCs w:val="22"/>
        </w:rPr>
        <w:t xml:space="preserve">, Hunt, R. A., </w:t>
      </w:r>
      <w:r w:rsidR="00BC2294" w:rsidRPr="00BC1A62">
        <w:rPr>
          <w:rFonts w:ascii="Arial" w:hAnsi="Arial" w:cs="Arial"/>
          <w:sz w:val="22"/>
          <w:szCs w:val="22"/>
          <w:vertAlign w:val="superscript"/>
        </w:rPr>
        <w:t>+</w:t>
      </w:r>
      <w:r w:rsidRPr="00BC1A62">
        <w:rPr>
          <w:rFonts w:ascii="Arial" w:hAnsi="Arial" w:cs="Arial"/>
          <w:sz w:val="22"/>
          <w:szCs w:val="22"/>
        </w:rPr>
        <w:t xml:space="preserve">Grunewald, W., Jeon, M. E., Stanley, I. H., </w:t>
      </w:r>
      <w:r w:rsidR="00E52024" w:rsidRPr="00BC1A62">
        <w:rPr>
          <w:rFonts w:ascii="Arial" w:hAnsi="Arial" w:cs="Arial"/>
          <w:sz w:val="22"/>
          <w:szCs w:val="22"/>
        </w:rPr>
        <w:t xml:space="preserve">Levinson, C. A., &amp; </w:t>
      </w:r>
      <w:r w:rsidRPr="00BC1A62">
        <w:rPr>
          <w:rFonts w:ascii="Arial" w:hAnsi="Arial" w:cs="Arial"/>
          <w:sz w:val="22"/>
          <w:szCs w:val="22"/>
        </w:rPr>
        <w:t>Joiner, T. E. (</w:t>
      </w:r>
      <w:r w:rsidR="00541F1E" w:rsidRPr="00BC1A62">
        <w:rPr>
          <w:rFonts w:ascii="Arial" w:hAnsi="Arial" w:cs="Arial"/>
          <w:sz w:val="22"/>
          <w:szCs w:val="22"/>
        </w:rPr>
        <w:t>2021</w:t>
      </w:r>
      <w:r w:rsidRPr="00BC1A62">
        <w:rPr>
          <w:rFonts w:ascii="Arial" w:hAnsi="Arial" w:cs="Arial"/>
          <w:sz w:val="22"/>
          <w:szCs w:val="22"/>
        </w:rPr>
        <w:t xml:space="preserve">). Identifying central symptoms and bridge pathways between autism spectrum disorder traits and suicidality within an active duty sample. </w:t>
      </w:r>
      <w:r w:rsidRPr="00BC1A62">
        <w:rPr>
          <w:rFonts w:ascii="Arial" w:hAnsi="Arial" w:cs="Arial"/>
          <w:i/>
          <w:iCs/>
          <w:sz w:val="22"/>
          <w:szCs w:val="22"/>
        </w:rPr>
        <w:t>Archives of Suicide Research</w:t>
      </w:r>
      <w:r w:rsidR="00541F1E" w:rsidRPr="00BC1A62">
        <w:rPr>
          <w:rFonts w:ascii="Arial" w:hAnsi="Arial" w:cs="Arial"/>
          <w:i/>
          <w:iCs/>
          <w:sz w:val="22"/>
          <w:szCs w:val="22"/>
        </w:rPr>
        <w:t xml:space="preserve">, </w:t>
      </w:r>
      <w:r w:rsidR="00541F1E" w:rsidRPr="00BC1A62">
        <w:rPr>
          <w:rFonts w:ascii="Arial" w:hAnsi="Arial" w:cs="Arial"/>
          <w:sz w:val="22"/>
          <w:szCs w:val="22"/>
        </w:rPr>
        <w:t>1-16</w:t>
      </w:r>
      <w:r w:rsidRPr="00BC1A62">
        <w:rPr>
          <w:rFonts w:ascii="Arial" w:hAnsi="Arial" w:cs="Arial"/>
          <w:i/>
          <w:iCs/>
          <w:sz w:val="22"/>
          <w:szCs w:val="22"/>
        </w:rPr>
        <w:t>.</w:t>
      </w:r>
      <w:r w:rsidR="00541F1E" w:rsidRPr="00BC1A62">
        <w:rPr>
          <w:rFonts w:ascii="Arial" w:hAnsi="Arial" w:cs="Arial"/>
          <w:sz w:val="22"/>
          <w:szCs w:val="22"/>
        </w:rPr>
        <w:t xml:space="preserve"> </w:t>
      </w:r>
      <w:hyperlink r:id="rId73" w:history="1">
        <w:r w:rsidR="00541F1E" w:rsidRPr="00BC1A62">
          <w:rPr>
            <w:rStyle w:val="Hyperlink"/>
            <w:rFonts w:ascii="Arial" w:hAnsi="Arial" w:cs="Arial"/>
            <w:sz w:val="22"/>
            <w:szCs w:val="22"/>
          </w:rPr>
          <w:t>https://doi.org/10.1080/13811118.2021.1993398</w:t>
        </w:r>
      </w:hyperlink>
      <w:r w:rsidR="00541F1E" w:rsidRPr="00BC1A62">
        <w:rPr>
          <w:rFonts w:ascii="Arial" w:hAnsi="Arial" w:cs="Arial"/>
          <w:sz w:val="22"/>
          <w:szCs w:val="22"/>
        </w:rPr>
        <w:t xml:space="preserve"> </w:t>
      </w:r>
    </w:p>
    <w:p w14:paraId="47A1E362" w14:textId="116020C5" w:rsidR="00837D37" w:rsidRPr="00BC1A62" w:rsidRDefault="00837D37" w:rsidP="009A7ECE">
      <w:pPr>
        <w:widowControl w:val="0"/>
        <w:ind w:left="720" w:hanging="720"/>
        <w:rPr>
          <w:rFonts w:ascii="Arial" w:hAnsi="Arial" w:cs="Arial"/>
          <w:sz w:val="22"/>
          <w:szCs w:val="22"/>
        </w:rPr>
      </w:pPr>
      <w:r w:rsidRPr="00BC1A62">
        <w:rPr>
          <w:rFonts w:ascii="Arial" w:hAnsi="Arial" w:cs="Arial"/>
          <w:sz w:val="22"/>
          <w:szCs w:val="22"/>
        </w:rPr>
        <w:t xml:space="preserve"> </w:t>
      </w:r>
    </w:p>
    <w:p w14:paraId="06664BD4" w14:textId="1775F6CD" w:rsidR="00A35F0A" w:rsidRPr="00BC1A62" w:rsidRDefault="00A35F0A" w:rsidP="009A7ECE">
      <w:pPr>
        <w:widowControl w:val="0"/>
        <w:ind w:left="720" w:hanging="720"/>
        <w:rPr>
          <w:rFonts w:ascii="Arial" w:hAnsi="Arial" w:cs="Arial"/>
          <w:sz w:val="22"/>
          <w:szCs w:val="22"/>
        </w:rPr>
      </w:pPr>
      <w:r w:rsidRPr="00BC1A62">
        <w:rPr>
          <w:rFonts w:ascii="Arial" w:hAnsi="Arial" w:cs="Arial"/>
          <w:sz w:val="22"/>
          <w:szCs w:val="22"/>
        </w:rPr>
        <w:t xml:space="preserve">99. Duffy, M.E., </w:t>
      </w:r>
      <w:r w:rsidRPr="00BC1A62">
        <w:rPr>
          <w:rFonts w:ascii="Arial" w:hAnsi="Arial" w:cs="Arial"/>
          <w:b/>
          <w:bCs/>
          <w:sz w:val="22"/>
          <w:szCs w:val="22"/>
        </w:rPr>
        <w:t>Smith, A.</w:t>
      </w:r>
      <w:r w:rsidR="00837D37" w:rsidRPr="00BC1A62">
        <w:rPr>
          <w:rFonts w:ascii="Arial" w:hAnsi="Arial" w:cs="Arial"/>
          <w:b/>
          <w:bCs/>
          <w:sz w:val="22"/>
          <w:szCs w:val="22"/>
        </w:rPr>
        <w:t xml:space="preserve"> </w:t>
      </w:r>
      <w:r w:rsidRPr="00BC1A62">
        <w:rPr>
          <w:rFonts w:ascii="Arial" w:hAnsi="Arial" w:cs="Arial"/>
          <w:b/>
          <w:bCs/>
          <w:sz w:val="22"/>
          <w:szCs w:val="22"/>
        </w:rPr>
        <w:t>R.</w:t>
      </w:r>
      <w:r w:rsidRPr="00BC1A62">
        <w:rPr>
          <w:rFonts w:ascii="Arial" w:hAnsi="Arial" w:cs="Arial"/>
          <w:sz w:val="22"/>
          <w:szCs w:val="22"/>
        </w:rPr>
        <w:t>, &amp; Joiner, T.E. (</w:t>
      </w:r>
      <w:r w:rsidR="00E167A4" w:rsidRPr="00BC1A62">
        <w:rPr>
          <w:rFonts w:ascii="Arial" w:hAnsi="Arial" w:cs="Arial"/>
          <w:sz w:val="22"/>
          <w:szCs w:val="22"/>
        </w:rPr>
        <w:t>2021</w:t>
      </w:r>
      <w:r w:rsidRPr="00BC1A62">
        <w:rPr>
          <w:rFonts w:ascii="Arial" w:hAnsi="Arial" w:cs="Arial"/>
          <w:sz w:val="22"/>
          <w:szCs w:val="22"/>
        </w:rPr>
        <w:t xml:space="preserve">). Interoceptive dysfunction indicates presence and severity of self-injurious behaviors in a clinically severe transdiagnostic sample. </w:t>
      </w:r>
      <w:r w:rsidRPr="00BC1A62">
        <w:rPr>
          <w:rFonts w:ascii="Arial" w:hAnsi="Arial" w:cs="Arial"/>
          <w:i/>
          <w:iCs/>
          <w:sz w:val="22"/>
          <w:szCs w:val="22"/>
        </w:rPr>
        <w:t>Psychiatry Research</w:t>
      </w:r>
      <w:r w:rsidR="00E167A4" w:rsidRPr="00BC1A62">
        <w:rPr>
          <w:rFonts w:ascii="Arial" w:hAnsi="Arial" w:cs="Arial"/>
          <w:i/>
          <w:iCs/>
          <w:sz w:val="22"/>
          <w:szCs w:val="22"/>
        </w:rPr>
        <w:t xml:space="preserve">, 305, </w:t>
      </w:r>
      <w:r w:rsidR="00E167A4" w:rsidRPr="00BC1A62">
        <w:rPr>
          <w:rFonts w:ascii="Arial" w:hAnsi="Arial" w:cs="Arial"/>
          <w:sz w:val="22"/>
          <w:szCs w:val="22"/>
        </w:rPr>
        <w:t>114210</w:t>
      </w:r>
      <w:r w:rsidRPr="00BC1A62">
        <w:rPr>
          <w:rFonts w:ascii="Arial" w:hAnsi="Arial" w:cs="Arial"/>
          <w:sz w:val="22"/>
          <w:szCs w:val="22"/>
        </w:rPr>
        <w:t>.</w:t>
      </w:r>
      <w:r w:rsidR="00416C3C" w:rsidRPr="00BC1A62">
        <w:rPr>
          <w:rFonts w:ascii="Arial" w:hAnsi="Arial" w:cs="Arial"/>
          <w:sz w:val="22"/>
          <w:szCs w:val="22"/>
        </w:rPr>
        <w:t xml:space="preserve"> </w:t>
      </w:r>
      <w:hyperlink r:id="rId74" w:history="1">
        <w:r w:rsidR="00416C3C" w:rsidRPr="00BC1A62">
          <w:rPr>
            <w:rStyle w:val="Hyperlink"/>
            <w:rFonts w:ascii="Arial" w:hAnsi="Arial" w:cs="Arial"/>
            <w:sz w:val="22"/>
            <w:szCs w:val="22"/>
          </w:rPr>
          <w:t>https://doi.org/10.1016/j.psychres.2021.114210</w:t>
        </w:r>
      </w:hyperlink>
      <w:r w:rsidR="00416C3C" w:rsidRPr="00BC1A62">
        <w:rPr>
          <w:rFonts w:ascii="Arial" w:hAnsi="Arial" w:cs="Arial"/>
          <w:sz w:val="22"/>
          <w:szCs w:val="22"/>
        </w:rPr>
        <w:t xml:space="preserve"> </w:t>
      </w:r>
    </w:p>
    <w:p w14:paraId="210DE26E" w14:textId="77777777" w:rsidR="00A35F0A" w:rsidRPr="00BC1A62" w:rsidRDefault="00A35F0A" w:rsidP="009A7ECE">
      <w:pPr>
        <w:widowControl w:val="0"/>
        <w:ind w:left="720" w:hanging="720"/>
        <w:rPr>
          <w:rFonts w:ascii="Arial" w:hAnsi="Arial" w:cs="Arial"/>
          <w:sz w:val="22"/>
          <w:szCs w:val="22"/>
        </w:rPr>
      </w:pPr>
    </w:p>
    <w:p w14:paraId="075CF201" w14:textId="31065AF2" w:rsidR="002C749B" w:rsidRPr="00BC1A62" w:rsidRDefault="002C749B" w:rsidP="009A7ECE">
      <w:pPr>
        <w:widowControl w:val="0"/>
        <w:ind w:left="720" w:hanging="720"/>
        <w:rPr>
          <w:rFonts w:ascii="Arial" w:hAnsi="Arial" w:cs="Arial"/>
          <w:bCs/>
          <w:sz w:val="22"/>
          <w:szCs w:val="22"/>
        </w:rPr>
      </w:pPr>
      <w:r w:rsidRPr="00BC1A62">
        <w:rPr>
          <w:rFonts w:ascii="Arial" w:hAnsi="Arial" w:cs="Arial"/>
          <w:sz w:val="22"/>
          <w:szCs w:val="22"/>
        </w:rPr>
        <w:t xml:space="preserve">98. </w:t>
      </w:r>
      <w:r w:rsidRPr="00BC1A62">
        <w:rPr>
          <w:rFonts w:ascii="Arial" w:hAnsi="Arial" w:cs="Arial"/>
          <w:bCs/>
          <w:sz w:val="22"/>
          <w:szCs w:val="22"/>
        </w:rPr>
        <w:t xml:space="preserve">Kinkel-Ram, S. S., Williams, B. M., </w:t>
      </w:r>
      <w:r w:rsidR="00416C3C" w:rsidRPr="00BC1A62">
        <w:rPr>
          <w:rFonts w:ascii="Arial" w:hAnsi="Arial" w:cs="Arial"/>
          <w:bCs/>
          <w:sz w:val="22"/>
          <w:szCs w:val="22"/>
        </w:rPr>
        <w:t>*</w:t>
      </w:r>
      <w:r w:rsidRPr="00BC1A62">
        <w:rPr>
          <w:rFonts w:ascii="Arial" w:hAnsi="Arial" w:cs="Arial"/>
          <w:bCs/>
          <w:sz w:val="22"/>
          <w:szCs w:val="22"/>
        </w:rPr>
        <w:t xml:space="preserve">Ortiz, S. N., </w:t>
      </w:r>
      <w:r w:rsidR="00416C3C" w:rsidRPr="00BC1A62">
        <w:rPr>
          <w:rFonts w:ascii="Arial" w:hAnsi="Arial" w:cs="Arial"/>
          <w:bCs/>
          <w:sz w:val="22"/>
          <w:szCs w:val="22"/>
        </w:rPr>
        <w:t>*</w:t>
      </w:r>
      <w:r w:rsidRPr="00BC1A62">
        <w:rPr>
          <w:rFonts w:ascii="Arial" w:hAnsi="Arial" w:cs="Arial"/>
          <w:bCs/>
          <w:sz w:val="22"/>
          <w:szCs w:val="22"/>
        </w:rPr>
        <w:t xml:space="preserve">Forrest, L. N., Magee, J., Levinson, C. A., &amp; </w:t>
      </w:r>
      <w:r w:rsidRPr="00BC1A62">
        <w:rPr>
          <w:rFonts w:ascii="Arial" w:hAnsi="Arial" w:cs="Arial"/>
          <w:b/>
          <w:sz w:val="22"/>
          <w:szCs w:val="22"/>
        </w:rPr>
        <w:t>Smith, A.R.</w:t>
      </w:r>
      <w:r w:rsidRPr="00BC1A62">
        <w:rPr>
          <w:rFonts w:ascii="Arial" w:hAnsi="Arial" w:cs="Arial"/>
          <w:bCs/>
          <w:sz w:val="22"/>
          <w:szCs w:val="22"/>
        </w:rPr>
        <w:t xml:space="preserve"> (</w:t>
      </w:r>
      <w:r w:rsidR="00200AB0" w:rsidRPr="00BC1A62">
        <w:rPr>
          <w:rFonts w:ascii="Arial" w:hAnsi="Arial" w:cs="Arial"/>
          <w:bCs/>
          <w:sz w:val="22"/>
          <w:szCs w:val="22"/>
        </w:rPr>
        <w:t>2021</w:t>
      </w:r>
      <w:r w:rsidRPr="00BC1A62">
        <w:rPr>
          <w:rFonts w:ascii="Arial" w:hAnsi="Arial" w:cs="Arial"/>
          <w:bCs/>
          <w:sz w:val="22"/>
          <w:szCs w:val="22"/>
        </w:rPr>
        <w:t xml:space="preserve">). Testing intrusive thoughts as illness pathways between eating disorders and obsessive-compulsive disorder symptoms: A network analysis. </w:t>
      </w:r>
      <w:r w:rsidRPr="00BC1A62">
        <w:rPr>
          <w:rFonts w:ascii="Arial" w:hAnsi="Arial" w:cs="Arial"/>
          <w:bCs/>
          <w:i/>
          <w:iCs/>
          <w:sz w:val="22"/>
          <w:szCs w:val="22"/>
        </w:rPr>
        <w:t>Eating Disorders: The Journal of Treatment and Prevention.</w:t>
      </w:r>
      <w:r w:rsidR="00200AB0" w:rsidRPr="00BC1A62">
        <w:rPr>
          <w:rFonts w:ascii="Arial" w:hAnsi="Arial" w:cs="Arial"/>
          <w:bCs/>
          <w:i/>
          <w:iCs/>
          <w:sz w:val="22"/>
          <w:szCs w:val="22"/>
        </w:rPr>
        <w:t xml:space="preserve"> </w:t>
      </w:r>
      <w:hyperlink r:id="rId75" w:history="1">
        <w:r w:rsidR="00416C3C" w:rsidRPr="00BC1A62">
          <w:rPr>
            <w:rStyle w:val="Hyperlink"/>
            <w:rFonts w:ascii="Arial" w:hAnsi="Arial" w:cs="Arial"/>
            <w:bCs/>
            <w:sz w:val="22"/>
            <w:szCs w:val="22"/>
          </w:rPr>
          <w:t>https://doi.org/10.1080/10640266.2021.1993705</w:t>
        </w:r>
      </w:hyperlink>
      <w:r w:rsidR="00416C3C" w:rsidRPr="00BC1A62">
        <w:rPr>
          <w:rFonts w:ascii="Arial" w:hAnsi="Arial" w:cs="Arial"/>
          <w:bCs/>
          <w:sz w:val="22"/>
          <w:szCs w:val="22"/>
        </w:rPr>
        <w:t xml:space="preserve"> </w:t>
      </w:r>
    </w:p>
    <w:p w14:paraId="01EA6F01" w14:textId="13BCD2E7" w:rsidR="002C749B" w:rsidRPr="00BC1A62" w:rsidRDefault="002C749B" w:rsidP="009A7ECE">
      <w:pPr>
        <w:widowControl w:val="0"/>
        <w:ind w:left="720" w:hanging="720"/>
        <w:rPr>
          <w:rFonts w:ascii="Arial" w:hAnsi="Arial" w:cs="Arial"/>
          <w:sz w:val="22"/>
          <w:szCs w:val="22"/>
        </w:rPr>
      </w:pPr>
    </w:p>
    <w:p w14:paraId="3CBEE741" w14:textId="02B89A28" w:rsidR="00EE6A90" w:rsidRPr="00BC1A62" w:rsidRDefault="00EE6A90" w:rsidP="009A7ECE">
      <w:pPr>
        <w:widowControl w:val="0"/>
        <w:ind w:left="720" w:hanging="720"/>
        <w:rPr>
          <w:rFonts w:ascii="Arial" w:hAnsi="Arial" w:cs="Arial"/>
          <w:bCs/>
          <w:sz w:val="22"/>
          <w:szCs w:val="22"/>
        </w:rPr>
      </w:pPr>
      <w:r w:rsidRPr="00BC1A62">
        <w:rPr>
          <w:rFonts w:ascii="Arial" w:hAnsi="Arial" w:cs="Arial"/>
          <w:sz w:val="22"/>
          <w:szCs w:val="22"/>
        </w:rPr>
        <w:t xml:space="preserve">97. </w:t>
      </w:r>
      <w:r w:rsidRPr="00BC1A62">
        <w:rPr>
          <w:rFonts w:ascii="Arial" w:hAnsi="Arial" w:cs="Arial"/>
          <w:bCs/>
          <w:sz w:val="22"/>
          <w:szCs w:val="22"/>
        </w:rPr>
        <w:t xml:space="preserve">*Ortiz, S. N., *Forrest, L. N., &amp; </w:t>
      </w:r>
      <w:r w:rsidRPr="00BC1A62">
        <w:rPr>
          <w:rFonts w:ascii="Arial" w:hAnsi="Arial" w:cs="Arial"/>
          <w:b/>
          <w:sz w:val="22"/>
          <w:szCs w:val="22"/>
        </w:rPr>
        <w:t>Smith, A. R</w:t>
      </w:r>
      <w:r w:rsidRPr="00BC1A62">
        <w:rPr>
          <w:rFonts w:ascii="Arial" w:hAnsi="Arial" w:cs="Arial"/>
          <w:bCs/>
          <w:sz w:val="22"/>
          <w:szCs w:val="22"/>
        </w:rPr>
        <w:t>. (</w:t>
      </w:r>
      <w:r w:rsidR="00416C3C" w:rsidRPr="00BC1A62">
        <w:rPr>
          <w:rFonts w:ascii="Arial" w:hAnsi="Arial" w:cs="Arial"/>
          <w:bCs/>
          <w:sz w:val="22"/>
          <w:szCs w:val="22"/>
        </w:rPr>
        <w:t>2021</w:t>
      </w:r>
      <w:r w:rsidRPr="00BC1A62">
        <w:rPr>
          <w:rFonts w:ascii="Arial" w:hAnsi="Arial" w:cs="Arial"/>
          <w:bCs/>
          <w:sz w:val="22"/>
          <w:szCs w:val="22"/>
        </w:rPr>
        <w:t xml:space="preserve">). Using </w:t>
      </w:r>
      <w:r w:rsidR="00B342FF" w:rsidRPr="00BC1A62">
        <w:rPr>
          <w:rFonts w:ascii="Arial" w:hAnsi="Arial" w:cs="Arial"/>
          <w:bCs/>
          <w:sz w:val="22"/>
          <w:szCs w:val="22"/>
        </w:rPr>
        <w:t>s</w:t>
      </w:r>
      <w:r w:rsidRPr="00BC1A62">
        <w:rPr>
          <w:rFonts w:ascii="Arial" w:hAnsi="Arial" w:cs="Arial"/>
          <w:bCs/>
          <w:sz w:val="22"/>
          <w:szCs w:val="22"/>
        </w:rPr>
        <w:t xml:space="preserve">hape and </w:t>
      </w:r>
      <w:r w:rsidR="00B342FF" w:rsidRPr="00BC1A62">
        <w:rPr>
          <w:rFonts w:ascii="Arial" w:hAnsi="Arial" w:cs="Arial"/>
          <w:bCs/>
          <w:sz w:val="22"/>
          <w:szCs w:val="22"/>
        </w:rPr>
        <w:t>w</w:t>
      </w:r>
      <w:r w:rsidRPr="00BC1A62">
        <w:rPr>
          <w:rFonts w:ascii="Arial" w:hAnsi="Arial" w:cs="Arial"/>
          <w:bCs/>
          <w:sz w:val="22"/>
          <w:szCs w:val="22"/>
        </w:rPr>
        <w:t xml:space="preserve">eight </w:t>
      </w:r>
      <w:r w:rsidR="00B342FF" w:rsidRPr="00BC1A62">
        <w:rPr>
          <w:rFonts w:ascii="Arial" w:hAnsi="Arial" w:cs="Arial"/>
          <w:bCs/>
          <w:sz w:val="22"/>
          <w:szCs w:val="22"/>
        </w:rPr>
        <w:t>o</w:t>
      </w:r>
      <w:r w:rsidRPr="00BC1A62">
        <w:rPr>
          <w:rFonts w:ascii="Arial" w:hAnsi="Arial" w:cs="Arial"/>
          <w:bCs/>
          <w:sz w:val="22"/>
          <w:szCs w:val="22"/>
        </w:rPr>
        <w:t xml:space="preserve">vervaluation to </w:t>
      </w:r>
      <w:r w:rsidR="00B342FF" w:rsidRPr="00BC1A62">
        <w:rPr>
          <w:rFonts w:ascii="Arial" w:hAnsi="Arial" w:cs="Arial"/>
          <w:bCs/>
          <w:sz w:val="22"/>
          <w:szCs w:val="22"/>
        </w:rPr>
        <w:t>e</w:t>
      </w:r>
      <w:r w:rsidRPr="00BC1A62">
        <w:rPr>
          <w:rFonts w:ascii="Arial" w:hAnsi="Arial" w:cs="Arial"/>
          <w:bCs/>
          <w:sz w:val="22"/>
          <w:szCs w:val="22"/>
        </w:rPr>
        <w:t xml:space="preserve">mpirically </w:t>
      </w:r>
      <w:r w:rsidR="00B342FF" w:rsidRPr="00BC1A62">
        <w:rPr>
          <w:rFonts w:ascii="Arial" w:hAnsi="Arial" w:cs="Arial"/>
          <w:bCs/>
          <w:sz w:val="22"/>
          <w:szCs w:val="22"/>
        </w:rPr>
        <w:t>d</w:t>
      </w:r>
      <w:r w:rsidRPr="00BC1A62">
        <w:rPr>
          <w:rFonts w:ascii="Arial" w:hAnsi="Arial" w:cs="Arial"/>
          <w:bCs/>
          <w:sz w:val="22"/>
          <w:szCs w:val="22"/>
        </w:rPr>
        <w:t xml:space="preserve">ifferentiate </w:t>
      </w:r>
      <w:r w:rsidR="00B342FF" w:rsidRPr="00BC1A62">
        <w:rPr>
          <w:rFonts w:ascii="Arial" w:hAnsi="Arial" w:cs="Arial"/>
          <w:bCs/>
          <w:sz w:val="22"/>
          <w:szCs w:val="22"/>
        </w:rPr>
        <w:t>s</w:t>
      </w:r>
      <w:r w:rsidRPr="00BC1A62">
        <w:rPr>
          <w:rFonts w:ascii="Arial" w:hAnsi="Arial" w:cs="Arial"/>
          <w:bCs/>
          <w:sz w:val="22"/>
          <w:szCs w:val="22"/>
        </w:rPr>
        <w:t xml:space="preserve">everity of </w:t>
      </w:r>
      <w:r w:rsidR="00B342FF" w:rsidRPr="00BC1A62">
        <w:rPr>
          <w:rFonts w:ascii="Arial" w:hAnsi="Arial" w:cs="Arial"/>
          <w:bCs/>
          <w:sz w:val="22"/>
          <w:szCs w:val="22"/>
        </w:rPr>
        <w:t>o</w:t>
      </w:r>
      <w:r w:rsidRPr="00BC1A62">
        <w:rPr>
          <w:rFonts w:ascii="Arial" w:hAnsi="Arial" w:cs="Arial"/>
          <w:bCs/>
          <w:sz w:val="22"/>
          <w:szCs w:val="22"/>
        </w:rPr>
        <w:t xml:space="preserve">ther </w:t>
      </w:r>
      <w:r w:rsidR="00B342FF" w:rsidRPr="00BC1A62">
        <w:rPr>
          <w:rFonts w:ascii="Arial" w:hAnsi="Arial" w:cs="Arial"/>
          <w:bCs/>
          <w:sz w:val="22"/>
          <w:szCs w:val="22"/>
        </w:rPr>
        <w:t>s</w:t>
      </w:r>
      <w:r w:rsidRPr="00BC1A62">
        <w:rPr>
          <w:rFonts w:ascii="Arial" w:hAnsi="Arial" w:cs="Arial"/>
          <w:bCs/>
          <w:sz w:val="22"/>
          <w:szCs w:val="22"/>
        </w:rPr>
        <w:t xml:space="preserve">pecified </w:t>
      </w:r>
      <w:r w:rsidR="00B342FF" w:rsidRPr="00BC1A62">
        <w:rPr>
          <w:rFonts w:ascii="Arial" w:hAnsi="Arial" w:cs="Arial"/>
          <w:bCs/>
          <w:sz w:val="22"/>
          <w:szCs w:val="22"/>
        </w:rPr>
        <w:t>f</w:t>
      </w:r>
      <w:r w:rsidRPr="00BC1A62">
        <w:rPr>
          <w:rFonts w:ascii="Arial" w:hAnsi="Arial" w:cs="Arial"/>
          <w:bCs/>
          <w:sz w:val="22"/>
          <w:szCs w:val="22"/>
        </w:rPr>
        <w:t xml:space="preserve">eeding or </w:t>
      </w:r>
      <w:r w:rsidR="00B342FF" w:rsidRPr="00BC1A62">
        <w:rPr>
          <w:rFonts w:ascii="Arial" w:hAnsi="Arial" w:cs="Arial"/>
          <w:bCs/>
          <w:sz w:val="22"/>
          <w:szCs w:val="22"/>
        </w:rPr>
        <w:t>r</w:t>
      </w:r>
      <w:r w:rsidRPr="00BC1A62">
        <w:rPr>
          <w:rFonts w:ascii="Arial" w:hAnsi="Arial" w:cs="Arial"/>
          <w:bCs/>
          <w:sz w:val="22"/>
          <w:szCs w:val="22"/>
        </w:rPr>
        <w:t xml:space="preserve">ating </w:t>
      </w:r>
      <w:r w:rsidR="00B342FF" w:rsidRPr="00BC1A62">
        <w:rPr>
          <w:rFonts w:ascii="Arial" w:hAnsi="Arial" w:cs="Arial"/>
          <w:bCs/>
          <w:sz w:val="22"/>
          <w:szCs w:val="22"/>
        </w:rPr>
        <w:t>d</w:t>
      </w:r>
      <w:r w:rsidRPr="00BC1A62">
        <w:rPr>
          <w:rFonts w:ascii="Arial" w:hAnsi="Arial" w:cs="Arial"/>
          <w:bCs/>
          <w:sz w:val="22"/>
          <w:szCs w:val="22"/>
        </w:rPr>
        <w:t xml:space="preserve">isorder. </w:t>
      </w:r>
      <w:r w:rsidRPr="00BC1A62">
        <w:rPr>
          <w:rFonts w:ascii="Arial" w:hAnsi="Arial" w:cs="Arial"/>
          <w:bCs/>
          <w:i/>
          <w:iCs/>
          <w:sz w:val="22"/>
          <w:szCs w:val="22"/>
        </w:rPr>
        <w:t>Journal of Affective Disorders</w:t>
      </w:r>
      <w:r w:rsidR="00416C3C" w:rsidRPr="00BC1A62">
        <w:rPr>
          <w:rFonts w:ascii="Arial" w:hAnsi="Arial" w:cs="Arial"/>
          <w:bCs/>
          <w:i/>
          <w:iCs/>
          <w:sz w:val="22"/>
          <w:szCs w:val="22"/>
        </w:rPr>
        <w:t>,</w:t>
      </w:r>
      <w:r w:rsidR="00416C3C" w:rsidRPr="00BC1A62">
        <w:rPr>
          <w:rFonts w:ascii="Arial" w:hAnsi="Arial" w:cs="Arial"/>
          <w:sz w:val="22"/>
          <w:szCs w:val="22"/>
        </w:rPr>
        <w:t xml:space="preserve"> </w:t>
      </w:r>
      <w:r w:rsidR="00416C3C" w:rsidRPr="00BC1A62">
        <w:rPr>
          <w:rFonts w:ascii="Arial" w:hAnsi="Arial" w:cs="Arial"/>
          <w:bCs/>
          <w:i/>
          <w:iCs/>
          <w:sz w:val="22"/>
          <w:szCs w:val="22"/>
        </w:rPr>
        <w:t xml:space="preserve">295, </w:t>
      </w:r>
      <w:r w:rsidR="00416C3C" w:rsidRPr="00BC1A62">
        <w:rPr>
          <w:rFonts w:ascii="Arial" w:hAnsi="Arial" w:cs="Arial"/>
          <w:bCs/>
          <w:sz w:val="22"/>
          <w:szCs w:val="22"/>
        </w:rPr>
        <w:t xml:space="preserve">446-452. </w:t>
      </w:r>
      <w:hyperlink r:id="rId76" w:history="1">
        <w:r w:rsidR="00416C3C" w:rsidRPr="00BC1A62">
          <w:rPr>
            <w:rStyle w:val="Hyperlink"/>
            <w:rFonts w:ascii="Arial" w:hAnsi="Arial" w:cs="Arial"/>
            <w:bCs/>
            <w:sz w:val="22"/>
            <w:szCs w:val="22"/>
          </w:rPr>
          <w:t>https://doi.org/10.1016/j.jad.2021.08.049</w:t>
        </w:r>
      </w:hyperlink>
      <w:r w:rsidR="00416C3C" w:rsidRPr="00BC1A62">
        <w:rPr>
          <w:rFonts w:ascii="Arial" w:hAnsi="Arial" w:cs="Arial"/>
          <w:bCs/>
          <w:sz w:val="22"/>
          <w:szCs w:val="22"/>
        </w:rPr>
        <w:t xml:space="preserve"> </w:t>
      </w:r>
    </w:p>
    <w:p w14:paraId="737813AD" w14:textId="02BA6B61" w:rsidR="00EE6A90" w:rsidRPr="00BC1A62" w:rsidRDefault="00EE6A90" w:rsidP="009A7ECE">
      <w:pPr>
        <w:widowControl w:val="0"/>
        <w:ind w:left="720" w:hanging="720"/>
        <w:rPr>
          <w:rFonts w:ascii="Arial" w:hAnsi="Arial" w:cs="Arial"/>
          <w:sz w:val="22"/>
          <w:szCs w:val="22"/>
        </w:rPr>
      </w:pPr>
    </w:p>
    <w:p w14:paraId="3B018325" w14:textId="3216F032" w:rsidR="009C0637" w:rsidRPr="00BC1A62" w:rsidRDefault="009C0637" w:rsidP="009A7ECE">
      <w:pPr>
        <w:widowControl w:val="0"/>
        <w:ind w:left="720" w:hanging="720"/>
        <w:rPr>
          <w:rFonts w:ascii="Arial" w:hAnsi="Arial" w:cs="Arial"/>
          <w:sz w:val="22"/>
          <w:szCs w:val="22"/>
        </w:rPr>
      </w:pPr>
      <w:r w:rsidRPr="00BC1A62">
        <w:rPr>
          <w:rFonts w:ascii="Arial" w:hAnsi="Arial" w:cs="Arial"/>
          <w:sz w:val="22"/>
          <w:szCs w:val="22"/>
        </w:rPr>
        <w:t xml:space="preserve">96. *Aggarwal, P., *Velkoff, E. A., *Ortiz, S. N., *Jain, A., George, T. S., </w:t>
      </w:r>
      <w:r w:rsidRPr="00BC1A62">
        <w:rPr>
          <w:rFonts w:ascii="Arial" w:hAnsi="Arial" w:cs="Arial"/>
          <w:b/>
          <w:bCs/>
          <w:sz w:val="22"/>
          <w:szCs w:val="22"/>
        </w:rPr>
        <w:t>Smith, A. R.</w:t>
      </w:r>
      <w:r w:rsidRPr="00BC1A62">
        <w:rPr>
          <w:rFonts w:ascii="Arial" w:hAnsi="Arial" w:cs="Arial"/>
          <w:sz w:val="22"/>
          <w:szCs w:val="22"/>
        </w:rPr>
        <w:t>, &amp; Raval, V. V. (</w:t>
      </w:r>
      <w:r w:rsidR="009E440E" w:rsidRPr="00BC1A62">
        <w:rPr>
          <w:rFonts w:ascii="Arial" w:hAnsi="Arial" w:cs="Arial"/>
          <w:sz w:val="22"/>
          <w:szCs w:val="22"/>
        </w:rPr>
        <w:t>2021</w:t>
      </w:r>
      <w:r w:rsidRPr="00BC1A62">
        <w:rPr>
          <w:rFonts w:ascii="Arial" w:hAnsi="Arial" w:cs="Arial"/>
          <w:sz w:val="22"/>
          <w:szCs w:val="22"/>
        </w:rPr>
        <w:t xml:space="preserve">). Examining </w:t>
      </w:r>
      <w:r w:rsidR="009E440E" w:rsidRPr="00BC1A62">
        <w:rPr>
          <w:rFonts w:ascii="Arial" w:hAnsi="Arial" w:cs="Arial"/>
          <w:sz w:val="22"/>
          <w:szCs w:val="22"/>
        </w:rPr>
        <w:t>psychometric properties</w:t>
      </w:r>
      <w:r w:rsidRPr="00BC1A62">
        <w:rPr>
          <w:rFonts w:ascii="Arial" w:hAnsi="Arial" w:cs="Arial"/>
          <w:sz w:val="22"/>
          <w:szCs w:val="22"/>
        </w:rPr>
        <w:t xml:space="preserve"> of the Interpersonal Needs Questionnaire among young adults in India and the United States. </w:t>
      </w:r>
      <w:r w:rsidRPr="00BC1A62">
        <w:rPr>
          <w:rFonts w:ascii="Arial" w:hAnsi="Arial" w:cs="Arial"/>
          <w:i/>
          <w:iCs/>
          <w:sz w:val="22"/>
          <w:szCs w:val="22"/>
        </w:rPr>
        <w:t xml:space="preserve">Suicide and Life-Threatening Behavior. </w:t>
      </w:r>
      <w:hyperlink r:id="rId77" w:history="1">
        <w:r w:rsidR="009E440E" w:rsidRPr="00BC1A62">
          <w:rPr>
            <w:rStyle w:val="Hyperlink"/>
            <w:rFonts w:ascii="Arial" w:hAnsi="Arial" w:cs="Arial"/>
            <w:sz w:val="22"/>
            <w:szCs w:val="22"/>
          </w:rPr>
          <w:t>https://doi.org/10.1111/sltb.12809</w:t>
        </w:r>
      </w:hyperlink>
      <w:r w:rsidR="009E440E" w:rsidRPr="00BC1A62">
        <w:rPr>
          <w:rFonts w:ascii="Arial" w:hAnsi="Arial" w:cs="Arial"/>
          <w:sz w:val="22"/>
          <w:szCs w:val="22"/>
        </w:rPr>
        <w:t xml:space="preserve"> </w:t>
      </w:r>
    </w:p>
    <w:p w14:paraId="6FB2D77B" w14:textId="77777777" w:rsidR="009C0637" w:rsidRPr="00BC1A62" w:rsidRDefault="009C0637" w:rsidP="009A7ECE">
      <w:pPr>
        <w:widowControl w:val="0"/>
        <w:ind w:left="720" w:hanging="720"/>
        <w:rPr>
          <w:rFonts w:ascii="Arial" w:hAnsi="Arial" w:cs="Arial"/>
          <w:bCs/>
          <w:sz w:val="22"/>
          <w:szCs w:val="22"/>
        </w:rPr>
      </w:pPr>
    </w:p>
    <w:p w14:paraId="5B3E83C8" w14:textId="57526CF5" w:rsidR="00FC1F46" w:rsidRPr="00BC1A62" w:rsidRDefault="00FC1F46" w:rsidP="009A7ECE">
      <w:pPr>
        <w:widowControl w:val="0"/>
        <w:ind w:left="720" w:hanging="720"/>
        <w:rPr>
          <w:rFonts w:ascii="Arial" w:hAnsi="Arial" w:cs="Arial"/>
          <w:i/>
          <w:iCs/>
          <w:sz w:val="22"/>
          <w:szCs w:val="22"/>
        </w:rPr>
      </w:pPr>
      <w:r w:rsidRPr="00BC1A62">
        <w:rPr>
          <w:rFonts w:ascii="Arial" w:hAnsi="Arial" w:cs="Arial"/>
          <w:bCs/>
          <w:sz w:val="22"/>
          <w:szCs w:val="22"/>
        </w:rPr>
        <w:t xml:space="preserve">95. </w:t>
      </w:r>
      <w:r w:rsidRPr="00BC1A62">
        <w:rPr>
          <w:rFonts w:ascii="Arial" w:hAnsi="Arial" w:cs="Arial"/>
          <w:sz w:val="22"/>
          <w:szCs w:val="22"/>
        </w:rPr>
        <w:t xml:space="preserve">Kinnear, A., Withnell, S., Witte, T. K., </w:t>
      </w:r>
      <w:r w:rsidRPr="00BC1A62">
        <w:rPr>
          <w:rFonts w:ascii="Arial" w:hAnsi="Arial" w:cs="Arial"/>
          <w:b/>
          <w:bCs/>
          <w:sz w:val="22"/>
          <w:szCs w:val="22"/>
        </w:rPr>
        <w:t>Smith, A. R.</w:t>
      </w:r>
      <w:r w:rsidRPr="00BC1A62">
        <w:rPr>
          <w:rFonts w:ascii="Arial" w:hAnsi="Arial" w:cs="Arial"/>
          <w:sz w:val="22"/>
          <w:szCs w:val="22"/>
        </w:rPr>
        <w:t xml:space="preserve">, </w:t>
      </w:r>
      <w:proofErr w:type="spellStart"/>
      <w:r w:rsidRPr="00BC1A62">
        <w:rPr>
          <w:rFonts w:ascii="Arial" w:hAnsi="Arial" w:cs="Arial"/>
          <w:sz w:val="22"/>
          <w:szCs w:val="22"/>
        </w:rPr>
        <w:t>Szczyglowski</w:t>
      </w:r>
      <w:proofErr w:type="spellEnd"/>
      <w:r w:rsidRPr="00BC1A62">
        <w:rPr>
          <w:rFonts w:ascii="Arial" w:hAnsi="Arial" w:cs="Arial"/>
          <w:sz w:val="22"/>
          <w:szCs w:val="22"/>
        </w:rPr>
        <w:t>, K., Bodell, L. (</w:t>
      </w:r>
      <w:r w:rsidR="00040075" w:rsidRPr="00BC1A62">
        <w:rPr>
          <w:rFonts w:ascii="Arial" w:hAnsi="Arial" w:cs="Arial"/>
          <w:sz w:val="22"/>
          <w:szCs w:val="22"/>
        </w:rPr>
        <w:t>2021</w:t>
      </w:r>
      <w:r w:rsidRPr="00BC1A62">
        <w:rPr>
          <w:rFonts w:ascii="Arial" w:hAnsi="Arial" w:cs="Arial"/>
          <w:sz w:val="22"/>
          <w:szCs w:val="22"/>
        </w:rPr>
        <w:t xml:space="preserve">). </w:t>
      </w:r>
      <w:r w:rsidR="00040075" w:rsidRPr="00BC1A62">
        <w:rPr>
          <w:rFonts w:ascii="Arial" w:hAnsi="Arial" w:cs="Arial"/>
          <w:sz w:val="22"/>
          <w:szCs w:val="22"/>
        </w:rPr>
        <w:t>Weight misperception and its associations with eating disorder symptoms over the course of residential eating disorder treatment</w:t>
      </w:r>
      <w:r w:rsidRPr="00BC1A62">
        <w:rPr>
          <w:rFonts w:ascii="Arial" w:hAnsi="Arial" w:cs="Arial"/>
          <w:sz w:val="22"/>
          <w:szCs w:val="22"/>
        </w:rPr>
        <w:t xml:space="preserve">. </w:t>
      </w:r>
      <w:r w:rsidRPr="00BC1A62">
        <w:rPr>
          <w:rFonts w:ascii="Arial" w:hAnsi="Arial" w:cs="Arial"/>
          <w:i/>
          <w:iCs/>
          <w:sz w:val="22"/>
          <w:szCs w:val="22"/>
        </w:rPr>
        <w:t>International Journal of Eating Disorders</w:t>
      </w:r>
      <w:r w:rsidR="00040075" w:rsidRPr="00BC1A62">
        <w:rPr>
          <w:rFonts w:ascii="Arial" w:hAnsi="Arial" w:cs="Arial"/>
          <w:i/>
          <w:iCs/>
          <w:sz w:val="22"/>
          <w:szCs w:val="22"/>
        </w:rPr>
        <w:t xml:space="preserve">, 54, </w:t>
      </w:r>
      <w:r w:rsidR="00040075" w:rsidRPr="00BC1A62">
        <w:rPr>
          <w:rFonts w:ascii="Arial" w:hAnsi="Arial" w:cs="Arial"/>
          <w:sz w:val="22"/>
          <w:szCs w:val="22"/>
        </w:rPr>
        <w:t>1810-1818</w:t>
      </w:r>
      <w:r w:rsidRPr="00BC1A62">
        <w:rPr>
          <w:rFonts w:ascii="Arial" w:hAnsi="Arial" w:cs="Arial"/>
          <w:i/>
          <w:iCs/>
          <w:sz w:val="22"/>
          <w:szCs w:val="22"/>
        </w:rPr>
        <w:t>.</w:t>
      </w:r>
      <w:r w:rsidR="00040075" w:rsidRPr="00BC1A62">
        <w:rPr>
          <w:rFonts w:ascii="Arial" w:hAnsi="Arial" w:cs="Arial"/>
          <w:sz w:val="22"/>
          <w:szCs w:val="22"/>
        </w:rPr>
        <w:t xml:space="preserve"> </w:t>
      </w:r>
      <w:hyperlink r:id="rId78" w:history="1">
        <w:r w:rsidR="00040075" w:rsidRPr="00BC1A62">
          <w:rPr>
            <w:rStyle w:val="Hyperlink"/>
            <w:rFonts w:ascii="Arial" w:hAnsi="Arial" w:cs="Arial"/>
            <w:sz w:val="22"/>
            <w:szCs w:val="22"/>
          </w:rPr>
          <w:t>https://doi.org/10.1002/eat.23592</w:t>
        </w:r>
      </w:hyperlink>
      <w:r w:rsidR="00040075" w:rsidRPr="00BC1A62">
        <w:rPr>
          <w:rFonts w:ascii="Arial" w:hAnsi="Arial" w:cs="Arial"/>
          <w:sz w:val="22"/>
          <w:szCs w:val="22"/>
        </w:rPr>
        <w:t xml:space="preserve"> </w:t>
      </w:r>
    </w:p>
    <w:p w14:paraId="00809FEF" w14:textId="08528991" w:rsidR="00FC1F46" w:rsidRPr="00BC1A62" w:rsidRDefault="00FC1F46" w:rsidP="009A7ECE">
      <w:pPr>
        <w:widowControl w:val="0"/>
        <w:ind w:left="720" w:hanging="720"/>
        <w:rPr>
          <w:rFonts w:ascii="Arial" w:hAnsi="Arial" w:cs="Arial"/>
          <w:bCs/>
          <w:sz w:val="22"/>
          <w:szCs w:val="22"/>
        </w:rPr>
      </w:pPr>
    </w:p>
    <w:p w14:paraId="2B32E682" w14:textId="58123417" w:rsidR="006E24C8" w:rsidRPr="00BC1A62" w:rsidRDefault="006E24C8" w:rsidP="009A7ECE">
      <w:pPr>
        <w:widowControl w:val="0"/>
        <w:ind w:left="720" w:hanging="720"/>
        <w:rPr>
          <w:rFonts w:ascii="Arial" w:hAnsi="Arial" w:cs="Arial"/>
          <w:bCs/>
          <w:sz w:val="22"/>
          <w:szCs w:val="22"/>
        </w:rPr>
      </w:pPr>
      <w:r w:rsidRPr="00BC1A62">
        <w:rPr>
          <w:rFonts w:ascii="Arial" w:hAnsi="Arial" w:cs="Arial"/>
          <w:bCs/>
          <w:sz w:val="22"/>
          <w:szCs w:val="22"/>
        </w:rPr>
        <w:t xml:space="preserve">94. </w:t>
      </w:r>
      <w:r w:rsidR="00A553A2" w:rsidRPr="00BC1A62">
        <w:rPr>
          <w:rFonts w:ascii="Arial" w:hAnsi="Arial" w:cs="Arial"/>
          <w:bCs/>
          <w:sz w:val="22"/>
          <w:szCs w:val="22"/>
        </w:rPr>
        <w:t>*</w:t>
      </w:r>
      <w:r w:rsidR="00607568" w:rsidRPr="00BC1A62">
        <w:rPr>
          <w:rFonts w:ascii="Arial" w:hAnsi="Arial" w:cs="Arial"/>
          <w:bCs/>
          <w:sz w:val="22"/>
          <w:szCs w:val="22"/>
        </w:rPr>
        <w:t xml:space="preserve">Kinkel-Ram, S. S., </w:t>
      </w:r>
      <w:r w:rsidR="00A553A2" w:rsidRPr="00BC1A62">
        <w:rPr>
          <w:rFonts w:ascii="Arial" w:hAnsi="Arial" w:cs="Arial"/>
          <w:bCs/>
          <w:sz w:val="22"/>
          <w:szCs w:val="22"/>
        </w:rPr>
        <w:t>+</w:t>
      </w:r>
      <w:r w:rsidR="00607568" w:rsidRPr="00BC1A62">
        <w:rPr>
          <w:rFonts w:ascii="Arial" w:hAnsi="Arial" w:cs="Arial"/>
          <w:bCs/>
          <w:sz w:val="22"/>
          <w:szCs w:val="22"/>
        </w:rPr>
        <w:t xml:space="preserve">Grunewald, W., Bodell, L. P., &amp; </w:t>
      </w:r>
      <w:r w:rsidR="00607568" w:rsidRPr="00BC1A62">
        <w:rPr>
          <w:rFonts w:ascii="Arial" w:hAnsi="Arial" w:cs="Arial"/>
          <w:b/>
          <w:sz w:val="22"/>
          <w:szCs w:val="22"/>
        </w:rPr>
        <w:t>Smith, A. R.</w:t>
      </w:r>
      <w:r w:rsidR="00607568" w:rsidRPr="00BC1A62">
        <w:rPr>
          <w:rFonts w:ascii="Arial" w:hAnsi="Arial" w:cs="Arial"/>
          <w:bCs/>
          <w:sz w:val="22"/>
          <w:szCs w:val="22"/>
        </w:rPr>
        <w:t xml:space="preserve"> (2021). Unsound sleep, wound-up mind: A longitudinal examination of acute suicidal affective disturbance features among an eating disorder sample. </w:t>
      </w:r>
      <w:r w:rsidR="00607568" w:rsidRPr="00BC1A62">
        <w:rPr>
          <w:rFonts w:ascii="Arial" w:hAnsi="Arial" w:cs="Arial"/>
          <w:bCs/>
          <w:i/>
          <w:iCs/>
          <w:sz w:val="22"/>
          <w:szCs w:val="22"/>
        </w:rPr>
        <w:t>Psychological Medicine</w:t>
      </w:r>
      <w:r w:rsidR="00607568" w:rsidRPr="00BC1A62">
        <w:rPr>
          <w:rFonts w:ascii="Arial" w:hAnsi="Arial" w:cs="Arial"/>
          <w:bCs/>
          <w:sz w:val="22"/>
          <w:szCs w:val="22"/>
        </w:rPr>
        <w:t xml:space="preserve">, </w:t>
      </w:r>
      <w:r w:rsidR="00A553A2" w:rsidRPr="00BC1A62">
        <w:rPr>
          <w:rFonts w:ascii="Arial" w:hAnsi="Arial" w:cs="Arial"/>
          <w:bCs/>
          <w:sz w:val="22"/>
          <w:szCs w:val="22"/>
        </w:rPr>
        <w:t xml:space="preserve">1-9. </w:t>
      </w:r>
      <w:hyperlink r:id="rId79" w:history="1">
        <w:r w:rsidR="00A553A2" w:rsidRPr="00BC1A62">
          <w:rPr>
            <w:rStyle w:val="Hyperlink"/>
            <w:rFonts w:ascii="Arial" w:hAnsi="Arial" w:cs="Arial"/>
            <w:bCs/>
            <w:sz w:val="22"/>
            <w:szCs w:val="22"/>
          </w:rPr>
          <w:t>https://doi.org/10.1017/S003329172100310X</w:t>
        </w:r>
      </w:hyperlink>
      <w:r w:rsidR="00A553A2" w:rsidRPr="00BC1A62">
        <w:rPr>
          <w:rFonts w:ascii="Arial" w:hAnsi="Arial" w:cs="Arial"/>
          <w:bCs/>
          <w:sz w:val="22"/>
          <w:szCs w:val="22"/>
        </w:rPr>
        <w:t xml:space="preserve"> </w:t>
      </w:r>
    </w:p>
    <w:p w14:paraId="1773E3F5" w14:textId="77777777" w:rsidR="006E24C8" w:rsidRPr="00BC1A62" w:rsidRDefault="006E24C8" w:rsidP="009A7ECE">
      <w:pPr>
        <w:widowControl w:val="0"/>
        <w:ind w:left="720" w:hanging="720"/>
        <w:rPr>
          <w:rFonts w:ascii="Arial" w:hAnsi="Arial" w:cs="Arial"/>
          <w:bCs/>
          <w:sz w:val="22"/>
          <w:szCs w:val="22"/>
        </w:rPr>
      </w:pPr>
    </w:p>
    <w:p w14:paraId="19ECF0FB" w14:textId="69938315" w:rsidR="005679E0" w:rsidRPr="00BC1A62" w:rsidRDefault="005679E0" w:rsidP="009A7ECE">
      <w:pPr>
        <w:widowControl w:val="0"/>
        <w:ind w:left="720" w:hanging="720"/>
        <w:rPr>
          <w:rFonts w:ascii="Arial" w:hAnsi="Arial" w:cs="Arial"/>
          <w:bCs/>
          <w:sz w:val="22"/>
          <w:szCs w:val="22"/>
        </w:rPr>
      </w:pPr>
      <w:r w:rsidRPr="00BC1A62">
        <w:rPr>
          <w:rFonts w:ascii="Arial" w:hAnsi="Arial" w:cs="Arial"/>
          <w:bCs/>
          <w:sz w:val="22"/>
          <w:szCs w:val="22"/>
        </w:rPr>
        <w:t xml:space="preserve">93. Ralph-Nearman, C., Williams, B. M., Ortiz, A. M. L., </w:t>
      </w:r>
      <w:r w:rsidRPr="00BC1A62">
        <w:rPr>
          <w:rFonts w:ascii="Arial" w:hAnsi="Arial" w:cs="Arial"/>
          <w:b/>
          <w:sz w:val="22"/>
          <w:szCs w:val="22"/>
        </w:rPr>
        <w:t>Smith, A. R.,</w:t>
      </w:r>
      <w:r w:rsidRPr="00BC1A62">
        <w:rPr>
          <w:rFonts w:ascii="Arial" w:hAnsi="Arial" w:cs="Arial"/>
          <w:bCs/>
          <w:sz w:val="22"/>
          <w:szCs w:val="22"/>
        </w:rPr>
        <w:t xml:space="preserve"> &amp; Levinson, C. A. (</w:t>
      </w:r>
      <w:r w:rsidR="00200AB0" w:rsidRPr="00BC1A62">
        <w:rPr>
          <w:rFonts w:ascii="Arial" w:hAnsi="Arial" w:cs="Arial"/>
          <w:bCs/>
          <w:sz w:val="22"/>
          <w:szCs w:val="22"/>
        </w:rPr>
        <w:t>2021</w:t>
      </w:r>
      <w:r w:rsidRPr="00BC1A62">
        <w:rPr>
          <w:rFonts w:ascii="Arial" w:hAnsi="Arial" w:cs="Arial"/>
          <w:bCs/>
          <w:sz w:val="22"/>
          <w:szCs w:val="22"/>
        </w:rPr>
        <w:t xml:space="preserve">). Pinpointing core and pathway symptoms among sleep disturbance, anxiety, worry, and eating disorder symptoms in anorexia nervosa and atypical anorexia Nervosa. </w:t>
      </w:r>
      <w:r w:rsidRPr="00BC1A62">
        <w:rPr>
          <w:rFonts w:ascii="Arial" w:hAnsi="Arial" w:cs="Arial"/>
          <w:bCs/>
          <w:i/>
          <w:iCs/>
          <w:sz w:val="22"/>
          <w:szCs w:val="22"/>
        </w:rPr>
        <w:t>Journal of Affective Disorders</w:t>
      </w:r>
      <w:r w:rsidR="00200AB0" w:rsidRPr="00BC1A62">
        <w:rPr>
          <w:rFonts w:ascii="Arial" w:hAnsi="Arial" w:cs="Arial"/>
          <w:bCs/>
          <w:i/>
          <w:iCs/>
          <w:sz w:val="22"/>
          <w:szCs w:val="22"/>
        </w:rPr>
        <w:t xml:space="preserve">, 294, </w:t>
      </w:r>
      <w:r w:rsidR="00200AB0" w:rsidRPr="00BC1A62">
        <w:rPr>
          <w:rFonts w:ascii="Arial" w:hAnsi="Arial" w:cs="Arial"/>
          <w:bCs/>
          <w:sz w:val="22"/>
          <w:szCs w:val="22"/>
        </w:rPr>
        <w:t>24-32</w:t>
      </w:r>
      <w:r w:rsidRPr="00BC1A62">
        <w:rPr>
          <w:rFonts w:ascii="Arial" w:hAnsi="Arial" w:cs="Arial"/>
          <w:bCs/>
          <w:sz w:val="22"/>
          <w:szCs w:val="22"/>
        </w:rPr>
        <w:t>.</w:t>
      </w:r>
      <w:r w:rsidR="00040075" w:rsidRPr="00BC1A62">
        <w:rPr>
          <w:rFonts w:ascii="Arial" w:hAnsi="Arial" w:cs="Arial"/>
          <w:sz w:val="22"/>
          <w:szCs w:val="22"/>
        </w:rPr>
        <w:t xml:space="preserve"> </w:t>
      </w:r>
      <w:hyperlink r:id="rId80" w:history="1">
        <w:r w:rsidR="00040075" w:rsidRPr="00BC1A62">
          <w:rPr>
            <w:rStyle w:val="Hyperlink"/>
            <w:rFonts w:ascii="Arial" w:hAnsi="Arial" w:cs="Arial"/>
            <w:sz w:val="22"/>
            <w:szCs w:val="22"/>
          </w:rPr>
          <w:t>https://doi.org/</w:t>
        </w:r>
        <w:r w:rsidR="00040075" w:rsidRPr="00BC1A62">
          <w:rPr>
            <w:rStyle w:val="Hyperlink"/>
            <w:rFonts w:ascii="Arial" w:hAnsi="Arial" w:cs="Arial"/>
            <w:bCs/>
            <w:sz w:val="22"/>
            <w:szCs w:val="22"/>
          </w:rPr>
          <w:t>10.1016/j.jad.2021.06.061</w:t>
        </w:r>
      </w:hyperlink>
      <w:r w:rsidR="00040075" w:rsidRPr="00BC1A62">
        <w:rPr>
          <w:rFonts w:ascii="Arial" w:hAnsi="Arial" w:cs="Arial"/>
          <w:bCs/>
          <w:sz w:val="22"/>
          <w:szCs w:val="22"/>
        </w:rPr>
        <w:t xml:space="preserve"> </w:t>
      </w:r>
    </w:p>
    <w:p w14:paraId="5D43BAE4" w14:textId="77777777" w:rsidR="005679E0" w:rsidRPr="00BC1A62" w:rsidRDefault="005679E0" w:rsidP="009A7ECE">
      <w:pPr>
        <w:widowControl w:val="0"/>
        <w:ind w:left="720" w:hanging="720"/>
        <w:rPr>
          <w:rFonts w:ascii="Arial" w:hAnsi="Arial" w:cs="Arial"/>
          <w:bCs/>
          <w:sz w:val="22"/>
          <w:szCs w:val="22"/>
        </w:rPr>
      </w:pPr>
    </w:p>
    <w:p w14:paraId="28EAB144" w14:textId="20D9A268" w:rsidR="005D74AE" w:rsidRPr="00BC1A62" w:rsidRDefault="005D74AE" w:rsidP="009A7ECE">
      <w:pPr>
        <w:widowControl w:val="0"/>
        <w:ind w:left="720" w:hanging="720"/>
        <w:rPr>
          <w:rFonts w:ascii="Arial" w:hAnsi="Arial" w:cs="Arial"/>
          <w:bCs/>
          <w:sz w:val="22"/>
          <w:szCs w:val="22"/>
        </w:rPr>
      </w:pPr>
      <w:r w:rsidRPr="00BC1A62">
        <w:rPr>
          <w:rFonts w:ascii="Arial" w:hAnsi="Arial" w:cs="Arial"/>
          <w:bCs/>
          <w:sz w:val="22"/>
          <w:szCs w:val="22"/>
        </w:rPr>
        <w:t xml:space="preserve">92. </w:t>
      </w:r>
      <w:r w:rsidR="006E72D8" w:rsidRPr="00BC1A62">
        <w:rPr>
          <w:rFonts w:ascii="Arial" w:hAnsi="Arial" w:cs="Arial"/>
          <w:bCs/>
          <w:sz w:val="22"/>
          <w:szCs w:val="22"/>
        </w:rPr>
        <w:t>*</w:t>
      </w:r>
      <w:r w:rsidRPr="00BC1A62">
        <w:rPr>
          <w:rFonts w:ascii="Arial" w:hAnsi="Arial" w:cs="Arial"/>
          <w:bCs/>
          <w:sz w:val="22"/>
          <w:szCs w:val="22"/>
        </w:rPr>
        <w:t xml:space="preserve">Dodd, D. R., </w:t>
      </w:r>
      <w:r w:rsidR="006E72D8" w:rsidRPr="00BC1A62">
        <w:rPr>
          <w:rFonts w:ascii="Arial" w:hAnsi="Arial" w:cs="Arial"/>
          <w:bCs/>
          <w:sz w:val="22"/>
          <w:szCs w:val="22"/>
        </w:rPr>
        <w:t>**</w:t>
      </w:r>
      <w:r w:rsidRPr="00BC1A62">
        <w:rPr>
          <w:rFonts w:ascii="Arial" w:hAnsi="Arial" w:cs="Arial"/>
          <w:bCs/>
          <w:sz w:val="22"/>
          <w:szCs w:val="22"/>
        </w:rPr>
        <w:t xml:space="preserve">Harris, K., </w:t>
      </w:r>
      <w:r w:rsidR="006E72D8" w:rsidRPr="00BC1A62">
        <w:rPr>
          <w:rFonts w:ascii="Arial" w:hAnsi="Arial" w:cs="Arial"/>
          <w:bCs/>
          <w:sz w:val="22"/>
          <w:szCs w:val="22"/>
        </w:rPr>
        <w:t>**</w:t>
      </w:r>
      <w:r w:rsidRPr="00BC1A62">
        <w:rPr>
          <w:rFonts w:ascii="Arial" w:hAnsi="Arial" w:cs="Arial"/>
          <w:bCs/>
          <w:sz w:val="22"/>
          <w:szCs w:val="22"/>
        </w:rPr>
        <w:t xml:space="preserve">Allen, K., Velkoff, L., &amp; </w:t>
      </w:r>
      <w:r w:rsidRPr="00BC1A62">
        <w:rPr>
          <w:rFonts w:ascii="Arial" w:hAnsi="Arial" w:cs="Arial"/>
          <w:b/>
          <w:sz w:val="22"/>
          <w:szCs w:val="22"/>
        </w:rPr>
        <w:t>Smith. A. R.</w:t>
      </w:r>
      <w:r w:rsidRPr="00BC1A62">
        <w:rPr>
          <w:rFonts w:ascii="Arial" w:hAnsi="Arial" w:cs="Arial"/>
          <w:bCs/>
          <w:sz w:val="22"/>
          <w:szCs w:val="22"/>
        </w:rPr>
        <w:t xml:space="preserve"> </w:t>
      </w:r>
      <w:r w:rsidR="005D3802" w:rsidRPr="00BC1A62">
        <w:rPr>
          <w:rFonts w:ascii="Arial" w:hAnsi="Arial" w:cs="Arial"/>
          <w:bCs/>
          <w:sz w:val="22"/>
          <w:szCs w:val="22"/>
        </w:rPr>
        <w:t>(</w:t>
      </w:r>
      <w:r w:rsidR="00B57EB6" w:rsidRPr="00BC1A62">
        <w:rPr>
          <w:rFonts w:ascii="Arial" w:hAnsi="Arial" w:cs="Arial"/>
          <w:bCs/>
          <w:sz w:val="22"/>
          <w:szCs w:val="22"/>
        </w:rPr>
        <w:t>2021</w:t>
      </w:r>
      <w:r w:rsidR="005D3802" w:rsidRPr="00BC1A62">
        <w:rPr>
          <w:rFonts w:ascii="Arial" w:hAnsi="Arial" w:cs="Arial"/>
          <w:bCs/>
          <w:sz w:val="22"/>
          <w:szCs w:val="22"/>
        </w:rPr>
        <w:t xml:space="preserve">). </w:t>
      </w:r>
      <w:r w:rsidRPr="00BC1A62">
        <w:rPr>
          <w:rFonts w:ascii="Arial" w:hAnsi="Arial" w:cs="Arial"/>
          <w:bCs/>
          <w:sz w:val="22"/>
          <w:szCs w:val="22"/>
        </w:rPr>
        <w:t xml:space="preserve">No </w:t>
      </w:r>
      <w:r w:rsidR="005D3802" w:rsidRPr="00BC1A62">
        <w:rPr>
          <w:rFonts w:ascii="Arial" w:hAnsi="Arial" w:cs="Arial"/>
          <w:bCs/>
          <w:sz w:val="22"/>
          <w:szCs w:val="22"/>
        </w:rPr>
        <w:t>p</w:t>
      </w:r>
      <w:r w:rsidRPr="00BC1A62">
        <w:rPr>
          <w:rFonts w:ascii="Arial" w:hAnsi="Arial" w:cs="Arial"/>
          <w:bCs/>
          <w:sz w:val="22"/>
          <w:szCs w:val="22"/>
        </w:rPr>
        <w:t xml:space="preserve">ain, </w:t>
      </w:r>
      <w:r w:rsidR="005D3802" w:rsidRPr="00BC1A62">
        <w:rPr>
          <w:rFonts w:ascii="Arial" w:hAnsi="Arial" w:cs="Arial"/>
          <w:bCs/>
          <w:sz w:val="22"/>
          <w:szCs w:val="22"/>
        </w:rPr>
        <w:t>n</w:t>
      </w:r>
      <w:r w:rsidRPr="00BC1A62">
        <w:rPr>
          <w:rFonts w:ascii="Arial" w:hAnsi="Arial" w:cs="Arial"/>
          <w:bCs/>
          <w:sz w:val="22"/>
          <w:szCs w:val="22"/>
        </w:rPr>
        <w:t xml:space="preserve">o </w:t>
      </w:r>
      <w:r w:rsidR="005D3802" w:rsidRPr="00BC1A62">
        <w:rPr>
          <w:rFonts w:ascii="Arial" w:hAnsi="Arial" w:cs="Arial"/>
          <w:bCs/>
          <w:sz w:val="22"/>
          <w:szCs w:val="22"/>
        </w:rPr>
        <w:t>g</w:t>
      </w:r>
      <w:r w:rsidRPr="00BC1A62">
        <w:rPr>
          <w:rFonts w:ascii="Arial" w:hAnsi="Arial" w:cs="Arial"/>
          <w:bCs/>
          <w:sz w:val="22"/>
          <w:szCs w:val="22"/>
        </w:rPr>
        <w:t xml:space="preserve">ain? Associations of </w:t>
      </w:r>
      <w:r w:rsidR="005D3802" w:rsidRPr="00BC1A62">
        <w:rPr>
          <w:rFonts w:ascii="Arial" w:hAnsi="Arial" w:cs="Arial"/>
          <w:bCs/>
          <w:sz w:val="22"/>
          <w:szCs w:val="22"/>
        </w:rPr>
        <w:t>a</w:t>
      </w:r>
      <w:r w:rsidRPr="00BC1A62">
        <w:rPr>
          <w:rFonts w:ascii="Arial" w:hAnsi="Arial" w:cs="Arial"/>
          <w:bCs/>
          <w:sz w:val="22"/>
          <w:szCs w:val="22"/>
        </w:rPr>
        <w:t xml:space="preserve">thletic </w:t>
      </w:r>
      <w:r w:rsidR="005D3802" w:rsidRPr="00BC1A62">
        <w:rPr>
          <w:rFonts w:ascii="Arial" w:hAnsi="Arial" w:cs="Arial"/>
          <w:bCs/>
          <w:sz w:val="22"/>
          <w:szCs w:val="22"/>
        </w:rPr>
        <w:t>p</w:t>
      </w:r>
      <w:r w:rsidRPr="00BC1A62">
        <w:rPr>
          <w:rFonts w:ascii="Arial" w:hAnsi="Arial" w:cs="Arial"/>
          <w:bCs/>
          <w:sz w:val="22"/>
          <w:szCs w:val="22"/>
        </w:rPr>
        <w:t xml:space="preserve">articipation with </w:t>
      </w:r>
      <w:r w:rsidR="005D3802" w:rsidRPr="00BC1A62">
        <w:rPr>
          <w:rFonts w:ascii="Arial" w:hAnsi="Arial" w:cs="Arial"/>
          <w:bCs/>
          <w:sz w:val="22"/>
          <w:szCs w:val="22"/>
        </w:rPr>
        <w:t>c</w:t>
      </w:r>
      <w:r w:rsidRPr="00BC1A62">
        <w:rPr>
          <w:rFonts w:ascii="Arial" w:hAnsi="Arial" w:cs="Arial"/>
          <w:bCs/>
          <w:sz w:val="22"/>
          <w:szCs w:val="22"/>
        </w:rPr>
        <w:t xml:space="preserve">apability for </w:t>
      </w:r>
      <w:r w:rsidR="005D3802" w:rsidRPr="00BC1A62">
        <w:rPr>
          <w:rFonts w:ascii="Arial" w:hAnsi="Arial" w:cs="Arial"/>
          <w:bCs/>
          <w:sz w:val="22"/>
          <w:szCs w:val="22"/>
        </w:rPr>
        <w:t>s</w:t>
      </w:r>
      <w:r w:rsidRPr="00BC1A62">
        <w:rPr>
          <w:rFonts w:ascii="Arial" w:hAnsi="Arial" w:cs="Arial"/>
          <w:bCs/>
          <w:sz w:val="22"/>
          <w:szCs w:val="22"/>
        </w:rPr>
        <w:t xml:space="preserve">uicide among </w:t>
      </w:r>
      <w:r w:rsidR="005D3802" w:rsidRPr="00BC1A62">
        <w:rPr>
          <w:rFonts w:ascii="Arial" w:hAnsi="Arial" w:cs="Arial"/>
          <w:bCs/>
          <w:sz w:val="22"/>
          <w:szCs w:val="22"/>
        </w:rPr>
        <w:t>c</w:t>
      </w:r>
      <w:r w:rsidRPr="00BC1A62">
        <w:rPr>
          <w:rFonts w:ascii="Arial" w:hAnsi="Arial" w:cs="Arial"/>
          <w:bCs/>
          <w:sz w:val="22"/>
          <w:szCs w:val="22"/>
        </w:rPr>
        <w:t xml:space="preserve">ollege </w:t>
      </w:r>
      <w:r w:rsidR="005D3802" w:rsidRPr="00BC1A62">
        <w:rPr>
          <w:rFonts w:ascii="Arial" w:hAnsi="Arial" w:cs="Arial"/>
          <w:bCs/>
          <w:sz w:val="22"/>
          <w:szCs w:val="22"/>
        </w:rPr>
        <w:t>s</w:t>
      </w:r>
      <w:r w:rsidRPr="00BC1A62">
        <w:rPr>
          <w:rFonts w:ascii="Arial" w:hAnsi="Arial" w:cs="Arial"/>
          <w:bCs/>
          <w:sz w:val="22"/>
          <w:szCs w:val="22"/>
        </w:rPr>
        <w:t xml:space="preserve">tudents. </w:t>
      </w:r>
      <w:r w:rsidRPr="00BC1A62">
        <w:rPr>
          <w:rFonts w:ascii="Arial" w:hAnsi="Arial" w:cs="Arial"/>
          <w:bCs/>
          <w:i/>
          <w:iCs/>
          <w:sz w:val="22"/>
          <w:szCs w:val="22"/>
        </w:rPr>
        <w:t>Suicide and Life-Threatening Behavior</w:t>
      </w:r>
      <w:r w:rsidRPr="00BC1A62">
        <w:rPr>
          <w:rFonts w:ascii="Arial" w:hAnsi="Arial" w:cs="Arial"/>
          <w:bCs/>
          <w:sz w:val="22"/>
          <w:szCs w:val="22"/>
        </w:rPr>
        <w:t xml:space="preserve">. </w:t>
      </w:r>
      <w:hyperlink r:id="rId81" w:history="1">
        <w:r w:rsidR="008860F1" w:rsidRPr="00BC1A62">
          <w:rPr>
            <w:rStyle w:val="Hyperlink"/>
            <w:rFonts w:ascii="Arial" w:hAnsi="Arial" w:cs="Arial"/>
            <w:bCs/>
            <w:sz w:val="22"/>
            <w:szCs w:val="22"/>
          </w:rPr>
          <w:t>https://doi.org/10.1111/sltb.12794</w:t>
        </w:r>
      </w:hyperlink>
      <w:r w:rsidR="008860F1" w:rsidRPr="00BC1A62">
        <w:rPr>
          <w:rFonts w:ascii="Arial" w:hAnsi="Arial" w:cs="Arial"/>
          <w:bCs/>
          <w:sz w:val="22"/>
          <w:szCs w:val="22"/>
        </w:rPr>
        <w:t xml:space="preserve"> </w:t>
      </w:r>
    </w:p>
    <w:p w14:paraId="4B03E677" w14:textId="77777777" w:rsidR="005D74AE" w:rsidRPr="00BC1A62" w:rsidRDefault="005D74AE" w:rsidP="009A7ECE">
      <w:pPr>
        <w:widowControl w:val="0"/>
        <w:ind w:left="720" w:hanging="720"/>
        <w:rPr>
          <w:rFonts w:ascii="Arial" w:hAnsi="Arial" w:cs="Arial"/>
          <w:bCs/>
          <w:sz w:val="22"/>
          <w:szCs w:val="22"/>
        </w:rPr>
      </w:pPr>
    </w:p>
    <w:p w14:paraId="5871CD4E" w14:textId="43887D57" w:rsidR="009B1913" w:rsidRPr="00BC1A62" w:rsidRDefault="009B1913" w:rsidP="009A7ECE">
      <w:pPr>
        <w:widowControl w:val="0"/>
        <w:ind w:left="720" w:hanging="720"/>
        <w:rPr>
          <w:rFonts w:ascii="Arial" w:hAnsi="Arial" w:cs="Arial"/>
          <w:bCs/>
          <w:sz w:val="22"/>
          <w:szCs w:val="22"/>
        </w:rPr>
      </w:pPr>
      <w:r w:rsidRPr="00BC1A62">
        <w:rPr>
          <w:rFonts w:ascii="Arial" w:hAnsi="Arial" w:cs="Arial"/>
          <w:bCs/>
          <w:sz w:val="22"/>
          <w:szCs w:val="22"/>
        </w:rPr>
        <w:t xml:space="preserve">91. *Kinkel-Ram, S., &amp; </w:t>
      </w:r>
      <w:r w:rsidRPr="00BC1A62">
        <w:rPr>
          <w:rFonts w:ascii="Arial" w:hAnsi="Arial" w:cs="Arial"/>
          <w:b/>
          <w:sz w:val="22"/>
          <w:szCs w:val="22"/>
        </w:rPr>
        <w:t>Smith. A. R.</w:t>
      </w:r>
      <w:r w:rsidRPr="00BC1A62">
        <w:rPr>
          <w:rFonts w:ascii="Arial" w:hAnsi="Arial" w:cs="Arial"/>
          <w:bCs/>
          <w:sz w:val="22"/>
          <w:szCs w:val="22"/>
        </w:rPr>
        <w:t xml:space="preserve"> (</w:t>
      </w:r>
      <w:r w:rsidR="008860F1" w:rsidRPr="00BC1A62">
        <w:rPr>
          <w:rFonts w:ascii="Arial" w:hAnsi="Arial" w:cs="Arial"/>
          <w:bCs/>
          <w:sz w:val="22"/>
          <w:szCs w:val="22"/>
        </w:rPr>
        <w:t>2021</w:t>
      </w:r>
      <w:r w:rsidRPr="00BC1A62">
        <w:rPr>
          <w:rFonts w:ascii="Arial" w:hAnsi="Arial" w:cs="Arial"/>
          <w:bCs/>
          <w:sz w:val="22"/>
          <w:szCs w:val="22"/>
        </w:rPr>
        <w:t xml:space="preserve">). Relations between </w:t>
      </w:r>
      <w:r w:rsidR="00F90D89" w:rsidRPr="00BC1A62">
        <w:rPr>
          <w:rFonts w:ascii="Arial" w:hAnsi="Arial" w:cs="Arial"/>
          <w:bCs/>
          <w:sz w:val="22"/>
          <w:szCs w:val="22"/>
        </w:rPr>
        <w:t>i</w:t>
      </w:r>
      <w:r w:rsidRPr="00BC1A62">
        <w:rPr>
          <w:rFonts w:ascii="Arial" w:hAnsi="Arial" w:cs="Arial"/>
          <w:bCs/>
          <w:sz w:val="22"/>
          <w:szCs w:val="22"/>
        </w:rPr>
        <w:t xml:space="preserve">mplicit </w:t>
      </w:r>
      <w:r w:rsidR="00F90D89" w:rsidRPr="00BC1A62">
        <w:rPr>
          <w:rFonts w:ascii="Arial" w:hAnsi="Arial" w:cs="Arial"/>
          <w:bCs/>
          <w:sz w:val="22"/>
          <w:szCs w:val="22"/>
        </w:rPr>
        <w:t>a</w:t>
      </w:r>
      <w:r w:rsidRPr="00BC1A62">
        <w:rPr>
          <w:rFonts w:ascii="Arial" w:hAnsi="Arial" w:cs="Arial"/>
          <w:bCs/>
          <w:sz w:val="22"/>
          <w:szCs w:val="22"/>
        </w:rPr>
        <w:t xml:space="preserve">ttitudes toward </w:t>
      </w:r>
      <w:r w:rsidR="00F90D89" w:rsidRPr="00BC1A62">
        <w:rPr>
          <w:rFonts w:ascii="Arial" w:hAnsi="Arial" w:cs="Arial"/>
          <w:bCs/>
          <w:sz w:val="22"/>
          <w:szCs w:val="22"/>
        </w:rPr>
        <w:t>e</w:t>
      </w:r>
      <w:r w:rsidRPr="00BC1A62">
        <w:rPr>
          <w:rFonts w:ascii="Arial" w:hAnsi="Arial" w:cs="Arial"/>
          <w:bCs/>
          <w:sz w:val="22"/>
          <w:szCs w:val="22"/>
        </w:rPr>
        <w:t xml:space="preserve">ating </w:t>
      </w:r>
      <w:r w:rsidR="00F90D89" w:rsidRPr="00BC1A62">
        <w:rPr>
          <w:rFonts w:ascii="Arial" w:hAnsi="Arial" w:cs="Arial"/>
          <w:bCs/>
          <w:sz w:val="22"/>
          <w:szCs w:val="22"/>
        </w:rPr>
        <w:t>d</w:t>
      </w:r>
      <w:r w:rsidRPr="00BC1A62">
        <w:rPr>
          <w:rFonts w:ascii="Arial" w:hAnsi="Arial" w:cs="Arial"/>
          <w:bCs/>
          <w:sz w:val="22"/>
          <w:szCs w:val="22"/>
        </w:rPr>
        <w:t xml:space="preserve">isorder </w:t>
      </w:r>
      <w:r w:rsidR="00F90D89" w:rsidRPr="00BC1A62">
        <w:rPr>
          <w:rFonts w:ascii="Arial" w:hAnsi="Arial" w:cs="Arial"/>
          <w:bCs/>
          <w:sz w:val="22"/>
          <w:szCs w:val="22"/>
        </w:rPr>
        <w:t>s</w:t>
      </w:r>
      <w:r w:rsidRPr="00BC1A62">
        <w:rPr>
          <w:rFonts w:ascii="Arial" w:hAnsi="Arial" w:cs="Arial"/>
          <w:bCs/>
          <w:sz w:val="22"/>
          <w:szCs w:val="22"/>
        </w:rPr>
        <w:t xml:space="preserve">timuli and </w:t>
      </w:r>
      <w:r w:rsidR="00F90D89" w:rsidRPr="00BC1A62">
        <w:rPr>
          <w:rFonts w:ascii="Arial" w:hAnsi="Arial" w:cs="Arial"/>
          <w:bCs/>
          <w:sz w:val="22"/>
          <w:szCs w:val="22"/>
        </w:rPr>
        <w:t>d</w:t>
      </w:r>
      <w:r w:rsidRPr="00BC1A62">
        <w:rPr>
          <w:rFonts w:ascii="Arial" w:hAnsi="Arial" w:cs="Arial"/>
          <w:bCs/>
          <w:sz w:val="22"/>
          <w:szCs w:val="22"/>
        </w:rPr>
        <w:t xml:space="preserve">isordered </w:t>
      </w:r>
      <w:r w:rsidR="00F90D89" w:rsidRPr="00BC1A62">
        <w:rPr>
          <w:rFonts w:ascii="Arial" w:hAnsi="Arial" w:cs="Arial"/>
          <w:bCs/>
          <w:sz w:val="22"/>
          <w:szCs w:val="22"/>
        </w:rPr>
        <w:t>e</w:t>
      </w:r>
      <w:r w:rsidRPr="00BC1A62">
        <w:rPr>
          <w:rFonts w:ascii="Arial" w:hAnsi="Arial" w:cs="Arial"/>
          <w:bCs/>
          <w:sz w:val="22"/>
          <w:szCs w:val="22"/>
        </w:rPr>
        <w:t xml:space="preserve">ating </w:t>
      </w:r>
      <w:r w:rsidR="00F90D89" w:rsidRPr="00BC1A62">
        <w:rPr>
          <w:rFonts w:ascii="Arial" w:hAnsi="Arial" w:cs="Arial"/>
          <w:bCs/>
          <w:sz w:val="22"/>
          <w:szCs w:val="22"/>
        </w:rPr>
        <w:t>s</w:t>
      </w:r>
      <w:r w:rsidRPr="00BC1A62">
        <w:rPr>
          <w:rFonts w:ascii="Arial" w:hAnsi="Arial" w:cs="Arial"/>
          <w:bCs/>
          <w:sz w:val="22"/>
          <w:szCs w:val="22"/>
        </w:rPr>
        <w:t xml:space="preserve">ymptoms among </w:t>
      </w:r>
      <w:r w:rsidR="00F90D89" w:rsidRPr="00BC1A62">
        <w:rPr>
          <w:rFonts w:ascii="Arial" w:hAnsi="Arial" w:cs="Arial"/>
          <w:bCs/>
          <w:sz w:val="22"/>
          <w:szCs w:val="22"/>
        </w:rPr>
        <w:t>a</w:t>
      </w:r>
      <w:r w:rsidRPr="00BC1A62">
        <w:rPr>
          <w:rFonts w:ascii="Arial" w:hAnsi="Arial" w:cs="Arial"/>
          <w:bCs/>
          <w:sz w:val="22"/>
          <w:szCs w:val="22"/>
        </w:rPr>
        <w:t xml:space="preserve">t-risk </w:t>
      </w:r>
      <w:r w:rsidR="00F90D89" w:rsidRPr="00BC1A62">
        <w:rPr>
          <w:rFonts w:ascii="Arial" w:hAnsi="Arial" w:cs="Arial"/>
          <w:bCs/>
          <w:sz w:val="22"/>
          <w:szCs w:val="22"/>
        </w:rPr>
        <w:t>c</w:t>
      </w:r>
      <w:r w:rsidRPr="00BC1A62">
        <w:rPr>
          <w:rFonts w:ascii="Arial" w:hAnsi="Arial" w:cs="Arial"/>
          <w:bCs/>
          <w:sz w:val="22"/>
          <w:szCs w:val="22"/>
        </w:rPr>
        <w:t xml:space="preserve">ollege </w:t>
      </w:r>
      <w:r w:rsidR="00F90D89" w:rsidRPr="00BC1A62">
        <w:rPr>
          <w:rFonts w:ascii="Arial" w:hAnsi="Arial" w:cs="Arial"/>
          <w:bCs/>
          <w:sz w:val="22"/>
          <w:szCs w:val="22"/>
        </w:rPr>
        <w:t>w</w:t>
      </w:r>
      <w:r w:rsidRPr="00BC1A62">
        <w:rPr>
          <w:rFonts w:ascii="Arial" w:hAnsi="Arial" w:cs="Arial"/>
          <w:bCs/>
          <w:sz w:val="22"/>
          <w:szCs w:val="22"/>
        </w:rPr>
        <w:t xml:space="preserve">omen. </w:t>
      </w:r>
      <w:r w:rsidRPr="00BC1A62">
        <w:rPr>
          <w:rFonts w:ascii="Arial" w:hAnsi="Arial" w:cs="Arial"/>
          <w:bCs/>
          <w:i/>
          <w:iCs/>
          <w:sz w:val="22"/>
          <w:szCs w:val="22"/>
        </w:rPr>
        <w:t>Eating Behaviors</w:t>
      </w:r>
      <w:r w:rsidR="008860F1" w:rsidRPr="00BC1A62">
        <w:rPr>
          <w:rFonts w:ascii="Arial" w:hAnsi="Arial" w:cs="Arial"/>
          <w:sz w:val="22"/>
          <w:szCs w:val="22"/>
        </w:rPr>
        <w:t xml:space="preserve">, </w:t>
      </w:r>
      <w:r w:rsidR="008860F1" w:rsidRPr="00BC1A62">
        <w:rPr>
          <w:rFonts w:ascii="Arial" w:hAnsi="Arial" w:cs="Arial"/>
          <w:bCs/>
          <w:i/>
          <w:iCs/>
          <w:sz w:val="22"/>
          <w:szCs w:val="22"/>
        </w:rPr>
        <w:t>41</w:t>
      </w:r>
      <w:r w:rsidR="008860F1" w:rsidRPr="00BC1A62">
        <w:rPr>
          <w:rFonts w:ascii="Arial" w:hAnsi="Arial" w:cs="Arial"/>
          <w:bCs/>
          <w:sz w:val="22"/>
          <w:szCs w:val="22"/>
        </w:rPr>
        <w:t xml:space="preserve">,101499. </w:t>
      </w:r>
      <w:hyperlink r:id="rId82" w:history="1">
        <w:r w:rsidR="008860F1" w:rsidRPr="00BC1A62">
          <w:rPr>
            <w:rStyle w:val="Hyperlink"/>
            <w:rFonts w:ascii="Arial" w:hAnsi="Arial" w:cs="Arial"/>
            <w:bCs/>
            <w:sz w:val="22"/>
            <w:szCs w:val="22"/>
          </w:rPr>
          <w:t>https://doi.org/10.1016/j.eatbeh.2021.101499</w:t>
        </w:r>
      </w:hyperlink>
      <w:r w:rsidR="008860F1" w:rsidRPr="00BC1A62">
        <w:rPr>
          <w:rFonts w:ascii="Arial" w:hAnsi="Arial" w:cs="Arial"/>
          <w:bCs/>
          <w:sz w:val="22"/>
          <w:szCs w:val="22"/>
        </w:rPr>
        <w:t xml:space="preserve"> </w:t>
      </w:r>
    </w:p>
    <w:p w14:paraId="20DE086C" w14:textId="77777777" w:rsidR="009B1913" w:rsidRPr="00BC1A62" w:rsidRDefault="009B1913" w:rsidP="009A7ECE">
      <w:pPr>
        <w:widowControl w:val="0"/>
        <w:rPr>
          <w:rFonts w:ascii="Arial" w:hAnsi="Arial" w:cs="Arial"/>
          <w:bCs/>
          <w:sz w:val="22"/>
          <w:szCs w:val="22"/>
        </w:rPr>
      </w:pPr>
    </w:p>
    <w:p w14:paraId="6B8B420D" w14:textId="71BCA023" w:rsidR="009B1913" w:rsidRPr="00BC1A62" w:rsidRDefault="009B1913" w:rsidP="009A7ECE">
      <w:pPr>
        <w:widowControl w:val="0"/>
        <w:ind w:left="720" w:hanging="720"/>
        <w:rPr>
          <w:rFonts w:ascii="Arial" w:hAnsi="Arial" w:cs="Arial"/>
          <w:bCs/>
          <w:i/>
          <w:iCs/>
          <w:sz w:val="22"/>
          <w:szCs w:val="22"/>
        </w:rPr>
      </w:pPr>
      <w:r w:rsidRPr="00BC1A62">
        <w:rPr>
          <w:rFonts w:ascii="Arial" w:hAnsi="Arial" w:cs="Arial"/>
          <w:bCs/>
          <w:sz w:val="22"/>
          <w:szCs w:val="22"/>
        </w:rPr>
        <w:t xml:space="preserve">90. *Perkins, N. M., Ortiz, S. N., </w:t>
      </w:r>
      <w:r w:rsidRPr="00BC1A62">
        <w:rPr>
          <w:rFonts w:ascii="Arial" w:hAnsi="Arial" w:cs="Arial"/>
          <w:b/>
          <w:sz w:val="22"/>
          <w:szCs w:val="22"/>
        </w:rPr>
        <w:t>Smith, A. R</w:t>
      </w:r>
      <w:r w:rsidRPr="00BC1A62">
        <w:rPr>
          <w:rFonts w:ascii="Arial" w:hAnsi="Arial" w:cs="Arial"/>
          <w:bCs/>
          <w:sz w:val="22"/>
          <w:szCs w:val="22"/>
        </w:rPr>
        <w:t>., &amp; Brausch, A. (</w:t>
      </w:r>
      <w:r w:rsidR="00E167A4" w:rsidRPr="00BC1A62">
        <w:rPr>
          <w:rFonts w:ascii="Arial" w:hAnsi="Arial" w:cs="Arial"/>
          <w:bCs/>
          <w:sz w:val="22"/>
          <w:szCs w:val="22"/>
        </w:rPr>
        <w:t>2021</w:t>
      </w:r>
      <w:r w:rsidRPr="00BC1A62">
        <w:rPr>
          <w:rFonts w:ascii="Arial" w:hAnsi="Arial" w:cs="Arial"/>
          <w:bCs/>
          <w:sz w:val="22"/>
          <w:szCs w:val="22"/>
        </w:rPr>
        <w:t xml:space="preserve">). Suicidal ideation and eating disorder symptoms in adolescents: The role of interoceptive deficits. </w:t>
      </w:r>
      <w:r w:rsidR="00E167A4" w:rsidRPr="00BC1A62">
        <w:rPr>
          <w:rFonts w:ascii="Arial" w:hAnsi="Arial" w:cs="Arial"/>
          <w:bCs/>
          <w:i/>
          <w:iCs/>
          <w:sz w:val="22"/>
          <w:szCs w:val="22"/>
        </w:rPr>
        <w:t xml:space="preserve">Behavior </w:t>
      </w:r>
      <w:r w:rsidR="00E167A4" w:rsidRPr="00BC1A62">
        <w:rPr>
          <w:rFonts w:ascii="Arial" w:hAnsi="Arial" w:cs="Arial"/>
          <w:bCs/>
          <w:i/>
          <w:iCs/>
          <w:sz w:val="22"/>
          <w:szCs w:val="22"/>
        </w:rPr>
        <w:lastRenderedPageBreak/>
        <w:t xml:space="preserve">Therapy, 52, </w:t>
      </w:r>
      <w:r w:rsidR="00E167A4" w:rsidRPr="00BC1A62">
        <w:rPr>
          <w:rFonts w:ascii="Arial" w:hAnsi="Arial" w:cs="Arial"/>
          <w:bCs/>
          <w:sz w:val="22"/>
          <w:szCs w:val="22"/>
        </w:rPr>
        <w:t>1093-1104</w:t>
      </w:r>
      <w:r w:rsidR="00E167A4" w:rsidRPr="00BC1A62">
        <w:rPr>
          <w:rFonts w:ascii="Arial" w:hAnsi="Arial" w:cs="Arial"/>
          <w:bCs/>
          <w:i/>
          <w:iCs/>
          <w:sz w:val="22"/>
          <w:szCs w:val="22"/>
        </w:rPr>
        <w:t>.</w:t>
      </w:r>
      <w:r w:rsidR="008860F1" w:rsidRPr="00BC1A62">
        <w:rPr>
          <w:rFonts w:ascii="Arial" w:hAnsi="Arial" w:cs="Arial"/>
          <w:bCs/>
          <w:i/>
          <w:iCs/>
          <w:sz w:val="22"/>
          <w:szCs w:val="22"/>
        </w:rPr>
        <w:t xml:space="preserve"> </w:t>
      </w:r>
      <w:hyperlink r:id="rId83" w:history="1">
        <w:r w:rsidR="008860F1" w:rsidRPr="00BC1A62">
          <w:rPr>
            <w:rStyle w:val="Hyperlink"/>
            <w:rFonts w:ascii="Arial" w:hAnsi="Arial" w:cs="Arial"/>
            <w:bCs/>
            <w:sz w:val="22"/>
            <w:szCs w:val="22"/>
          </w:rPr>
          <w:t>https://doi.org/10.1016/j.beth.2021.03.005</w:t>
        </w:r>
      </w:hyperlink>
      <w:r w:rsidR="008860F1" w:rsidRPr="00BC1A62">
        <w:rPr>
          <w:rFonts w:ascii="Arial" w:hAnsi="Arial" w:cs="Arial"/>
          <w:bCs/>
          <w:sz w:val="22"/>
          <w:szCs w:val="22"/>
        </w:rPr>
        <w:t xml:space="preserve"> </w:t>
      </w:r>
    </w:p>
    <w:p w14:paraId="49EBC61B" w14:textId="77777777" w:rsidR="00E167A4" w:rsidRPr="00BC1A62" w:rsidRDefault="00E167A4" w:rsidP="009A7ECE">
      <w:pPr>
        <w:widowControl w:val="0"/>
        <w:ind w:left="720" w:hanging="720"/>
        <w:rPr>
          <w:rFonts w:ascii="Arial" w:hAnsi="Arial" w:cs="Arial"/>
          <w:sz w:val="22"/>
          <w:szCs w:val="22"/>
        </w:rPr>
      </w:pPr>
    </w:p>
    <w:p w14:paraId="10671BD5" w14:textId="6AB840A6" w:rsidR="00CA6BA0" w:rsidRPr="00BC1A62" w:rsidRDefault="00CA6BA0" w:rsidP="009A7ECE">
      <w:pPr>
        <w:widowControl w:val="0"/>
        <w:ind w:left="720" w:hanging="720"/>
        <w:rPr>
          <w:rFonts w:ascii="Arial" w:hAnsi="Arial" w:cs="Arial"/>
          <w:bCs/>
          <w:sz w:val="22"/>
          <w:szCs w:val="22"/>
        </w:rPr>
      </w:pPr>
      <w:r w:rsidRPr="00BC1A62">
        <w:rPr>
          <w:rFonts w:ascii="Arial" w:hAnsi="Arial" w:cs="Arial"/>
          <w:sz w:val="22"/>
          <w:szCs w:val="22"/>
        </w:rPr>
        <w:t xml:space="preserve">89. </w:t>
      </w:r>
      <w:r w:rsidRPr="00BC1A62">
        <w:rPr>
          <w:rFonts w:ascii="Arial" w:hAnsi="Arial" w:cs="Arial"/>
          <w:b/>
          <w:sz w:val="22"/>
          <w:szCs w:val="22"/>
        </w:rPr>
        <w:t>Smith, A. R</w:t>
      </w:r>
      <w:r w:rsidRPr="00BC1A62">
        <w:rPr>
          <w:rFonts w:ascii="Arial" w:hAnsi="Arial" w:cs="Arial"/>
          <w:bCs/>
          <w:sz w:val="22"/>
          <w:szCs w:val="22"/>
        </w:rPr>
        <w:t>., *Forrest, L. N., *Perkins, N., *Kinkel-Ram, S., Bernstein, M., &amp; Witte, T. K. (</w:t>
      </w:r>
      <w:r w:rsidR="008860F1" w:rsidRPr="00BC1A62">
        <w:rPr>
          <w:rFonts w:ascii="Arial" w:hAnsi="Arial" w:cs="Arial"/>
          <w:bCs/>
          <w:sz w:val="22"/>
          <w:szCs w:val="22"/>
        </w:rPr>
        <w:t>2021</w:t>
      </w:r>
      <w:r w:rsidRPr="00BC1A62">
        <w:rPr>
          <w:rFonts w:ascii="Arial" w:hAnsi="Arial" w:cs="Arial"/>
          <w:bCs/>
          <w:sz w:val="22"/>
          <w:szCs w:val="22"/>
        </w:rPr>
        <w:t xml:space="preserve">). Reconnecting to internal sensation and experiences: A pilot feasibility study of an online intervention to improve interoception and reduce suicidal ideation. </w:t>
      </w:r>
      <w:r w:rsidRPr="00BC1A62">
        <w:rPr>
          <w:rFonts w:ascii="Arial" w:hAnsi="Arial" w:cs="Arial"/>
          <w:bCs/>
          <w:i/>
          <w:iCs/>
          <w:sz w:val="22"/>
          <w:szCs w:val="22"/>
        </w:rPr>
        <w:t>Behavior Therapy</w:t>
      </w:r>
      <w:r w:rsidR="00E95F82" w:rsidRPr="00BC1A62">
        <w:rPr>
          <w:rFonts w:ascii="Arial" w:hAnsi="Arial" w:cs="Arial"/>
          <w:bCs/>
          <w:i/>
          <w:iCs/>
          <w:sz w:val="22"/>
          <w:szCs w:val="22"/>
        </w:rPr>
        <w:t xml:space="preserve">, 52, </w:t>
      </w:r>
      <w:r w:rsidR="00E95F82" w:rsidRPr="00BC1A62">
        <w:rPr>
          <w:rFonts w:ascii="Arial" w:hAnsi="Arial" w:cs="Arial"/>
          <w:bCs/>
          <w:sz w:val="22"/>
          <w:szCs w:val="22"/>
        </w:rPr>
        <w:t>1145-1157</w:t>
      </w:r>
      <w:r w:rsidRPr="00BC1A62">
        <w:rPr>
          <w:rFonts w:ascii="Arial" w:hAnsi="Arial" w:cs="Arial"/>
          <w:bCs/>
          <w:i/>
          <w:iCs/>
          <w:sz w:val="22"/>
          <w:szCs w:val="22"/>
        </w:rPr>
        <w:t>.</w:t>
      </w:r>
      <w:r w:rsidR="008860F1" w:rsidRPr="00BC1A62">
        <w:rPr>
          <w:rFonts w:ascii="Arial" w:hAnsi="Arial" w:cs="Arial"/>
          <w:bCs/>
          <w:i/>
          <w:iCs/>
          <w:sz w:val="22"/>
          <w:szCs w:val="22"/>
        </w:rPr>
        <w:t xml:space="preserve"> </w:t>
      </w:r>
      <w:hyperlink r:id="rId84" w:history="1">
        <w:r w:rsidR="008860F1" w:rsidRPr="00BC1A62">
          <w:rPr>
            <w:rStyle w:val="Hyperlink"/>
            <w:rFonts w:ascii="Arial" w:hAnsi="Arial" w:cs="Arial"/>
            <w:bCs/>
            <w:sz w:val="22"/>
            <w:szCs w:val="22"/>
          </w:rPr>
          <w:t>https://doi.org/10.1016/j.beth.2021.02.001</w:t>
        </w:r>
      </w:hyperlink>
      <w:r w:rsidR="008860F1" w:rsidRPr="00BC1A62">
        <w:rPr>
          <w:rFonts w:ascii="Arial" w:hAnsi="Arial" w:cs="Arial"/>
          <w:bCs/>
          <w:sz w:val="22"/>
          <w:szCs w:val="22"/>
        </w:rPr>
        <w:t xml:space="preserve"> </w:t>
      </w:r>
    </w:p>
    <w:p w14:paraId="1CCC7416" w14:textId="5EA3854E" w:rsidR="00CA6BA0" w:rsidRPr="00BC1A62" w:rsidRDefault="00CA6BA0" w:rsidP="009A7ECE">
      <w:pPr>
        <w:widowControl w:val="0"/>
        <w:ind w:left="720" w:hanging="720"/>
        <w:rPr>
          <w:rFonts w:ascii="Arial" w:hAnsi="Arial" w:cs="Arial"/>
          <w:sz w:val="22"/>
          <w:szCs w:val="22"/>
        </w:rPr>
      </w:pPr>
    </w:p>
    <w:p w14:paraId="244BE959" w14:textId="656430ED" w:rsidR="000B7C70" w:rsidRPr="00BC1A62" w:rsidRDefault="000B7C70" w:rsidP="009A7ECE">
      <w:pPr>
        <w:widowControl w:val="0"/>
        <w:ind w:left="720" w:hanging="720"/>
        <w:rPr>
          <w:rFonts w:ascii="Arial" w:hAnsi="Arial" w:cs="Arial"/>
          <w:sz w:val="22"/>
          <w:szCs w:val="22"/>
        </w:rPr>
      </w:pPr>
      <w:r w:rsidRPr="00BC1A62">
        <w:rPr>
          <w:rFonts w:ascii="Arial" w:hAnsi="Arial" w:cs="Arial"/>
          <w:sz w:val="22"/>
          <w:szCs w:val="22"/>
        </w:rPr>
        <w:t xml:space="preserve">88. Staples, C., </w:t>
      </w:r>
      <w:r w:rsidR="00DE1192" w:rsidRPr="00BC1A62">
        <w:rPr>
          <w:rFonts w:ascii="Arial" w:hAnsi="Arial" w:cs="Arial"/>
          <w:sz w:val="22"/>
          <w:szCs w:val="22"/>
        </w:rPr>
        <w:t>+</w:t>
      </w:r>
      <w:r w:rsidRPr="00BC1A62">
        <w:rPr>
          <w:rFonts w:ascii="Arial" w:hAnsi="Arial" w:cs="Arial"/>
          <w:sz w:val="22"/>
          <w:szCs w:val="22"/>
        </w:rPr>
        <w:t xml:space="preserve">Grunewald, W., </w:t>
      </w:r>
      <w:r w:rsidRPr="00BC1A62">
        <w:rPr>
          <w:rFonts w:ascii="Arial" w:hAnsi="Arial" w:cs="Arial"/>
          <w:b/>
          <w:bCs/>
          <w:sz w:val="22"/>
          <w:szCs w:val="22"/>
        </w:rPr>
        <w:t>Smith, A. R.,</w:t>
      </w:r>
      <w:r w:rsidRPr="00BC1A62">
        <w:rPr>
          <w:rFonts w:ascii="Arial" w:hAnsi="Arial" w:cs="Arial"/>
          <w:sz w:val="22"/>
          <w:szCs w:val="22"/>
        </w:rPr>
        <w:t xml:space="preserve"> Rancourt, D. (</w:t>
      </w:r>
      <w:r w:rsidR="008860F1" w:rsidRPr="00BC1A62">
        <w:rPr>
          <w:rFonts w:ascii="Arial" w:hAnsi="Arial" w:cs="Arial"/>
          <w:bCs/>
          <w:sz w:val="22"/>
          <w:szCs w:val="22"/>
        </w:rPr>
        <w:t>2021</w:t>
      </w:r>
      <w:r w:rsidRPr="00BC1A62">
        <w:rPr>
          <w:rFonts w:ascii="Arial" w:hAnsi="Arial" w:cs="Arial"/>
          <w:sz w:val="22"/>
          <w:szCs w:val="22"/>
        </w:rPr>
        <w:t xml:space="preserve">). Advances in psychotherapy for eating disorders. </w:t>
      </w:r>
      <w:r w:rsidRPr="00BC1A62">
        <w:rPr>
          <w:rFonts w:ascii="Arial" w:hAnsi="Arial" w:cs="Arial"/>
          <w:i/>
          <w:iCs/>
          <w:sz w:val="22"/>
          <w:szCs w:val="22"/>
        </w:rPr>
        <w:t>Advances in Psychiatry</w:t>
      </w:r>
      <w:r w:rsidR="008860F1" w:rsidRPr="00BC1A62">
        <w:rPr>
          <w:rFonts w:ascii="Arial" w:hAnsi="Arial" w:cs="Arial"/>
          <w:i/>
          <w:iCs/>
          <w:sz w:val="22"/>
          <w:szCs w:val="22"/>
        </w:rPr>
        <w:t xml:space="preserve">, 1, </w:t>
      </w:r>
      <w:r w:rsidR="008860F1" w:rsidRPr="00BC1A62">
        <w:rPr>
          <w:rFonts w:ascii="Arial" w:hAnsi="Arial" w:cs="Arial"/>
          <w:sz w:val="22"/>
          <w:szCs w:val="22"/>
        </w:rPr>
        <w:t>13-23</w:t>
      </w:r>
      <w:r w:rsidRPr="00BC1A62">
        <w:rPr>
          <w:rFonts w:ascii="Arial" w:hAnsi="Arial" w:cs="Arial"/>
          <w:sz w:val="22"/>
          <w:szCs w:val="22"/>
        </w:rPr>
        <w:t>.</w:t>
      </w:r>
      <w:r w:rsidR="008860F1" w:rsidRPr="00BC1A62">
        <w:rPr>
          <w:rFonts w:ascii="Arial" w:hAnsi="Arial" w:cs="Arial"/>
          <w:sz w:val="22"/>
          <w:szCs w:val="22"/>
        </w:rPr>
        <w:t xml:space="preserve"> </w:t>
      </w:r>
      <w:hyperlink r:id="rId85" w:history="1">
        <w:r w:rsidR="008860F1" w:rsidRPr="00BC1A62">
          <w:rPr>
            <w:rStyle w:val="Hyperlink"/>
            <w:rFonts w:ascii="Arial" w:hAnsi="Arial" w:cs="Arial"/>
            <w:sz w:val="22"/>
            <w:szCs w:val="22"/>
          </w:rPr>
          <w:t>https://doi.org/10.1016/j.ypsc.2021.05.007</w:t>
        </w:r>
      </w:hyperlink>
      <w:r w:rsidR="008860F1" w:rsidRPr="00BC1A62">
        <w:rPr>
          <w:rFonts w:ascii="Arial" w:hAnsi="Arial" w:cs="Arial"/>
          <w:sz w:val="22"/>
          <w:szCs w:val="22"/>
        </w:rPr>
        <w:t xml:space="preserve"> </w:t>
      </w:r>
    </w:p>
    <w:p w14:paraId="487B54A8" w14:textId="77777777" w:rsidR="00FF3450" w:rsidRPr="00BC1A62" w:rsidRDefault="00FF3450" w:rsidP="009A7ECE">
      <w:pPr>
        <w:widowControl w:val="0"/>
        <w:ind w:left="720" w:hanging="720"/>
        <w:rPr>
          <w:rFonts w:ascii="Arial" w:hAnsi="Arial" w:cs="Arial"/>
          <w:sz w:val="22"/>
          <w:szCs w:val="22"/>
        </w:rPr>
      </w:pPr>
    </w:p>
    <w:p w14:paraId="07FCAA03" w14:textId="437CF931" w:rsidR="00FF3450" w:rsidRPr="00BC1A62" w:rsidRDefault="00FF3450" w:rsidP="009A7ECE">
      <w:pPr>
        <w:widowControl w:val="0"/>
        <w:ind w:left="720" w:hanging="720"/>
        <w:rPr>
          <w:rFonts w:ascii="Arial" w:hAnsi="Arial" w:cs="Arial"/>
          <w:bCs/>
          <w:sz w:val="22"/>
          <w:szCs w:val="22"/>
        </w:rPr>
      </w:pPr>
      <w:r w:rsidRPr="00BC1A62">
        <w:rPr>
          <w:rFonts w:ascii="Arial" w:hAnsi="Arial" w:cs="Arial"/>
          <w:sz w:val="22"/>
          <w:szCs w:val="22"/>
        </w:rPr>
        <w:t xml:space="preserve">87. </w:t>
      </w:r>
      <w:r w:rsidRPr="00BC1A62">
        <w:rPr>
          <w:rFonts w:ascii="Arial" w:hAnsi="Arial" w:cs="Arial"/>
          <w:bCs/>
          <w:sz w:val="22"/>
          <w:szCs w:val="22"/>
        </w:rPr>
        <w:t xml:space="preserve">*Kinkel-Ram, S., Kunstman, J. K., Hunger, J., &amp; </w:t>
      </w:r>
      <w:r w:rsidRPr="00BC1A62">
        <w:rPr>
          <w:rFonts w:ascii="Arial" w:hAnsi="Arial" w:cs="Arial"/>
          <w:b/>
          <w:sz w:val="22"/>
          <w:szCs w:val="22"/>
        </w:rPr>
        <w:t>Smith, A. R.</w:t>
      </w:r>
      <w:r w:rsidRPr="00BC1A62">
        <w:rPr>
          <w:rFonts w:ascii="Arial" w:hAnsi="Arial" w:cs="Arial"/>
          <w:bCs/>
          <w:sz w:val="22"/>
          <w:szCs w:val="22"/>
        </w:rPr>
        <w:t xml:space="preserve"> (</w:t>
      </w:r>
      <w:r w:rsidR="00DE1192" w:rsidRPr="00BC1A62">
        <w:rPr>
          <w:rFonts w:ascii="Arial" w:hAnsi="Arial" w:cs="Arial"/>
          <w:bCs/>
          <w:sz w:val="22"/>
          <w:szCs w:val="22"/>
        </w:rPr>
        <w:t>202</w:t>
      </w:r>
      <w:r w:rsidR="00230FE0" w:rsidRPr="00BC1A62">
        <w:rPr>
          <w:rFonts w:ascii="Arial" w:hAnsi="Arial" w:cs="Arial"/>
          <w:bCs/>
          <w:sz w:val="22"/>
          <w:szCs w:val="22"/>
        </w:rPr>
        <w:t>3</w:t>
      </w:r>
      <w:r w:rsidRPr="00BC1A62">
        <w:rPr>
          <w:rFonts w:ascii="Arial" w:hAnsi="Arial" w:cs="Arial"/>
          <w:bCs/>
          <w:sz w:val="22"/>
          <w:szCs w:val="22"/>
        </w:rPr>
        <w:t xml:space="preserve">). Examining the relation between discrimination and suicide among Black Americans: The role of social pain minimization and decreased bodily trust. </w:t>
      </w:r>
      <w:r w:rsidRPr="00BC1A62">
        <w:rPr>
          <w:rFonts w:ascii="Arial" w:hAnsi="Arial" w:cs="Arial"/>
          <w:bCs/>
          <w:i/>
          <w:iCs/>
          <w:sz w:val="22"/>
          <w:szCs w:val="22"/>
        </w:rPr>
        <w:t>Stigma and Health</w:t>
      </w:r>
      <w:r w:rsidR="00230FE0" w:rsidRPr="00BC1A62">
        <w:rPr>
          <w:rFonts w:ascii="Arial" w:hAnsi="Arial" w:cs="Arial"/>
          <w:bCs/>
          <w:i/>
          <w:iCs/>
          <w:sz w:val="22"/>
          <w:szCs w:val="22"/>
        </w:rPr>
        <w:t xml:space="preserve">, 8, </w:t>
      </w:r>
      <w:r w:rsidR="00230FE0" w:rsidRPr="00BC1A62">
        <w:rPr>
          <w:rFonts w:ascii="Arial" w:hAnsi="Arial" w:cs="Arial"/>
          <w:bCs/>
          <w:sz w:val="22"/>
          <w:szCs w:val="22"/>
        </w:rPr>
        <w:t>428-436</w:t>
      </w:r>
      <w:r w:rsidRPr="00BC1A62">
        <w:rPr>
          <w:rFonts w:ascii="Arial" w:hAnsi="Arial" w:cs="Arial"/>
          <w:bCs/>
          <w:sz w:val="22"/>
          <w:szCs w:val="22"/>
        </w:rPr>
        <w:t>.</w:t>
      </w:r>
      <w:r w:rsidR="00DE1192" w:rsidRPr="00BC1A62">
        <w:rPr>
          <w:rFonts w:ascii="Arial" w:hAnsi="Arial" w:cs="Arial"/>
          <w:sz w:val="22"/>
          <w:szCs w:val="22"/>
        </w:rPr>
        <w:t xml:space="preserve"> </w:t>
      </w:r>
      <w:hyperlink r:id="rId86" w:history="1">
        <w:r w:rsidR="00DE1192" w:rsidRPr="00BC1A62">
          <w:rPr>
            <w:rStyle w:val="Hyperlink"/>
            <w:rFonts w:ascii="Arial" w:hAnsi="Arial" w:cs="Arial"/>
            <w:bCs/>
            <w:sz w:val="22"/>
            <w:szCs w:val="22"/>
          </w:rPr>
          <w:t>https://doi.org/10.1037/sah0000303</w:t>
        </w:r>
      </w:hyperlink>
      <w:r w:rsidR="00DE1192" w:rsidRPr="00BC1A62">
        <w:rPr>
          <w:rFonts w:ascii="Arial" w:hAnsi="Arial" w:cs="Arial"/>
          <w:bCs/>
          <w:sz w:val="22"/>
          <w:szCs w:val="22"/>
        </w:rPr>
        <w:t xml:space="preserve"> </w:t>
      </w:r>
    </w:p>
    <w:p w14:paraId="5C5C7799" w14:textId="77777777" w:rsidR="00FF3450" w:rsidRPr="00BC1A62" w:rsidRDefault="00FF3450" w:rsidP="009A7ECE">
      <w:pPr>
        <w:widowControl w:val="0"/>
        <w:ind w:left="720" w:hanging="720"/>
        <w:rPr>
          <w:rFonts w:ascii="Arial" w:hAnsi="Arial" w:cs="Arial"/>
          <w:b/>
          <w:sz w:val="22"/>
          <w:szCs w:val="22"/>
        </w:rPr>
      </w:pPr>
    </w:p>
    <w:p w14:paraId="446509F1" w14:textId="3FEAD5DC" w:rsidR="00BF0E6D" w:rsidRPr="00BC1A62" w:rsidRDefault="00BF0E6D" w:rsidP="009A7ECE">
      <w:pPr>
        <w:widowControl w:val="0"/>
        <w:ind w:left="720" w:hanging="720"/>
        <w:rPr>
          <w:rFonts w:ascii="Arial" w:hAnsi="Arial" w:cs="Arial"/>
          <w:sz w:val="22"/>
          <w:szCs w:val="22"/>
        </w:rPr>
      </w:pPr>
      <w:r w:rsidRPr="00BC1A62">
        <w:rPr>
          <w:rFonts w:ascii="Arial" w:hAnsi="Arial" w:cs="Arial"/>
          <w:sz w:val="22"/>
          <w:szCs w:val="22"/>
        </w:rPr>
        <w:t xml:space="preserve">86. Scharff, D., *Ortiz, S. N., </w:t>
      </w:r>
      <w:r w:rsidRPr="00BC1A62">
        <w:rPr>
          <w:rFonts w:ascii="Arial" w:hAnsi="Arial" w:cs="Arial"/>
          <w:b/>
          <w:bCs/>
          <w:sz w:val="22"/>
          <w:szCs w:val="22"/>
        </w:rPr>
        <w:t>Smith, A. R</w:t>
      </w:r>
      <w:r w:rsidRPr="00BC1A62">
        <w:rPr>
          <w:rFonts w:ascii="Arial" w:hAnsi="Arial" w:cs="Arial"/>
          <w:sz w:val="22"/>
          <w:szCs w:val="22"/>
        </w:rPr>
        <w:t>., &amp; Boswell, J. F. (</w:t>
      </w:r>
      <w:r w:rsidR="000E6A39" w:rsidRPr="00BC1A62">
        <w:rPr>
          <w:rFonts w:ascii="Arial" w:hAnsi="Arial" w:cs="Arial"/>
          <w:sz w:val="22"/>
          <w:szCs w:val="22"/>
        </w:rPr>
        <w:t>2021</w:t>
      </w:r>
      <w:r w:rsidRPr="00BC1A62">
        <w:rPr>
          <w:rFonts w:ascii="Arial" w:hAnsi="Arial" w:cs="Arial"/>
          <w:sz w:val="22"/>
          <w:szCs w:val="22"/>
        </w:rPr>
        <w:t xml:space="preserve">). PTSD as a Moderator of Transdiagnostic, Residential Eating Disorder Treatment. </w:t>
      </w:r>
      <w:r w:rsidRPr="00BC1A62">
        <w:rPr>
          <w:rFonts w:ascii="Arial" w:hAnsi="Arial" w:cs="Arial"/>
          <w:i/>
          <w:iCs/>
          <w:sz w:val="22"/>
          <w:szCs w:val="22"/>
        </w:rPr>
        <w:t>Journal of Clinical Psychology</w:t>
      </w:r>
      <w:r w:rsidR="000E6A39" w:rsidRPr="00BC1A62">
        <w:rPr>
          <w:rFonts w:ascii="Arial" w:hAnsi="Arial" w:cs="Arial"/>
          <w:sz w:val="22"/>
          <w:szCs w:val="22"/>
        </w:rPr>
        <w:t xml:space="preserve">, </w:t>
      </w:r>
      <w:r w:rsidR="000E6A39" w:rsidRPr="00BC1A62">
        <w:rPr>
          <w:rFonts w:ascii="Arial" w:hAnsi="Arial" w:cs="Arial"/>
          <w:i/>
          <w:iCs/>
          <w:sz w:val="22"/>
          <w:szCs w:val="22"/>
        </w:rPr>
        <w:t>77</w:t>
      </w:r>
      <w:r w:rsidR="000E6A39" w:rsidRPr="00BC1A62">
        <w:rPr>
          <w:rFonts w:ascii="Arial" w:hAnsi="Arial" w:cs="Arial"/>
          <w:sz w:val="22"/>
          <w:szCs w:val="22"/>
        </w:rPr>
        <w:t xml:space="preserve">, 986-1003. </w:t>
      </w:r>
      <w:hyperlink r:id="rId87" w:history="1">
        <w:r w:rsidR="000E6A39" w:rsidRPr="00BC1A62">
          <w:rPr>
            <w:rStyle w:val="Hyperlink"/>
            <w:rFonts w:ascii="Arial" w:hAnsi="Arial" w:cs="Arial"/>
            <w:sz w:val="22"/>
            <w:szCs w:val="22"/>
          </w:rPr>
          <w:t>https://doi.org/10.1002/jclp.23106</w:t>
        </w:r>
      </w:hyperlink>
      <w:r w:rsidR="000E6A39" w:rsidRPr="00BC1A62">
        <w:rPr>
          <w:rFonts w:ascii="Arial" w:hAnsi="Arial" w:cs="Arial"/>
          <w:sz w:val="22"/>
          <w:szCs w:val="22"/>
        </w:rPr>
        <w:t xml:space="preserve"> </w:t>
      </w:r>
    </w:p>
    <w:p w14:paraId="6BF6328B" w14:textId="733B3A97" w:rsidR="00BF0E6D" w:rsidRPr="00BC1A62" w:rsidRDefault="00BF0E6D" w:rsidP="009A7ECE">
      <w:pPr>
        <w:widowControl w:val="0"/>
        <w:ind w:left="720" w:hanging="720"/>
        <w:rPr>
          <w:rFonts w:ascii="Arial" w:hAnsi="Arial" w:cs="Arial"/>
          <w:sz w:val="22"/>
          <w:szCs w:val="22"/>
        </w:rPr>
      </w:pPr>
    </w:p>
    <w:p w14:paraId="0EE97E7F" w14:textId="356E4B4C" w:rsidR="00364720" w:rsidRPr="00BC1A62" w:rsidRDefault="00364720" w:rsidP="009A7ECE">
      <w:pPr>
        <w:widowControl w:val="0"/>
        <w:ind w:left="720" w:hanging="720"/>
        <w:rPr>
          <w:rFonts w:ascii="Arial" w:hAnsi="Arial" w:cs="Arial"/>
          <w:bCs/>
          <w:sz w:val="22"/>
          <w:szCs w:val="22"/>
        </w:rPr>
      </w:pPr>
      <w:r w:rsidRPr="00BC1A62">
        <w:rPr>
          <w:rFonts w:ascii="Arial" w:hAnsi="Arial" w:cs="Arial"/>
          <w:sz w:val="22"/>
          <w:szCs w:val="22"/>
        </w:rPr>
        <w:t xml:space="preserve">85. </w:t>
      </w:r>
      <w:r w:rsidRPr="00BC1A62">
        <w:rPr>
          <w:rFonts w:ascii="Arial" w:hAnsi="Arial" w:cs="Arial"/>
          <w:bCs/>
          <w:sz w:val="22"/>
          <w:szCs w:val="22"/>
        </w:rPr>
        <w:t xml:space="preserve">*Ortiz, S. N., *Forrest, L. N., &amp; </w:t>
      </w:r>
      <w:r w:rsidRPr="00BC1A62">
        <w:rPr>
          <w:rFonts w:ascii="Arial" w:hAnsi="Arial" w:cs="Arial"/>
          <w:b/>
          <w:sz w:val="22"/>
          <w:szCs w:val="22"/>
        </w:rPr>
        <w:t>Smith, A. R</w:t>
      </w:r>
      <w:r w:rsidRPr="00BC1A62">
        <w:rPr>
          <w:rFonts w:ascii="Arial" w:hAnsi="Arial" w:cs="Arial"/>
          <w:bCs/>
          <w:sz w:val="22"/>
          <w:szCs w:val="22"/>
        </w:rPr>
        <w:t>. (</w:t>
      </w:r>
      <w:r w:rsidR="000E6A39" w:rsidRPr="00BC1A62">
        <w:rPr>
          <w:rFonts w:ascii="Arial" w:hAnsi="Arial" w:cs="Arial"/>
          <w:bCs/>
          <w:sz w:val="22"/>
          <w:szCs w:val="22"/>
        </w:rPr>
        <w:t>2021</w:t>
      </w:r>
      <w:r w:rsidRPr="00BC1A62">
        <w:rPr>
          <w:rFonts w:ascii="Arial" w:hAnsi="Arial" w:cs="Arial"/>
          <w:bCs/>
          <w:sz w:val="22"/>
          <w:szCs w:val="22"/>
        </w:rPr>
        <w:t xml:space="preserve">). Correlates of suicidal thoughts and attempts in males engaging in muscle dysmorphia or eating disorder symptoms. </w:t>
      </w:r>
      <w:r w:rsidRPr="00BC1A62">
        <w:rPr>
          <w:rFonts w:ascii="Arial" w:hAnsi="Arial" w:cs="Arial"/>
          <w:bCs/>
          <w:i/>
          <w:iCs/>
          <w:sz w:val="22"/>
          <w:szCs w:val="22"/>
        </w:rPr>
        <w:t>Journal of Clinical Psychology</w:t>
      </w:r>
      <w:r w:rsidR="000E6A39" w:rsidRPr="00BC1A62">
        <w:rPr>
          <w:rFonts w:ascii="Arial" w:hAnsi="Arial" w:cs="Arial"/>
          <w:bCs/>
          <w:i/>
          <w:iCs/>
          <w:sz w:val="22"/>
          <w:szCs w:val="22"/>
        </w:rPr>
        <w:t xml:space="preserve">, 77, </w:t>
      </w:r>
      <w:r w:rsidR="000E6A39" w:rsidRPr="00BC1A62">
        <w:rPr>
          <w:rFonts w:ascii="Arial" w:hAnsi="Arial" w:cs="Arial"/>
          <w:bCs/>
          <w:sz w:val="22"/>
          <w:szCs w:val="22"/>
        </w:rPr>
        <w:t>1106-1115</w:t>
      </w:r>
      <w:r w:rsidRPr="00BC1A62">
        <w:rPr>
          <w:rFonts w:ascii="Arial" w:hAnsi="Arial" w:cs="Arial"/>
          <w:bCs/>
          <w:sz w:val="22"/>
          <w:szCs w:val="22"/>
        </w:rPr>
        <w:t>.</w:t>
      </w:r>
      <w:r w:rsidR="000E6A39" w:rsidRPr="00BC1A62">
        <w:rPr>
          <w:rFonts w:ascii="Arial" w:hAnsi="Arial" w:cs="Arial"/>
          <w:bCs/>
          <w:sz w:val="22"/>
          <w:szCs w:val="22"/>
        </w:rPr>
        <w:t xml:space="preserve"> </w:t>
      </w:r>
      <w:hyperlink r:id="rId88" w:history="1">
        <w:r w:rsidR="000E6A39" w:rsidRPr="00BC1A62">
          <w:rPr>
            <w:rStyle w:val="Hyperlink"/>
            <w:rFonts w:ascii="Arial" w:hAnsi="Arial" w:cs="Arial"/>
            <w:bCs/>
            <w:sz w:val="22"/>
            <w:szCs w:val="22"/>
          </w:rPr>
          <w:t>https://doi.org/10.1002/jclp.23102</w:t>
        </w:r>
      </w:hyperlink>
      <w:r w:rsidR="000E6A39" w:rsidRPr="00BC1A62">
        <w:rPr>
          <w:rFonts w:ascii="Arial" w:hAnsi="Arial" w:cs="Arial"/>
          <w:bCs/>
          <w:sz w:val="22"/>
          <w:szCs w:val="22"/>
        </w:rPr>
        <w:t xml:space="preserve"> </w:t>
      </w:r>
    </w:p>
    <w:p w14:paraId="4EC4FDB3" w14:textId="2EA68223" w:rsidR="00364720" w:rsidRPr="00BC1A62" w:rsidRDefault="00364720" w:rsidP="009A7ECE">
      <w:pPr>
        <w:widowControl w:val="0"/>
        <w:ind w:left="720" w:hanging="720"/>
        <w:rPr>
          <w:rFonts w:ascii="Arial" w:hAnsi="Arial" w:cs="Arial"/>
          <w:sz w:val="22"/>
          <w:szCs w:val="22"/>
        </w:rPr>
      </w:pPr>
    </w:p>
    <w:p w14:paraId="76A96067" w14:textId="0EE5979F" w:rsidR="00BA1FA0" w:rsidRPr="00BC1A62" w:rsidRDefault="00BA1FA0" w:rsidP="009A7ECE">
      <w:pPr>
        <w:widowControl w:val="0"/>
        <w:ind w:left="720" w:hanging="720"/>
        <w:rPr>
          <w:rFonts w:ascii="Arial" w:hAnsi="Arial" w:cs="Arial"/>
          <w:i/>
          <w:iCs/>
          <w:sz w:val="22"/>
          <w:szCs w:val="22"/>
        </w:rPr>
      </w:pPr>
      <w:r w:rsidRPr="00BC1A62">
        <w:rPr>
          <w:rFonts w:ascii="Arial" w:hAnsi="Arial" w:cs="Arial"/>
          <w:sz w:val="22"/>
          <w:szCs w:val="22"/>
        </w:rPr>
        <w:t xml:space="preserve">84. </w:t>
      </w:r>
      <w:r w:rsidR="005B6A2A" w:rsidRPr="00BC1A62">
        <w:rPr>
          <w:rFonts w:ascii="Arial" w:hAnsi="Arial" w:cs="Arial"/>
          <w:sz w:val="22"/>
          <w:szCs w:val="22"/>
        </w:rPr>
        <w:t xml:space="preserve">Calhoun, C. D., Bernard, D. L., Median, L. D., Behar, E., </w:t>
      </w:r>
      <w:r w:rsidR="005B6A2A" w:rsidRPr="00BC1A62">
        <w:rPr>
          <w:rFonts w:ascii="Arial" w:hAnsi="Arial" w:cs="Arial"/>
          <w:b/>
          <w:bCs/>
          <w:sz w:val="22"/>
          <w:szCs w:val="22"/>
        </w:rPr>
        <w:t>Smith, A. R.</w:t>
      </w:r>
      <w:r w:rsidR="005B6A2A" w:rsidRPr="00BC1A62">
        <w:rPr>
          <w:rFonts w:ascii="Arial" w:hAnsi="Arial" w:cs="Arial"/>
          <w:sz w:val="22"/>
          <w:szCs w:val="22"/>
        </w:rPr>
        <w:t xml:space="preserve">, Miller, A. B., Franklin, J. C., Diaz Martinez, A., Scarpa, A., Nock, M. K., </w:t>
      </w:r>
      <w:proofErr w:type="spellStart"/>
      <w:r w:rsidR="005B6A2A" w:rsidRPr="00BC1A62">
        <w:rPr>
          <w:rFonts w:ascii="Arial" w:hAnsi="Arial" w:cs="Arial"/>
          <w:sz w:val="22"/>
          <w:szCs w:val="22"/>
        </w:rPr>
        <w:t>Prinstein</w:t>
      </w:r>
      <w:proofErr w:type="spellEnd"/>
      <w:r w:rsidR="005B6A2A" w:rsidRPr="00BC1A62">
        <w:rPr>
          <w:rFonts w:ascii="Arial" w:hAnsi="Arial" w:cs="Arial"/>
          <w:sz w:val="22"/>
          <w:szCs w:val="22"/>
        </w:rPr>
        <w:t xml:space="preserve">, M. J. (2021) Considering first-generation status among clinical psychology doctoral students. </w:t>
      </w:r>
      <w:r w:rsidR="005B6A2A" w:rsidRPr="00BC1A62">
        <w:rPr>
          <w:rFonts w:ascii="Arial" w:hAnsi="Arial" w:cs="Arial"/>
          <w:i/>
          <w:iCs/>
          <w:sz w:val="22"/>
          <w:szCs w:val="22"/>
        </w:rPr>
        <w:t>Behavior Therapist</w:t>
      </w:r>
      <w:r w:rsidR="000A02E7" w:rsidRPr="00BC1A62">
        <w:rPr>
          <w:rFonts w:ascii="Arial" w:hAnsi="Arial" w:cs="Arial"/>
          <w:i/>
          <w:iCs/>
          <w:sz w:val="22"/>
          <w:szCs w:val="22"/>
        </w:rPr>
        <w:t>, 44,</w:t>
      </w:r>
      <w:r w:rsidR="000A02E7" w:rsidRPr="00BC1A62">
        <w:rPr>
          <w:rFonts w:ascii="Arial" w:hAnsi="Arial" w:cs="Arial"/>
          <w:sz w:val="22"/>
          <w:szCs w:val="22"/>
        </w:rPr>
        <w:t xml:space="preserve"> 65-74</w:t>
      </w:r>
      <w:r w:rsidR="005B6A2A" w:rsidRPr="00BC1A62">
        <w:rPr>
          <w:rFonts w:ascii="Arial" w:hAnsi="Arial" w:cs="Arial"/>
          <w:i/>
          <w:iCs/>
          <w:sz w:val="22"/>
          <w:szCs w:val="22"/>
        </w:rPr>
        <w:t>.</w:t>
      </w:r>
      <w:r w:rsidR="00CA75B0" w:rsidRPr="00BC1A62">
        <w:rPr>
          <w:rFonts w:ascii="Arial" w:hAnsi="Arial" w:cs="Arial"/>
          <w:sz w:val="22"/>
          <w:szCs w:val="22"/>
        </w:rPr>
        <w:t xml:space="preserve"> </w:t>
      </w:r>
      <w:hyperlink r:id="rId89" w:history="1">
        <w:r w:rsidR="00CA75B0" w:rsidRPr="00BC1A62">
          <w:rPr>
            <w:rStyle w:val="Hyperlink"/>
            <w:rFonts w:ascii="Arial" w:hAnsi="Arial" w:cs="Arial"/>
            <w:sz w:val="22"/>
            <w:szCs w:val="22"/>
          </w:rPr>
          <w:t>https://doi.org/10.1017/9781108903264.010</w:t>
        </w:r>
      </w:hyperlink>
      <w:r w:rsidR="00CA75B0" w:rsidRPr="00BC1A62">
        <w:rPr>
          <w:rFonts w:ascii="Arial" w:hAnsi="Arial" w:cs="Arial"/>
          <w:sz w:val="22"/>
          <w:szCs w:val="22"/>
        </w:rPr>
        <w:t xml:space="preserve"> </w:t>
      </w:r>
    </w:p>
    <w:p w14:paraId="6F721AA0" w14:textId="77777777" w:rsidR="005B6A2A" w:rsidRPr="00BC1A62" w:rsidRDefault="005B6A2A" w:rsidP="009A7ECE">
      <w:pPr>
        <w:widowControl w:val="0"/>
        <w:ind w:left="720" w:hanging="720"/>
        <w:rPr>
          <w:rFonts w:ascii="Arial" w:hAnsi="Arial" w:cs="Arial"/>
          <w:sz w:val="22"/>
          <w:szCs w:val="22"/>
        </w:rPr>
      </w:pPr>
    </w:p>
    <w:p w14:paraId="1151A47E" w14:textId="7C28B073" w:rsidR="0021713A" w:rsidRPr="00BC1A62" w:rsidRDefault="0021713A" w:rsidP="009A7ECE">
      <w:pPr>
        <w:widowControl w:val="0"/>
        <w:ind w:left="720" w:hanging="720"/>
        <w:rPr>
          <w:rFonts w:ascii="Arial" w:hAnsi="Arial" w:cs="Arial"/>
          <w:iCs/>
          <w:sz w:val="22"/>
          <w:szCs w:val="22"/>
        </w:rPr>
      </w:pPr>
      <w:r w:rsidRPr="00BC1A62">
        <w:rPr>
          <w:rFonts w:ascii="Arial" w:hAnsi="Arial" w:cs="Arial"/>
          <w:sz w:val="22"/>
          <w:szCs w:val="22"/>
        </w:rPr>
        <w:t xml:space="preserve">83. *Perkins, N., *Forrest, L. N., Kunstman, J. K., &amp; </w:t>
      </w:r>
      <w:r w:rsidRPr="00BC1A62">
        <w:rPr>
          <w:rFonts w:ascii="Arial" w:hAnsi="Arial" w:cs="Arial"/>
          <w:b/>
          <w:sz w:val="22"/>
          <w:szCs w:val="22"/>
        </w:rPr>
        <w:t xml:space="preserve">Smith, A. R. </w:t>
      </w:r>
      <w:r w:rsidRPr="00BC1A62">
        <w:rPr>
          <w:rFonts w:ascii="Arial" w:hAnsi="Arial" w:cs="Arial"/>
          <w:sz w:val="22"/>
          <w:szCs w:val="22"/>
        </w:rPr>
        <w:t>(</w:t>
      </w:r>
      <w:r w:rsidR="000E6A39" w:rsidRPr="00BC1A62">
        <w:rPr>
          <w:rFonts w:ascii="Arial" w:hAnsi="Arial" w:cs="Arial"/>
          <w:sz w:val="22"/>
          <w:szCs w:val="22"/>
        </w:rPr>
        <w:t>2021</w:t>
      </w:r>
      <w:r w:rsidRPr="00BC1A62">
        <w:rPr>
          <w:rFonts w:ascii="Arial" w:hAnsi="Arial" w:cs="Arial"/>
          <w:sz w:val="22"/>
          <w:szCs w:val="22"/>
        </w:rPr>
        <w:t xml:space="preserve">). Adapted to fear: Fearlessness about death is positively associated with heart rate variability. </w:t>
      </w:r>
      <w:r w:rsidRPr="00BC1A62">
        <w:rPr>
          <w:rFonts w:ascii="Arial" w:hAnsi="Arial" w:cs="Arial"/>
          <w:i/>
          <w:sz w:val="22"/>
          <w:szCs w:val="22"/>
        </w:rPr>
        <w:t>Journal of Social and Clinical Psychology.</w:t>
      </w:r>
      <w:r w:rsidR="000E6A39" w:rsidRPr="00BC1A62">
        <w:rPr>
          <w:rFonts w:ascii="Arial" w:hAnsi="Arial" w:cs="Arial"/>
          <w:i/>
          <w:sz w:val="22"/>
          <w:szCs w:val="22"/>
        </w:rPr>
        <w:t xml:space="preserve"> </w:t>
      </w:r>
      <w:hyperlink r:id="rId90" w:history="1">
        <w:r w:rsidR="000E6A39" w:rsidRPr="00BC1A62">
          <w:rPr>
            <w:rStyle w:val="Hyperlink"/>
            <w:rFonts w:ascii="Arial" w:hAnsi="Arial" w:cs="Arial"/>
            <w:iCs/>
            <w:sz w:val="22"/>
            <w:szCs w:val="22"/>
          </w:rPr>
          <w:t>https://doi.org/10.1521/jscp.2020.39.9.842</w:t>
        </w:r>
      </w:hyperlink>
      <w:r w:rsidR="000E6A39" w:rsidRPr="00BC1A62">
        <w:rPr>
          <w:rFonts w:ascii="Arial" w:hAnsi="Arial" w:cs="Arial"/>
          <w:iCs/>
          <w:sz w:val="22"/>
          <w:szCs w:val="22"/>
        </w:rPr>
        <w:t xml:space="preserve"> </w:t>
      </w:r>
    </w:p>
    <w:p w14:paraId="73EE2014" w14:textId="77777777" w:rsidR="0021713A" w:rsidRPr="00BC1A62" w:rsidRDefault="0021713A" w:rsidP="009A7ECE">
      <w:pPr>
        <w:widowControl w:val="0"/>
        <w:ind w:left="720" w:hanging="720"/>
        <w:rPr>
          <w:rFonts w:ascii="Arial" w:hAnsi="Arial" w:cs="Arial"/>
          <w:bCs/>
          <w:sz w:val="22"/>
          <w:szCs w:val="22"/>
        </w:rPr>
      </w:pPr>
    </w:p>
    <w:p w14:paraId="52EBEDF3" w14:textId="5863191B" w:rsidR="001D68CE" w:rsidRPr="00BC1A62" w:rsidRDefault="001D68CE" w:rsidP="009A7ECE">
      <w:pPr>
        <w:widowControl w:val="0"/>
        <w:ind w:left="720" w:hanging="720"/>
        <w:rPr>
          <w:rFonts w:ascii="Arial" w:hAnsi="Arial" w:cs="Arial"/>
          <w:bCs/>
          <w:sz w:val="22"/>
          <w:szCs w:val="22"/>
        </w:rPr>
      </w:pPr>
      <w:r w:rsidRPr="00BC1A62">
        <w:rPr>
          <w:rFonts w:ascii="Arial" w:hAnsi="Arial" w:cs="Arial"/>
          <w:bCs/>
          <w:sz w:val="22"/>
          <w:szCs w:val="22"/>
        </w:rPr>
        <w:t xml:space="preserve">82. Forrest, L. N., &amp; </w:t>
      </w:r>
      <w:r w:rsidRPr="00BC1A62">
        <w:rPr>
          <w:rFonts w:ascii="Arial" w:hAnsi="Arial" w:cs="Arial"/>
          <w:b/>
          <w:sz w:val="22"/>
          <w:szCs w:val="22"/>
        </w:rPr>
        <w:t>Smith, A. R.</w:t>
      </w:r>
      <w:r w:rsidRPr="00BC1A62">
        <w:rPr>
          <w:rFonts w:ascii="Arial" w:hAnsi="Arial" w:cs="Arial"/>
          <w:bCs/>
          <w:sz w:val="22"/>
          <w:szCs w:val="22"/>
        </w:rPr>
        <w:t xml:space="preserve"> (</w:t>
      </w:r>
      <w:r w:rsidR="002B4531" w:rsidRPr="00BC1A62">
        <w:rPr>
          <w:rFonts w:ascii="Arial" w:hAnsi="Arial" w:cs="Arial"/>
          <w:bCs/>
          <w:sz w:val="22"/>
          <w:szCs w:val="22"/>
        </w:rPr>
        <w:t>2021</w:t>
      </w:r>
      <w:r w:rsidRPr="00BC1A62">
        <w:rPr>
          <w:rFonts w:ascii="Arial" w:hAnsi="Arial" w:cs="Arial"/>
          <w:bCs/>
          <w:sz w:val="22"/>
          <w:szCs w:val="22"/>
        </w:rPr>
        <w:t xml:space="preserve">). A multi-measure investigation of interoception in people with recent </w:t>
      </w:r>
      <w:proofErr w:type="spellStart"/>
      <w:r w:rsidRPr="00BC1A62">
        <w:rPr>
          <w:rFonts w:ascii="Arial" w:hAnsi="Arial" w:cs="Arial"/>
          <w:bCs/>
          <w:sz w:val="22"/>
          <w:szCs w:val="22"/>
        </w:rPr>
        <w:t>nonsuicidal</w:t>
      </w:r>
      <w:proofErr w:type="spellEnd"/>
      <w:r w:rsidRPr="00BC1A62">
        <w:rPr>
          <w:rFonts w:ascii="Arial" w:hAnsi="Arial" w:cs="Arial"/>
          <w:bCs/>
          <w:sz w:val="22"/>
          <w:szCs w:val="22"/>
        </w:rPr>
        <w:t xml:space="preserve"> self-injury. </w:t>
      </w:r>
      <w:r w:rsidRPr="00BC1A62">
        <w:rPr>
          <w:rFonts w:ascii="Arial" w:hAnsi="Arial" w:cs="Arial"/>
          <w:bCs/>
          <w:i/>
          <w:iCs/>
          <w:sz w:val="22"/>
          <w:szCs w:val="22"/>
        </w:rPr>
        <w:t>Suicide and Life-Threatening Behaviors</w:t>
      </w:r>
      <w:r w:rsidR="002B4531" w:rsidRPr="00BC1A62">
        <w:rPr>
          <w:rFonts w:ascii="Arial" w:hAnsi="Arial" w:cs="Arial"/>
          <w:bCs/>
          <w:i/>
          <w:iCs/>
          <w:sz w:val="22"/>
          <w:szCs w:val="22"/>
        </w:rPr>
        <w:t xml:space="preserve">, 51, </w:t>
      </w:r>
      <w:r w:rsidR="002B4531" w:rsidRPr="00BC1A62">
        <w:rPr>
          <w:rFonts w:ascii="Arial" w:hAnsi="Arial" w:cs="Arial"/>
          <w:bCs/>
          <w:sz w:val="22"/>
          <w:szCs w:val="22"/>
        </w:rPr>
        <w:t>492-503</w:t>
      </w:r>
      <w:r w:rsidRPr="00BC1A62">
        <w:rPr>
          <w:rFonts w:ascii="Arial" w:hAnsi="Arial" w:cs="Arial"/>
          <w:bCs/>
          <w:sz w:val="22"/>
          <w:szCs w:val="22"/>
        </w:rPr>
        <w:t>.</w:t>
      </w:r>
      <w:r w:rsidR="00AA34EA" w:rsidRPr="00BC1A62">
        <w:rPr>
          <w:rFonts w:ascii="Arial" w:hAnsi="Arial" w:cs="Arial"/>
          <w:bCs/>
          <w:sz w:val="22"/>
          <w:szCs w:val="22"/>
        </w:rPr>
        <w:t xml:space="preserve"> </w:t>
      </w:r>
      <w:hyperlink r:id="rId91" w:history="1">
        <w:r w:rsidR="00AA34EA" w:rsidRPr="00BC1A62">
          <w:rPr>
            <w:rStyle w:val="Hyperlink"/>
            <w:rFonts w:ascii="Arial" w:hAnsi="Arial" w:cs="Arial"/>
            <w:bCs/>
            <w:sz w:val="22"/>
            <w:szCs w:val="22"/>
          </w:rPr>
          <w:t>https://doi.org/10.1111/sltb.12732</w:t>
        </w:r>
      </w:hyperlink>
      <w:r w:rsidR="00AA34EA" w:rsidRPr="00BC1A62">
        <w:rPr>
          <w:rFonts w:ascii="Arial" w:hAnsi="Arial" w:cs="Arial"/>
          <w:bCs/>
          <w:sz w:val="22"/>
          <w:szCs w:val="22"/>
        </w:rPr>
        <w:t xml:space="preserve"> </w:t>
      </w:r>
    </w:p>
    <w:p w14:paraId="780CCED5" w14:textId="77777777" w:rsidR="001D68CE" w:rsidRPr="00BC1A62" w:rsidRDefault="001D68CE" w:rsidP="009A7ECE">
      <w:pPr>
        <w:widowControl w:val="0"/>
        <w:ind w:left="720" w:hanging="720"/>
        <w:rPr>
          <w:rFonts w:ascii="Arial" w:hAnsi="Arial" w:cs="Arial"/>
          <w:bCs/>
          <w:sz w:val="22"/>
          <w:szCs w:val="22"/>
        </w:rPr>
      </w:pPr>
    </w:p>
    <w:p w14:paraId="3E84F3F4" w14:textId="4447CE29" w:rsidR="005B620F" w:rsidRPr="00BC1A62" w:rsidRDefault="005B620F" w:rsidP="009A7ECE">
      <w:pPr>
        <w:widowControl w:val="0"/>
        <w:ind w:left="720" w:hanging="720"/>
        <w:rPr>
          <w:rFonts w:ascii="Arial" w:hAnsi="Arial" w:cs="Arial"/>
          <w:iCs/>
          <w:sz w:val="22"/>
          <w:szCs w:val="22"/>
        </w:rPr>
      </w:pPr>
      <w:r w:rsidRPr="00BC1A62">
        <w:rPr>
          <w:rFonts w:ascii="Arial" w:hAnsi="Arial" w:cs="Arial"/>
          <w:bCs/>
          <w:sz w:val="22"/>
          <w:szCs w:val="22"/>
        </w:rPr>
        <w:t xml:space="preserve">81. </w:t>
      </w:r>
      <w:r w:rsidRPr="00BC1A62">
        <w:rPr>
          <w:rFonts w:ascii="Arial" w:hAnsi="Arial" w:cs="Arial"/>
          <w:sz w:val="22"/>
          <w:szCs w:val="22"/>
        </w:rPr>
        <w:t xml:space="preserve">Deska, J. C., Kunstman, J. W., </w:t>
      </w:r>
      <w:r w:rsidRPr="00BC1A62">
        <w:rPr>
          <w:rFonts w:ascii="Arial" w:hAnsi="Arial" w:cs="Arial"/>
          <w:b/>
          <w:sz w:val="22"/>
          <w:szCs w:val="22"/>
        </w:rPr>
        <w:t>Smith, A. R.</w:t>
      </w:r>
      <w:r w:rsidRPr="00BC1A62">
        <w:rPr>
          <w:rFonts w:ascii="Arial" w:hAnsi="Arial" w:cs="Arial"/>
          <w:sz w:val="22"/>
          <w:szCs w:val="22"/>
        </w:rPr>
        <w:t>, Witte, T. K., &amp; Rancourt, D. R. (</w:t>
      </w:r>
      <w:r w:rsidR="00AA34EA" w:rsidRPr="00BC1A62">
        <w:rPr>
          <w:rFonts w:ascii="Arial" w:hAnsi="Arial" w:cs="Arial"/>
          <w:sz w:val="22"/>
          <w:szCs w:val="22"/>
        </w:rPr>
        <w:t>2020</w:t>
      </w:r>
      <w:r w:rsidRPr="00BC1A62">
        <w:rPr>
          <w:rFonts w:ascii="Arial" w:hAnsi="Arial" w:cs="Arial"/>
          <w:sz w:val="22"/>
          <w:szCs w:val="22"/>
        </w:rPr>
        <w:t xml:space="preserve">). Clinicians’ </w:t>
      </w:r>
      <w:r w:rsidR="000170BE" w:rsidRPr="00BC1A62">
        <w:rPr>
          <w:rFonts w:ascii="Arial" w:hAnsi="Arial" w:cs="Arial"/>
          <w:sz w:val="22"/>
          <w:szCs w:val="22"/>
        </w:rPr>
        <w:t>m</w:t>
      </w:r>
      <w:r w:rsidRPr="00BC1A62">
        <w:rPr>
          <w:rFonts w:ascii="Arial" w:hAnsi="Arial" w:cs="Arial"/>
          <w:sz w:val="22"/>
          <w:szCs w:val="22"/>
        </w:rPr>
        <w:t xml:space="preserve">ental </w:t>
      </w:r>
      <w:r w:rsidR="000170BE" w:rsidRPr="00BC1A62">
        <w:rPr>
          <w:rFonts w:ascii="Arial" w:hAnsi="Arial" w:cs="Arial"/>
          <w:sz w:val="22"/>
          <w:szCs w:val="22"/>
        </w:rPr>
        <w:t>r</w:t>
      </w:r>
      <w:r w:rsidRPr="00BC1A62">
        <w:rPr>
          <w:rFonts w:ascii="Arial" w:hAnsi="Arial" w:cs="Arial"/>
          <w:sz w:val="22"/>
          <w:szCs w:val="22"/>
        </w:rPr>
        <w:t xml:space="preserve">epresentations of </w:t>
      </w:r>
      <w:r w:rsidR="000170BE" w:rsidRPr="00BC1A62">
        <w:rPr>
          <w:rFonts w:ascii="Arial" w:hAnsi="Arial" w:cs="Arial"/>
          <w:sz w:val="22"/>
          <w:szCs w:val="22"/>
        </w:rPr>
        <w:t>p</w:t>
      </w:r>
      <w:r w:rsidRPr="00BC1A62">
        <w:rPr>
          <w:rFonts w:ascii="Arial" w:hAnsi="Arial" w:cs="Arial"/>
          <w:sz w:val="22"/>
          <w:szCs w:val="22"/>
        </w:rPr>
        <w:t xml:space="preserve">sychopathology are </w:t>
      </w:r>
      <w:r w:rsidR="000170BE" w:rsidRPr="00BC1A62">
        <w:rPr>
          <w:rFonts w:ascii="Arial" w:hAnsi="Arial" w:cs="Arial"/>
          <w:sz w:val="22"/>
          <w:szCs w:val="22"/>
        </w:rPr>
        <w:t>m</w:t>
      </w:r>
      <w:r w:rsidRPr="00BC1A62">
        <w:rPr>
          <w:rFonts w:ascii="Arial" w:hAnsi="Arial" w:cs="Arial"/>
          <w:sz w:val="22"/>
          <w:szCs w:val="22"/>
        </w:rPr>
        <w:t xml:space="preserve">ore </w:t>
      </w:r>
      <w:r w:rsidR="000170BE" w:rsidRPr="00BC1A62">
        <w:rPr>
          <w:rFonts w:ascii="Arial" w:hAnsi="Arial" w:cs="Arial"/>
          <w:sz w:val="22"/>
          <w:szCs w:val="22"/>
        </w:rPr>
        <w:t>p</w:t>
      </w:r>
      <w:r w:rsidRPr="00BC1A62">
        <w:rPr>
          <w:rFonts w:ascii="Arial" w:hAnsi="Arial" w:cs="Arial"/>
          <w:sz w:val="22"/>
          <w:szCs w:val="22"/>
        </w:rPr>
        <w:t xml:space="preserve">ositive and </w:t>
      </w:r>
      <w:r w:rsidR="000170BE" w:rsidRPr="00BC1A62">
        <w:rPr>
          <w:rFonts w:ascii="Arial" w:hAnsi="Arial" w:cs="Arial"/>
          <w:sz w:val="22"/>
          <w:szCs w:val="22"/>
        </w:rPr>
        <w:t>c</w:t>
      </w:r>
      <w:r w:rsidRPr="00BC1A62">
        <w:rPr>
          <w:rFonts w:ascii="Arial" w:hAnsi="Arial" w:cs="Arial"/>
          <w:sz w:val="22"/>
          <w:szCs w:val="22"/>
        </w:rPr>
        <w:t xml:space="preserve">omplex than the </w:t>
      </w:r>
      <w:r w:rsidR="000170BE" w:rsidRPr="00BC1A62">
        <w:rPr>
          <w:rFonts w:ascii="Arial" w:hAnsi="Arial" w:cs="Arial"/>
          <w:sz w:val="22"/>
          <w:szCs w:val="22"/>
        </w:rPr>
        <w:t>l</w:t>
      </w:r>
      <w:r w:rsidRPr="00BC1A62">
        <w:rPr>
          <w:rFonts w:ascii="Arial" w:hAnsi="Arial" w:cs="Arial"/>
          <w:sz w:val="22"/>
          <w:szCs w:val="22"/>
        </w:rPr>
        <w:t xml:space="preserve">ay </w:t>
      </w:r>
      <w:r w:rsidR="000170BE" w:rsidRPr="00BC1A62">
        <w:rPr>
          <w:rFonts w:ascii="Arial" w:hAnsi="Arial" w:cs="Arial"/>
          <w:sz w:val="22"/>
          <w:szCs w:val="22"/>
        </w:rPr>
        <w:t>p</w:t>
      </w:r>
      <w:r w:rsidRPr="00BC1A62">
        <w:rPr>
          <w:rFonts w:ascii="Arial" w:hAnsi="Arial" w:cs="Arial"/>
          <w:sz w:val="22"/>
          <w:szCs w:val="22"/>
        </w:rPr>
        <w:t xml:space="preserve">ublic but also </w:t>
      </w:r>
      <w:r w:rsidR="000170BE" w:rsidRPr="00BC1A62">
        <w:rPr>
          <w:rFonts w:ascii="Arial" w:hAnsi="Arial" w:cs="Arial"/>
          <w:sz w:val="22"/>
          <w:szCs w:val="22"/>
        </w:rPr>
        <w:t>s</w:t>
      </w:r>
      <w:r w:rsidRPr="00BC1A62">
        <w:rPr>
          <w:rFonts w:ascii="Arial" w:hAnsi="Arial" w:cs="Arial"/>
          <w:sz w:val="22"/>
          <w:szCs w:val="22"/>
        </w:rPr>
        <w:t xml:space="preserve">tigmatize </w:t>
      </w:r>
      <w:r w:rsidR="000170BE" w:rsidRPr="00BC1A62">
        <w:rPr>
          <w:rFonts w:ascii="Arial" w:hAnsi="Arial" w:cs="Arial"/>
          <w:sz w:val="22"/>
          <w:szCs w:val="22"/>
        </w:rPr>
        <w:t>s</w:t>
      </w:r>
      <w:r w:rsidRPr="00BC1A62">
        <w:rPr>
          <w:rFonts w:ascii="Arial" w:hAnsi="Arial" w:cs="Arial"/>
          <w:sz w:val="22"/>
          <w:szCs w:val="22"/>
        </w:rPr>
        <w:t xml:space="preserve">uicide. </w:t>
      </w:r>
      <w:r w:rsidRPr="00BC1A62">
        <w:rPr>
          <w:rFonts w:ascii="Arial" w:hAnsi="Arial" w:cs="Arial"/>
          <w:i/>
          <w:sz w:val="22"/>
          <w:szCs w:val="22"/>
        </w:rPr>
        <w:t>Professional Psychology: Research and Practice</w:t>
      </w:r>
      <w:r w:rsidR="00AA34EA" w:rsidRPr="00BC1A62">
        <w:rPr>
          <w:rFonts w:ascii="Arial" w:hAnsi="Arial" w:cs="Arial"/>
          <w:i/>
          <w:sz w:val="22"/>
          <w:szCs w:val="22"/>
        </w:rPr>
        <w:t xml:space="preserve">, 51, </w:t>
      </w:r>
      <w:r w:rsidR="00AA34EA" w:rsidRPr="00BC1A62">
        <w:rPr>
          <w:rFonts w:ascii="Arial" w:hAnsi="Arial" w:cs="Arial"/>
          <w:iCs/>
          <w:sz w:val="22"/>
          <w:szCs w:val="22"/>
        </w:rPr>
        <w:t xml:space="preserve">425–434. </w:t>
      </w:r>
      <w:hyperlink r:id="rId92" w:history="1">
        <w:r w:rsidR="00AA34EA" w:rsidRPr="00BC1A62">
          <w:rPr>
            <w:rStyle w:val="Hyperlink"/>
            <w:rFonts w:ascii="Arial" w:hAnsi="Arial" w:cs="Arial"/>
            <w:iCs/>
            <w:sz w:val="22"/>
            <w:szCs w:val="22"/>
          </w:rPr>
          <w:t>https://doi.org/10.1037/pro0000358</w:t>
        </w:r>
      </w:hyperlink>
      <w:r w:rsidR="00AA34EA" w:rsidRPr="00BC1A62">
        <w:rPr>
          <w:rFonts w:ascii="Arial" w:hAnsi="Arial" w:cs="Arial"/>
          <w:iCs/>
          <w:sz w:val="22"/>
          <w:szCs w:val="22"/>
        </w:rPr>
        <w:t xml:space="preserve"> </w:t>
      </w:r>
    </w:p>
    <w:p w14:paraId="2ACC46BD" w14:textId="0D8FBE39" w:rsidR="005B620F" w:rsidRPr="00BC1A62" w:rsidRDefault="005B620F" w:rsidP="009A7ECE">
      <w:pPr>
        <w:widowControl w:val="0"/>
        <w:ind w:left="720" w:hanging="720"/>
        <w:rPr>
          <w:rFonts w:ascii="Arial" w:hAnsi="Arial" w:cs="Arial"/>
          <w:bCs/>
          <w:sz w:val="22"/>
          <w:szCs w:val="22"/>
        </w:rPr>
      </w:pPr>
    </w:p>
    <w:p w14:paraId="07F7581D" w14:textId="6B09FAF8" w:rsidR="00DA5200" w:rsidRPr="00BC1A62" w:rsidRDefault="00DA5200" w:rsidP="009A7ECE">
      <w:pPr>
        <w:widowControl w:val="0"/>
        <w:ind w:left="720" w:hanging="720"/>
        <w:rPr>
          <w:rFonts w:ascii="Arial" w:hAnsi="Arial" w:cs="Arial"/>
          <w:sz w:val="22"/>
          <w:szCs w:val="22"/>
        </w:rPr>
      </w:pPr>
      <w:r w:rsidRPr="00BC1A62">
        <w:rPr>
          <w:rFonts w:ascii="Arial" w:hAnsi="Arial" w:cs="Arial"/>
          <w:bCs/>
          <w:sz w:val="22"/>
          <w:szCs w:val="22"/>
        </w:rPr>
        <w:t xml:space="preserve">80. </w:t>
      </w:r>
      <w:r w:rsidRPr="00BC1A62">
        <w:rPr>
          <w:rFonts w:ascii="Arial" w:hAnsi="Arial" w:cs="Arial"/>
          <w:b/>
          <w:sz w:val="22"/>
          <w:szCs w:val="22"/>
        </w:rPr>
        <w:t>Smith, A. R.</w:t>
      </w:r>
      <w:r w:rsidRPr="00BC1A62">
        <w:rPr>
          <w:rFonts w:ascii="Arial" w:hAnsi="Arial" w:cs="Arial"/>
          <w:sz w:val="22"/>
          <w:szCs w:val="22"/>
        </w:rPr>
        <w:t xml:space="preserve">, *Forrest, L. N., Duffy, M. Jones, P. Joiner, T. E., Pisetsky, E. M. </w:t>
      </w:r>
      <w:r w:rsidR="00A441AA" w:rsidRPr="00BC1A62">
        <w:rPr>
          <w:rFonts w:ascii="Arial" w:hAnsi="Arial" w:cs="Arial"/>
          <w:sz w:val="22"/>
          <w:szCs w:val="22"/>
        </w:rPr>
        <w:t xml:space="preserve">(2020) Identifying bridge pathways between eating disorder symptoms and suicidal ideation across three samples. </w:t>
      </w:r>
      <w:r w:rsidR="00A441AA" w:rsidRPr="00BC1A62">
        <w:rPr>
          <w:rFonts w:ascii="Arial" w:hAnsi="Arial" w:cs="Arial"/>
          <w:i/>
          <w:iCs/>
          <w:sz w:val="22"/>
          <w:szCs w:val="22"/>
        </w:rPr>
        <w:t>Journal of Abnormal Psychology, 129</w:t>
      </w:r>
      <w:r w:rsidR="00A441AA" w:rsidRPr="00BC1A62">
        <w:rPr>
          <w:rFonts w:ascii="Arial" w:hAnsi="Arial" w:cs="Arial"/>
          <w:sz w:val="22"/>
          <w:szCs w:val="22"/>
        </w:rPr>
        <w:t>, 724-736.</w:t>
      </w:r>
      <w:r w:rsidR="00A553A2" w:rsidRPr="00BC1A62">
        <w:rPr>
          <w:rFonts w:ascii="Arial" w:hAnsi="Arial" w:cs="Arial"/>
          <w:sz w:val="22"/>
          <w:szCs w:val="22"/>
        </w:rPr>
        <w:t xml:space="preserve"> </w:t>
      </w:r>
      <w:hyperlink r:id="rId93" w:history="1">
        <w:r w:rsidR="00A553A2" w:rsidRPr="00BC1A62">
          <w:rPr>
            <w:rStyle w:val="Hyperlink"/>
            <w:rFonts w:ascii="Arial" w:hAnsi="Arial" w:cs="Arial"/>
            <w:sz w:val="22"/>
            <w:szCs w:val="22"/>
          </w:rPr>
          <w:t>https://doi.org/10.1037/abn0000553</w:t>
        </w:r>
      </w:hyperlink>
      <w:r w:rsidR="00A553A2" w:rsidRPr="00BC1A62">
        <w:rPr>
          <w:rFonts w:ascii="Arial" w:hAnsi="Arial" w:cs="Arial"/>
          <w:sz w:val="22"/>
          <w:szCs w:val="22"/>
        </w:rPr>
        <w:t xml:space="preserve"> </w:t>
      </w:r>
    </w:p>
    <w:p w14:paraId="385E8F4F" w14:textId="77777777" w:rsidR="00A441AA" w:rsidRPr="00BC1A62" w:rsidRDefault="00A441AA" w:rsidP="009A7ECE">
      <w:pPr>
        <w:widowControl w:val="0"/>
        <w:ind w:left="720" w:hanging="720"/>
        <w:rPr>
          <w:rFonts w:ascii="Arial" w:hAnsi="Arial" w:cs="Arial"/>
          <w:bCs/>
          <w:color w:val="222222"/>
          <w:sz w:val="22"/>
          <w:szCs w:val="22"/>
          <w:shd w:val="clear" w:color="auto" w:fill="FFFFFF"/>
        </w:rPr>
      </w:pPr>
    </w:p>
    <w:p w14:paraId="2C512425" w14:textId="3F032479" w:rsidR="00A2534B" w:rsidRPr="00BC1A62" w:rsidRDefault="00A2534B" w:rsidP="009A7ECE">
      <w:pPr>
        <w:widowControl w:val="0"/>
        <w:ind w:left="720" w:hanging="720"/>
        <w:rPr>
          <w:rFonts w:ascii="Arial" w:hAnsi="Arial" w:cs="Arial"/>
          <w:sz w:val="22"/>
          <w:szCs w:val="22"/>
        </w:rPr>
      </w:pPr>
      <w:r w:rsidRPr="00BC1A62">
        <w:rPr>
          <w:rFonts w:ascii="Arial" w:hAnsi="Arial" w:cs="Arial"/>
          <w:bCs/>
          <w:color w:val="222222"/>
          <w:sz w:val="22"/>
          <w:szCs w:val="22"/>
          <w:shd w:val="clear" w:color="auto" w:fill="FFFFFF"/>
        </w:rPr>
        <w:t xml:space="preserve">79. </w:t>
      </w:r>
      <w:r w:rsidRPr="00BC1A62">
        <w:rPr>
          <w:rFonts w:ascii="Arial" w:hAnsi="Arial" w:cs="Arial"/>
          <w:sz w:val="22"/>
          <w:szCs w:val="22"/>
        </w:rPr>
        <w:t xml:space="preserve">*Velkoff, E. A., &amp; </w:t>
      </w:r>
      <w:r w:rsidRPr="00BC1A62">
        <w:rPr>
          <w:rFonts w:ascii="Arial" w:hAnsi="Arial" w:cs="Arial"/>
          <w:b/>
          <w:sz w:val="22"/>
          <w:szCs w:val="22"/>
        </w:rPr>
        <w:t>Smith, A. R.</w:t>
      </w:r>
      <w:r w:rsidRPr="00BC1A62">
        <w:rPr>
          <w:rFonts w:ascii="Arial" w:hAnsi="Arial" w:cs="Arial"/>
          <w:sz w:val="22"/>
          <w:szCs w:val="22"/>
        </w:rPr>
        <w:t xml:space="preserve"> (</w:t>
      </w:r>
      <w:r w:rsidR="00A553A2" w:rsidRPr="00BC1A62">
        <w:rPr>
          <w:rFonts w:ascii="Arial" w:hAnsi="Arial" w:cs="Arial"/>
          <w:sz w:val="22"/>
          <w:szCs w:val="22"/>
        </w:rPr>
        <w:t>2020</w:t>
      </w:r>
      <w:r w:rsidRPr="00BC1A62">
        <w:rPr>
          <w:rFonts w:ascii="Arial" w:hAnsi="Arial" w:cs="Arial"/>
          <w:sz w:val="22"/>
          <w:szCs w:val="22"/>
        </w:rPr>
        <w:t xml:space="preserve">). Developing an implicit association test to measure body dissatisfaction and predict disordered eating attitudes. </w:t>
      </w:r>
      <w:r w:rsidRPr="00BC1A62">
        <w:rPr>
          <w:rFonts w:ascii="Arial" w:hAnsi="Arial" w:cs="Arial"/>
          <w:i/>
          <w:sz w:val="22"/>
          <w:szCs w:val="22"/>
        </w:rPr>
        <w:t>Body Image</w:t>
      </w:r>
      <w:r w:rsidR="00A553A2" w:rsidRPr="00BC1A62">
        <w:rPr>
          <w:rFonts w:ascii="Arial" w:hAnsi="Arial" w:cs="Arial"/>
          <w:i/>
          <w:sz w:val="22"/>
          <w:szCs w:val="22"/>
        </w:rPr>
        <w:t xml:space="preserve">, 34, </w:t>
      </w:r>
      <w:r w:rsidR="00A553A2" w:rsidRPr="00BC1A62">
        <w:rPr>
          <w:rFonts w:ascii="Arial" w:hAnsi="Arial" w:cs="Arial"/>
          <w:iCs/>
          <w:sz w:val="22"/>
          <w:szCs w:val="22"/>
        </w:rPr>
        <w:t>51-58</w:t>
      </w:r>
      <w:r w:rsidRPr="00BC1A62">
        <w:rPr>
          <w:rFonts w:ascii="Arial" w:hAnsi="Arial" w:cs="Arial"/>
          <w:sz w:val="22"/>
          <w:szCs w:val="22"/>
        </w:rPr>
        <w:t>.</w:t>
      </w:r>
      <w:r w:rsidR="00A553A2" w:rsidRPr="00BC1A62">
        <w:rPr>
          <w:rFonts w:ascii="Arial" w:hAnsi="Arial" w:cs="Arial"/>
          <w:sz w:val="22"/>
          <w:szCs w:val="22"/>
        </w:rPr>
        <w:t xml:space="preserve"> </w:t>
      </w:r>
      <w:hyperlink r:id="rId94" w:history="1">
        <w:r w:rsidR="00A553A2" w:rsidRPr="00BC1A62">
          <w:rPr>
            <w:rStyle w:val="Hyperlink"/>
            <w:rFonts w:ascii="Arial" w:hAnsi="Arial" w:cs="Arial"/>
            <w:sz w:val="22"/>
            <w:szCs w:val="22"/>
          </w:rPr>
          <w:t>https://doi.org/10.1016/j.bodyim.2020.05.005</w:t>
        </w:r>
      </w:hyperlink>
      <w:r w:rsidR="00A553A2" w:rsidRPr="00BC1A62">
        <w:rPr>
          <w:rFonts w:ascii="Arial" w:hAnsi="Arial" w:cs="Arial"/>
          <w:sz w:val="22"/>
          <w:szCs w:val="22"/>
        </w:rPr>
        <w:t xml:space="preserve"> </w:t>
      </w:r>
    </w:p>
    <w:p w14:paraId="41C29016" w14:textId="3FE465F3" w:rsidR="00A2534B" w:rsidRPr="00BC1A62" w:rsidRDefault="00A2534B" w:rsidP="009A7ECE">
      <w:pPr>
        <w:widowControl w:val="0"/>
        <w:ind w:left="720" w:hanging="720"/>
        <w:rPr>
          <w:rFonts w:ascii="Arial" w:hAnsi="Arial" w:cs="Arial"/>
          <w:bCs/>
          <w:color w:val="222222"/>
          <w:sz w:val="22"/>
          <w:szCs w:val="22"/>
          <w:shd w:val="clear" w:color="auto" w:fill="FFFFFF"/>
        </w:rPr>
      </w:pPr>
    </w:p>
    <w:p w14:paraId="2BFA0E47" w14:textId="3DC51BA5" w:rsidR="00D71037" w:rsidRPr="00BC1A62" w:rsidRDefault="00D71037" w:rsidP="009A7ECE">
      <w:pPr>
        <w:widowControl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78. Hunger, J., Dodd, D. R., &amp; </w:t>
      </w:r>
      <w:r w:rsidRPr="00BC1A62">
        <w:rPr>
          <w:rFonts w:ascii="Arial" w:hAnsi="Arial" w:cs="Arial"/>
          <w:b/>
          <w:color w:val="222222"/>
          <w:sz w:val="22"/>
          <w:szCs w:val="22"/>
          <w:shd w:val="clear" w:color="auto" w:fill="FFFFFF"/>
        </w:rPr>
        <w:t>Smith, A. R.</w:t>
      </w:r>
      <w:r w:rsidRPr="00BC1A62">
        <w:rPr>
          <w:rFonts w:ascii="Arial" w:hAnsi="Arial" w:cs="Arial"/>
          <w:bCs/>
          <w:color w:val="222222"/>
          <w:sz w:val="22"/>
          <w:szCs w:val="22"/>
          <w:shd w:val="clear" w:color="auto" w:fill="FFFFFF"/>
        </w:rPr>
        <w:t xml:space="preserve"> (</w:t>
      </w:r>
      <w:r w:rsidR="003B6238" w:rsidRPr="00BC1A62">
        <w:rPr>
          <w:rFonts w:ascii="Arial" w:hAnsi="Arial" w:cs="Arial"/>
          <w:bCs/>
          <w:color w:val="222222"/>
          <w:sz w:val="22"/>
          <w:szCs w:val="22"/>
          <w:shd w:val="clear" w:color="auto" w:fill="FFFFFF"/>
        </w:rPr>
        <w:t>2020</w:t>
      </w:r>
      <w:r w:rsidRPr="00BC1A62">
        <w:rPr>
          <w:rFonts w:ascii="Arial" w:hAnsi="Arial" w:cs="Arial"/>
          <w:bCs/>
          <w:color w:val="222222"/>
          <w:sz w:val="22"/>
          <w:szCs w:val="22"/>
          <w:shd w:val="clear" w:color="auto" w:fill="FFFFFF"/>
        </w:rPr>
        <w:t xml:space="preserve">). Weight discrimination, anticipated weight stigma, and disordered eating. </w:t>
      </w:r>
      <w:r w:rsidRPr="00BC1A62">
        <w:rPr>
          <w:rFonts w:ascii="Arial" w:hAnsi="Arial" w:cs="Arial"/>
          <w:bCs/>
          <w:i/>
          <w:iCs/>
          <w:color w:val="222222"/>
          <w:sz w:val="22"/>
          <w:szCs w:val="22"/>
          <w:shd w:val="clear" w:color="auto" w:fill="FFFFFF"/>
        </w:rPr>
        <w:t>Eating Behaviors</w:t>
      </w:r>
      <w:r w:rsidR="00A553A2" w:rsidRPr="00BC1A62">
        <w:rPr>
          <w:rFonts w:ascii="Arial" w:hAnsi="Arial" w:cs="Arial"/>
          <w:bCs/>
          <w:i/>
          <w:iCs/>
          <w:color w:val="222222"/>
          <w:sz w:val="22"/>
          <w:szCs w:val="22"/>
          <w:shd w:val="clear" w:color="auto" w:fill="FFFFFF"/>
        </w:rPr>
        <w:t xml:space="preserve">, 37, </w:t>
      </w:r>
      <w:r w:rsidR="00A553A2" w:rsidRPr="00BC1A62">
        <w:rPr>
          <w:rFonts w:ascii="Arial" w:hAnsi="Arial" w:cs="Arial"/>
          <w:bCs/>
          <w:color w:val="222222"/>
          <w:sz w:val="22"/>
          <w:szCs w:val="22"/>
          <w:shd w:val="clear" w:color="auto" w:fill="FFFFFF"/>
        </w:rPr>
        <w:t>101383</w:t>
      </w:r>
      <w:r w:rsidRPr="00BC1A62">
        <w:rPr>
          <w:rFonts w:ascii="Arial" w:hAnsi="Arial" w:cs="Arial"/>
          <w:bCs/>
          <w:color w:val="222222"/>
          <w:sz w:val="22"/>
          <w:szCs w:val="22"/>
          <w:shd w:val="clear" w:color="auto" w:fill="FFFFFF"/>
        </w:rPr>
        <w:t>.</w:t>
      </w:r>
      <w:r w:rsidR="003B6238" w:rsidRPr="00BC1A62">
        <w:rPr>
          <w:rFonts w:ascii="Arial" w:hAnsi="Arial" w:cs="Arial"/>
          <w:bCs/>
          <w:color w:val="222222"/>
          <w:sz w:val="22"/>
          <w:szCs w:val="22"/>
          <w:shd w:val="clear" w:color="auto" w:fill="FFFFFF"/>
        </w:rPr>
        <w:t xml:space="preserve"> </w:t>
      </w:r>
      <w:hyperlink r:id="rId95" w:history="1">
        <w:r w:rsidR="00A553A2" w:rsidRPr="00BC1A62">
          <w:rPr>
            <w:rStyle w:val="Hyperlink"/>
            <w:rFonts w:ascii="Arial" w:hAnsi="Arial" w:cs="Arial"/>
            <w:bCs/>
            <w:sz w:val="22"/>
            <w:szCs w:val="22"/>
            <w:shd w:val="clear" w:color="auto" w:fill="FFFFFF"/>
          </w:rPr>
          <w:t>https://doi.org/10.1016/j.eatbeh.2020.101383</w:t>
        </w:r>
      </w:hyperlink>
      <w:r w:rsidR="00A553A2" w:rsidRPr="00BC1A62">
        <w:rPr>
          <w:rFonts w:ascii="Arial" w:hAnsi="Arial" w:cs="Arial"/>
          <w:bCs/>
          <w:color w:val="222222"/>
          <w:sz w:val="22"/>
          <w:szCs w:val="22"/>
          <w:shd w:val="clear" w:color="auto" w:fill="FFFFFF"/>
        </w:rPr>
        <w:t xml:space="preserve"> </w:t>
      </w:r>
    </w:p>
    <w:p w14:paraId="29D0F6BC" w14:textId="33028A0B" w:rsidR="00D71037" w:rsidRPr="00BC1A62" w:rsidRDefault="00D71037" w:rsidP="009A7ECE">
      <w:pPr>
        <w:widowControl w:val="0"/>
        <w:ind w:left="720" w:hanging="720"/>
        <w:rPr>
          <w:rFonts w:ascii="Arial" w:hAnsi="Arial" w:cs="Arial"/>
          <w:bCs/>
          <w:color w:val="222222"/>
          <w:sz w:val="22"/>
          <w:szCs w:val="22"/>
          <w:shd w:val="clear" w:color="auto" w:fill="FFFFFF"/>
        </w:rPr>
      </w:pPr>
    </w:p>
    <w:p w14:paraId="4CC12376" w14:textId="57A294BD" w:rsidR="00B94F50" w:rsidRPr="00BC1A62" w:rsidRDefault="00B94F50" w:rsidP="009A7ECE">
      <w:pPr>
        <w:widowControl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77. Bodell, L., </w:t>
      </w:r>
      <w:r w:rsidRPr="00BC1A62">
        <w:rPr>
          <w:rFonts w:ascii="Arial" w:hAnsi="Arial" w:cs="Arial"/>
          <w:b/>
          <w:bCs/>
          <w:color w:val="222222"/>
          <w:sz w:val="22"/>
          <w:szCs w:val="22"/>
          <w:shd w:val="clear" w:color="auto" w:fill="FFFFFF"/>
        </w:rPr>
        <w:t>Smith, A. R.</w:t>
      </w:r>
      <w:r w:rsidRPr="00BC1A62">
        <w:rPr>
          <w:rFonts w:ascii="Arial" w:hAnsi="Arial" w:cs="Arial"/>
          <w:bCs/>
          <w:color w:val="222222"/>
          <w:sz w:val="22"/>
          <w:szCs w:val="22"/>
          <w:shd w:val="clear" w:color="auto" w:fill="FFFFFF"/>
        </w:rPr>
        <w:t>, Witte, T. K. (</w:t>
      </w:r>
      <w:r w:rsidR="003B6238" w:rsidRPr="00BC1A62">
        <w:rPr>
          <w:rFonts w:ascii="Arial" w:hAnsi="Arial" w:cs="Arial"/>
          <w:bCs/>
          <w:color w:val="222222"/>
          <w:sz w:val="22"/>
          <w:szCs w:val="22"/>
          <w:shd w:val="clear" w:color="auto" w:fill="FFFFFF"/>
        </w:rPr>
        <w:t>2020</w:t>
      </w:r>
      <w:r w:rsidRPr="00BC1A62">
        <w:rPr>
          <w:rFonts w:ascii="Arial" w:hAnsi="Arial" w:cs="Arial"/>
          <w:bCs/>
          <w:color w:val="222222"/>
          <w:sz w:val="22"/>
          <w:szCs w:val="22"/>
          <w:shd w:val="clear" w:color="auto" w:fill="FFFFFF"/>
        </w:rPr>
        <w:t xml:space="preserve">). Dynamic associations between interpersonal needs and suicidal ideation in a sample of individuals with eating disorders. </w:t>
      </w:r>
      <w:r w:rsidRPr="00BC1A62">
        <w:rPr>
          <w:rFonts w:ascii="Arial" w:hAnsi="Arial" w:cs="Arial"/>
          <w:bCs/>
          <w:i/>
          <w:iCs/>
          <w:color w:val="222222"/>
          <w:sz w:val="22"/>
          <w:szCs w:val="22"/>
          <w:shd w:val="clear" w:color="auto" w:fill="FFFFFF"/>
        </w:rPr>
        <w:t>Psychological Medicine</w:t>
      </w:r>
      <w:r w:rsidR="003B6238" w:rsidRPr="00BC1A62">
        <w:rPr>
          <w:rFonts w:ascii="Arial" w:hAnsi="Arial" w:cs="Arial"/>
          <w:bCs/>
          <w:i/>
          <w:iCs/>
          <w:color w:val="222222"/>
          <w:sz w:val="22"/>
          <w:szCs w:val="22"/>
          <w:shd w:val="clear" w:color="auto" w:fill="FFFFFF"/>
        </w:rPr>
        <w:t xml:space="preserve">, 51, </w:t>
      </w:r>
      <w:r w:rsidR="003B6238" w:rsidRPr="00BC1A62">
        <w:rPr>
          <w:rFonts w:ascii="Arial" w:hAnsi="Arial" w:cs="Arial"/>
          <w:bCs/>
          <w:color w:val="222222"/>
          <w:sz w:val="22"/>
          <w:szCs w:val="22"/>
          <w:shd w:val="clear" w:color="auto" w:fill="FFFFFF"/>
        </w:rPr>
        <w:t>1516-1523</w:t>
      </w:r>
      <w:r w:rsidRPr="00BC1A62">
        <w:rPr>
          <w:rFonts w:ascii="Arial" w:hAnsi="Arial" w:cs="Arial"/>
          <w:bCs/>
          <w:color w:val="222222"/>
          <w:sz w:val="22"/>
          <w:szCs w:val="22"/>
          <w:shd w:val="clear" w:color="auto" w:fill="FFFFFF"/>
        </w:rPr>
        <w:t xml:space="preserve">. </w:t>
      </w:r>
      <w:hyperlink r:id="rId96" w:history="1">
        <w:r w:rsidR="003B6238" w:rsidRPr="00BC1A62">
          <w:rPr>
            <w:rStyle w:val="Hyperlink"/>
            <w:rFonts w:ascii="Arial" w:hAnsi="Arial" w:cs="Arial"/>
            <w:bCs/>
            <w:sz w:val="22"/>
            <w:szCs w:val="22"/>
            <w:shd w:val="clear" w:color="auto" w:fill="FFFFFF"/>
          </w:rPr>
          <w:t>https://doi.org/10.1017/S0033291720000276</w:t>
        </w:r>
      </w:hyperlink>
      <w:r w:rsidR="003B6238" w:rsidRPr="00BC1A62">
        <w:rPr>
          <w:rFonts w:ascii="Arial" w:hAnsi="Arial" w:cs="Arial"/>
          <w:bCs/>
          <w:color w:val="222222"/>
          <w:sz w:val="22"/>
          <w:szCs w:val="22"/>
          <w:shd w:val="clear" w:color="auto" w:fill="FFFFFF"/>
        </w:rPr>
        <w:t xml:space="preserve"> </w:t>
      </w:r>
    </w:p>
    <w:p w14:paraId="6BBEEE46" w14:textId="77777777" w:rsidR="00B94F50" w:rsidRPr="00BC1A62" w:rsidRDefault="00B94F50" w:rsidP="009A7ECE">
      <w:pPr>
        <w:widowControl w:val="0"/>
        <w:ind w:left="720" w:hanging="720"/>
        <w:rPr>
          <w:rFonts w:ascii="Arial" w:hAnsi="Arial" w:cs="Arial"/>
          <w:bCs/>
          <w:color w:val="222222"/>
          <w:sz w:val="22"/>
          <w:szCs w:val="22"/>
          <w:shd w:val="clear" w:color="auto" w:fill="FFFFFF"/>
        </w:rPr>
      </w:pPr>
    </w:p>
    <w:p w14:paraId="75A6A976" w14:textId="08A16881" w:rsidR="00321C17" w:rsidRPr="00BC1A62" w:rsidRDefault="00321C17" w:rsidP="009A7ECE">
      <w:pPr>
        <w:widowControl w:val="0"/>
        <w:ind w:left="720" w:hanging="720"/>
        <w:rPr>
          <w:rFonts w:ascii="Arial" w:hAnsi="Arial" w:cs="Arial"/>
          <w:bCs/>
          <w:i/>
          <w:color w:val="222222"/>
          <w:sz w:val="22"/>
          <w:szCs w:val="22"/>
          <w:shd w:val="clear" w:color="auto" w:fill="FFFFFF"/>
        </w:rPr>
      </w:pPr>
      <w:r w:rsidRPr="00BC1A62">
        <w:rPr>
          <w:rFonts w:ascii="Arial" w:hAnsi="Arial" w:cs="Arial"/>
          <w:bCs/>
          <w:color w:val="222222"/>
          <w:sz w:val="22"/>
          <w:szCs w:val="22"/>
          <w:shd w:val="clear" w:color="auto" w:fill="FFFFFF"/>
        </w:rPr>
        <w:t xml:space="preserve">76. *Perkins, N., *Ortiz, S. N., &amp; </w:t>
      </w:r>
      <w:r w:rsidRPr="00BC1A62">
        <w:rPr>
          <w:rFonts w:ascii="Arial" w:hAnsi="Arial" w:cs="Arial"/>
          <w:b/>
          <w:bCs/>
          <w:color w:val="222222"/>
          <w:sz w:val="22"/>
          <w:szCs w:val="22"/>
          <w:shd w:val="clear" w:color="auto" w:fill="FFFFFF"/>
        </w:rPr>
        <w:t>Smith, A. R.</w:t>
      </w:r>
      <w:r w:rsidRPr="00BC1A62">
        <w:rPr>
          <w:rFonts w:ascii="Arial" w:hAnsi="Arial" w:cs="Arial"/>
          <w:bCs/>
          <w:color w:val="222222"/>
          <w:sz w:val="22"/>
          <w:szCs w:val="22"/>
          <w:shd w:val="clear" w:color="auto" w:fill="FFFFFF"/>
        </w:rPr>
        <w:t xml:space="preserve"> (</w:t>
      </w:r>
      <w:r w:rsidR="003B6238" w:rsidRPr="00BC1A62">
        <w:rPr>
          <w:rFonts w:ascii="Arial" w:hAnsi="Arial" w:cs="Arial"/>
          <w:bCs/>
          <w:color w:val="222222"/>
          <w:sz w:val="22"/>
          <w:szCs w:val="22"/>
          <w:shd w:val="clear" w:color="auto" w:fill="FFFFFF"/>
        </w:rPr>
        <w:t>2019</w:t>
      </w:r>
      <w:r w:rsidRPr="00BC1A62">
        <w:rPr>
          <w:rFonts w:ascii="Arial" w:hAnsi="Arial" w:cs="Arial"/>
          <w:bCs/>
          <w:color w:val="222222"/>
          <w:sz w:val="22"/>
          <w:szCs w:val="22"/>
          <w:shd w:val="clear" w:color="auto" w:fill="FFFFFF"/>
        </w:rPr>
        <w:t xml:space="preserve">). Self-criticism longitudinally predicts </w:t>
      </w:r>
      <w:proofErr w:type="spellStart"/>
      <w:r w:rsidRPr="00BC1A62">
        <w:rPr>
          <w:rFonts w:ascii="Arial" w:hAnsi="Arial" w:cs="Arial"/>
          <w:bCs/>
          <w:color w:val="222222"/>
          <w:sz w:val="22"/>
          <w:szCs w:val="22"/>
          <w:shd w:val="clear" w:color="auto" w:fill="FFFFFF"/>
        </w:rPr>
        <w:t>nonsuicidal</w:t>
      </w:r>
      <w:proofErr w:type="spellEnd"/>
      <w:r w:rsidRPr="00BC1A62">
        <w:rPr>
          <w:rFonts w:ascii="Arial" w:hAnsi="Arial" w:cs="Arial"/>
          <w:bCs/>
          <w:color w:val="222222"/>
          <w:sz w:val="22"/>
          <w:szCs w:val="22"/>
          <w:shd w:val="clear" w:color="auto" w:fill="FFFFFF"/>
        </w:rPr>
        <w:t xml:space="preserve"> self-injury in eating disorders. </w:t>
      </w:r>
      <w:r w:rsidRPr="00BC1A62">
        <w:rPr>
          <w:rFonts w:ascii="Arial" w:hAnsi="Arial" w:cs="Arial"/>
          <w:bCs/>
          <w:i/>
          <w:color w:val="222222"/>
          <w:sz w:val="22"/>
          <w:szCs w:val="22"/>
          <w:shd w:val="clear" w:color="auto" w:fill="FFFFFF"/>
        </w:rPr>
        <w:t>Eating Disorders</w:t>
      </w:r>
      <w:r w:rsidR="003B6238" w:rsidRPr="00BC1A62">
        <w:rPr>
          <w:rFonts w:ascii="Arial" w:hAnsi="Arial" w:cs="Arial"/>
          <w:bCs/>
          <w:i/>
          <w:color w:val="222222"/>
          <w:sz w:val="22"/>
          <w:szCs w:val="22"/>
          <w:shd w:val="clear" w:color="auto" w:fill="FFFFFF"/>
        </w:rPr>
        <w:t xml:space="preserve">: The Journal of Treatment and Prevention, 28, </w:t>
      </w:r>
      <w:r w:rsidR="003B6238" w:rsidRPr="00BC1A62">
        <w:rPr>
          <w:rFonts w:ascii="Arial" w:hAnsi="Arial" w:cs="Arial"/>
          <w:bCs/>
          <w:iCs/>
          <w:color w:val="222222"/>
          <w:sz w:val="22"/>
          <w:szCs w:val="22"/>
          <w:shd w:val="clear" w:color="auto" w:fill="FFFFFF"/>
        </w:rPr>
        <w:t>157-170</w:t>
      </w:r>
      <w:r w:rsidRPr="00BC1A62">
        <w:rPr>
          <w:rFonts w:ascii="Arial" w:hAnsi="Arial" w:cs="Arial"/>
          <w:bCs/>
          <w:i/>
          <w:color w:val="222222"/>
          <w:sz w:val="22"/>
          <w:szCs w:val="22"/>
          <w:shd w:val="clear" w:color="auto" w:fill="FFFFFF"/>
        </w:rPr>
        <w:t>.</w:t>
      </w:r>
      <w:r w:rsidR="003B6238" w:rsidRPr="00BC1A62">
        <w:rPr>
          <w:rFonts w:ascii="Arial" w:hAnsi="Arial" w:cs="Arial"/>
          <w:sz w:val="22"/>
          <w:szCs w:val="22"/>
        </w:rPr>
        <w:t xml:space="preserve"> </w:t>
      </w:r>
      <w:hyperlink r:id="rId97" w:history="1">
        <w:r w:rsidR="003B6238" w:rsidRPr="00BC1A62">
          <w:rPr>
            <w:rStyle w:val="Hyperlink"/>
            <w:rFonts w:ascii="Arial" w:hAnsi="Arial" w:cs="Arial"/>
            <w:bCs/>
            <w:iCs/>
            <w:sz w:val="22"/>
            <w:szCs w:val="22"/>
            <w:shd w:val="clear" w:color="auto" w:fill="FFFFFF"/>
          </w:rPr>
          <w:t>https://doi.org/10.1080/10640266.2019.1695450</w:t>
        </w:r>
      </w:hyperlink>
      <w:r w:rsidR="003B6238" w:rsidRPr="00BC1A62">
        <w:rPr>
          <w:rFonts w:ascii="Arial" w:hAnsi="Arial" w:cs="Arial"/>
          <w:bCs/>
          <w:iCs/>
          <w:color w:val="222222"/>
          <w:sz w:val="22"/>
          <w:szCs w:val="22"/>
          <w:shd w:val="clear" w:color="auto" w:fill="FFFFFF"/>
        </w:rPr>
        <w:t xml:space="preserve"> </w:t>
      </w:r>
    </w:p>
    <w:p w14:paraId="2FC72B11" w14:textId="77777777" w:rsidR="00321C17" w:rsidRPr="00BC1A62" w:rsidRDefault="00321C17" w:rsidP="009A7ECE">
      <w:pPr>
        <w:widowControl w:val="0"/>
        <w:ind w:left="720" w:hanging="720"/>
        <w:rPr>
          <w:rFonts w:ascii="Arial" w:hAnsi="Arial" w:cs="Arial"/>
          <w:bCs/>
          <w:color w:val="222222"/>
          <w:sz w:val="22"/>
          <w:szCs w:val="22"/>
          <w:shd w:val="clear" w:color="auto" w:fill="FFFFFF"/>
        </w:rPr>
      </w:pPr>
    </w:p>
    <w:p w14:paraId="2000D03E" w14:textId="4884294B" w:rsidR="00695A08" w:rsidRPr="00BC1A62" w:rsidRDefault="00695A08" w:rsidP="009A7ECE">
      <w:pPr>
        <w:widowControl w:val="0"/>
        <w:ind w:left="720" w:hanging="720"/>
        <w:rPr>
          <w:rFonts w:ascii="Arial" w:hAnsi="Arial" w:cs="Arial"/>
          <w:sz w:val="22"/>
          <w:szCs w:val="22"/>
        </w:rPr>
      </w:pPr>
      <w:r w:rsidRPr="00BC1A62">
        <w:rPr>
          <w:rFonts w:ascii="Arial" w:hAnsi="Arial" w:cs="Arial"/>
          <w:bCs/>
          <w:color w:val="222222"/>
          <w:sz w:val="22"/>
          <w:szCs w:val="22"/>
          <w:shd w:val="clear" w:color="auto" w:fill="FFFFFF"/>
        </w:rPr>
        <w:t xml:space="preserve">75. </w:t>
      </w:r>
      <w:r w:rsidRPr="00BC1A62">
        <w:rPr>
          <w:rFonts w:ascii="Arial" w:hAnsi="Arial" w:cs="Arial"/>
          <w:b/>
          <w:sz w:val="22"/>
          <w:szCs w:val="22"/>
        </w:rPr>
        <w:t>Smith, A. R.</w:t>
      </w:r>
      <w:r w:rsidRPr="00BC1A62">
        <w:rPr>
          <w:rFonts w:ascii="Arial" w:hAnsi="Arial" w:cs="Arial"/>
          <w:sz w:val="22"/>
          <w:szCs w:val="22"/>
        </w:rPr>
        <w:t xml:space="preserve">, *Dodd, D. R., *Ortiz, M. A., *Forrest, L. N., &amp; Witte, T. K. </w:t>
      </w:r>
      <w:r w:rsidR="00607568" w:rsidRPr="00BC1A62">
        <w:rPr>
          <w:rFonts w:ascii="Arial" w:hAnsi="Arial" w:cs="Arial"/>
          <w:sz w:val="22"/>
          <w:szCs w:val="22"/>
        </w:rPr>
        <w:t xml:space="preserve">(2020). Interoceptive deficits differentiate suicide groups and associate with self-injurious thoughts and behaviors in a military sample. </w:t>
      </w:r>
      <w:r w:rsidR="00607568" w:rsidRPr="00BC1A62">
        <w:rPr>
          <w:rFonts w:ascii="Arial" w:hAnsi="Arial" w:cs="Arial"/>
          <w:i/>
          <w:iCs/>
          <w:sz w:val="22"/>
          <w:szCs w:val="22"/>
        </w:rPr>
        <w:t>Suicide and Life-Threatening Behaviors, 50,</w:t>
      </w:r>
      <w:r w:rsidR="00607568" w:rsidRPr="00BC1A62">
        <w:rPr>
          <w:rFonts w:ascii="Arial" w:hAnsi="Arial" w:cs="Arial"/>
          <w:sz w:val="22"/>
          <w:szCs w:val="22"/>
        </w:rPr>
        <w:t xml:space="preserve"> 472-489.</w:t>
      </w:r>
      <w:r w:rsidR="003B6238" w:rsidRPr="00BC1A62">
        <w:rPr>
          <w:rFonts w:ascii="Arial" w:hAnsi="Arial" w:cs="Arial"/>
          <w:sz w:val="22"/>
          <w:szCs w:val="22"/>
        </w:rPr>
        <w:t xml:space="preserve"> </w:t>
      </w:r>
      <w:hyperlink r:id="rId98" w:history="1">
        <w:r w:rsidR="003B6238" w:rsidRPr="00BC1A62">
          <w:rPr>
            <w:rStyle w:val="Hyperlink"/>
            <w:rFonts w:ascii="Arial" w:hAnsi="Arial" w:cs="Arial"/>
            <w:sz w:val="22"/>
            <w:szCs w:val="22"/>
          </w:rPr>
          <w:t>https://doi.org/10.1111/sltb.12603</w:t>
        </w:r>
      </w:hyperlink>
      <w:r w:rsidR="003B6238" w:rsidRPr="00BC1A62">
        <w:rPr>
          <w:rFonts w:ascii="Arial" w:hAnsi="Arial" w:cs="Arial"/>
          <w:sz w:val="22"/>
          <w:szCs w:val="22"/>
        </w:rPr>
        <w:t xml:space="preserve"> </w:t>
      </w:r>
    </w:p>
    <w:p w14:paraId="690BA200" w14:textId="77777777" w:rsidR="00607568" w:rsidRPr="00BC1A62" w:rsidRDefault="00607568" w:rsidP="009A7ECE">
      <w:pPr>
        <w:widowControl w:val="0"/>
        <w:ind w:left="720" w:hanging="720"/>
        <w:rPr>
          <w:rFonts w:ascii="Arial" w:hAnsi="Arial" w:cs="Arial"/>
          <w:bCs/>
          <w:color w:val="222222"/>
          <w:sz w:val="22"/>
          <w:szCs w:val="22"/>
          <w:shd w:val="clear" w:color="auto" w:fill="FFFFFF"/>
        </w:rPr>
      </w:pPr>
    </w:p>
    <w:p w14:paraId="6DFC8163" w14:textId="622F3011" w:rsidR="00A3797D" w:rsidRPr="00BC1A62" w:rsidRDefault="00A3797D" w:rsidP="009A7ECE">
      <w:pPr>
        <w:widowControl w:val="0"/>
        <w:ind w:left="720" w:hanging="720"/>
        <w:rPr>
          <w:rFonts w:ascii="Arial" w:hAnsi="Arial" w:cs="Arial"/>
          <w:bCs/>
          <w:i/>
          <w:color w:val="222222"/>
          <w:sz w:val="22"/>
          <w:szCs w:val="22"/>
          <w:shd w:val="clear" w:color="auto" w:fill="FFFFFF"/>
        </w:rPr>
      </w:pPr>
      <w:r w:rsidRPr="00BC1A62">
        <w:rPr>
          <w:rFonts w:ascii="Arial" w:hAnsi="Arial" w:cs="Arial"/>
          <w:bCs/>
          <w:color w:val="222222"/>
          <w:sz w:val="22"/>
          <w:szCs w:val="22"/>
          <w:shd w:val="clear" w:color="auto" w:fill="FFFFFF"/>
        </w:rPr>
        <w:t xml:space="preserve">74. *Ortiz, S. N., &amp; </w:t>
      </w:r>
      <w:r w:rsidRPr="00BC1A62">
        <w:rPr>
          <w:rFonts w:ascii="Arial" w:hAnsi="Arial" w:cs="Arial"/>
          <w:b/>
          <w:bCs/>
          <w:color w:val="222222"/>
          <w:sz w:val="22"/>
          <w:szCs w:val="22"/>
          <w:shd w:val="clear" w:color="auto" w:fill="FFFFFF"/>
        </w:rPr>
        <w:t>Smith, A. R.</w:t>
      </w:r>
      <w:r w:rsidRPr="00BC1A62">
        <w:rPr>
          <w:rFonts w:ascii="Arial" w:hAnsi="Arial" w:cs="Arial"/>
          <w:bCs/>
          <w:color w:val="222222"/>
          <w:sz w:val="22"/>
          <w:szCs w:val="22"/>
          <w:shd w:val="clear" w:color="auto" w:fill="FFFFFF"/>
        </w:rPr>
        <w:t xml:space="preserve"> (</w:t>
      </w:r>
      <w:r w:rsidR="007915F6" w:rsidRPr="00BC1A62">
        <w:rPr>
          <w:rFonts w:ascii="Arial" w:hAnsi="Arial" w:cs="Arial"/>
          <w:bCs/>
          <w:color w:val="222222"/>
          <w:sz w:val="22"/>
          <w:szCs w:val="22"/>
          <w:shd w:val="clear" w:color="auto" w:fill="FFFFFF"/>
        </w:rPr>
        <w:t>2020</w:t>
      </w:r>
      <w:r w:rsidRPr="00BC1A62">
        <w:rPr>
          <w:rFonts w:ascii="Arial" w:hAnsi="Arial" w:cs="Arial"/>
          <w:bCs/>
          <w:color w:val="222222"/>
          <w:sz w:val="22"/>
          <w:szCs w:val="22"/>
          <w:shd w:val="clear" w:color="auto" w:fill="FFFFFF"/>
        </w:rPr>
        <w:t xml:space="preserve">). A longitudinal examination of the relationship between eating disorder symptoms and suicidal ideation. </w:t>
      </w:r>
      <w:r w:rsidRPr="00BC1A62">
        <w:rPr>
          <w:rFonts w:ascii="Arial" w:hAnsi="Arial" w:cs="Arial"/>
          <w:bCs/>
          <w:i/>
          <w:color w:val="222222"/>
          <w:sz w:val="22"/>
          <w:szCs w:val="22"/>
          <w:shd w:val="clear" w:color="auto" w:fill="FFFFFF"/>
        </w:rPr>
        <w:t>International Journal of Eating Disorders</w:t>
      </w:r>
      <w:r w:rsidR="007915F6" w:rsidRPr="00BC1A62">
        <w:rPr>
          <w:rFonts w:ascii="Arial" w:hAnsi="Arial" w:cs="Arial"/>
          <w:bCs/>
          <w:i/>
          <w:color w:val="222222"/>
          <w:sz w:val="22"/>
          <w:szCs w:val="22"/>
          <w:shd w:val="clear" w:color="auto" w:fill="FFFFFF"/>
        </w:rPr>
        <w:t xml:space="preserve">, 53, </w:t>
      </w:r>
      <w:r w:rsidR="007915F6" w:rsidRPr="00BC1A62">
        <w:rPr>
          <w:rFonts w:ascii="Arial" w:hAnsi="Arial" w:cs="Arial"/>
          <w:bCs/>
          <w:iCs/>
          <w:color w:val="222222"/>
          <w:sz w:val="22"/>
          <w:szCs w:val="22"/>
          <w:shd w:val="clear" w:color="auto" w:fill="FFFFFF"/>
        </w:rPr>
        <w:t>69-78</w:t>
      </w:r>
      <w:r w:rsidRPr="00BC1A62">
        <w:rPr>
          <w:rFonts w:ascii="Arial" w:hAnsi="Arial" w:cs="Arial"/>
          <w:bCs/>
          <w:iCs/>
          <w:color w:val="222222"/>
          <w:sz w:val="22"/>
          <w:szCs w:val="22"/>
          <w:shd w:val="clear" w:color="auto" w:fill="FFFFFF"/>
        </w:rPr>
        <w:t>.</w:t>
      </w:r>
      <w:r w:rsidR="00CA75B0" w:rsidRPr="00BC1A62">
        <w:rPr>
          <w:rFonts w:ascii="Arial" w:hAnsi="Arial" w:cs="Arial"/>
          <w:bCs/>
          <w:i/>
          <w:color w:val="222222"/>
          <w:sz w:val="22"/>
          <w:szCs w:val="22"/>
          <w:shd w:val="clear" w:color="auto" w:fill="FFFFFF"/>
        </w:rPr>
        <w:t xml:space="preserve"> </w:t>
      </w:r>
      <w:hyperlink r:id="rId99" w:history="1">
        <w:r w:rsidR="00CA75B0" w:rsidRPr="00BC1A62">
          <w:rPr>
            <w:rStyle w:val="Hyperlink"/>
            <w:rFonts w:ascii="Arial" w:hAnsi="Arial" w:cs="Arial"/>
            <w:bCs/>
            <w:iCs/>
            <w:sz w:val="22"/>
            <w:szCs w:val="22"/>
            <w:shd w:val="clear" w:color="auto" w:fill="FFFFFF"/>
          </w:rPr>
          <w:t>https://doi.org/10.1002/eat23.162</w:t>
        </w:r>
      </w:hyperlink>
      <w:r w:rsidR="00CA75B0" w:rsidRPr="00BC1A62">
        <w:rPr>
          <w:rFonts w:ascii="Arial" w:hAnsi="Arial" w:cs="Arial"/>
          <w:bCs/>
          <w:iCs/>
          <w:color w:val="222222"/>
          <w:sz w:val="22"/>
          <w:szCs w:val="22"/>
          <w:shd w:val="clear" w:color="auto" w:fill="FFFFFF"/>
        </w:rPr>
        <w:t xml:space="preserve"> </w:t>
      </w:r>
      <w:r w:rsidR="00CA75B0" w:rsidRPr="00BC1A62">
        <w:rPr>
          <w:rFonts w:ascii="Arial" w:hAnsi="Arial" w:cs="Arial"/>
          <w:bCs/>
          <w:i/>
          <w:color w:val="222222"/>
          <w:sz w:val="22"/>
          <w:szCs w:val="22"/>
          <w:shd w:val="clear" w:color="auto" w:fill="FFFFFF"/>
        </w:rPr>
        <w:t xml:space="preserve"> </w:t>
      </w:r>
    </w:p>
    <w:p w14:paraId="3AD4B019" w14:textId="0C747A77" w:rsidR="00A3797D" w:rsidRPr="00BC1A62" w:rsidRDefault="00A3797D" w:rsidP="009A7ECE">
      <w:pPr>
        <w:widowControl w:val="0"/>
        <w:ind w:left="720" w:hanging="720"/>
        <w:rPr>
          <w:rFonts w:ascii="Arial" w:hAnsi="Arial" w:cs="Arial"/>
          <w:bCs/>
          <w:color w:val="222222"/>
          <w:sz w:val="22"/>
          <w:szCs w:val="22"/>
          <w:shd w:val="clear" w:color="auto" w:fill="FFFFFF"/>
        </w:rPr>
      </w:pPr>
    </w:p>
    <w:p w14:paraId="16A5D74B" w14:textId="76E161C4" w:rsidR="00AF6410" w:rsidRPr="00BC1A62" w:rsidRDefault="00AF6410" w:rsidP="009A7ECE">
      <w:pPr>
        <w:widowControl w:val="0"/>
        <w:ind w:left="720" w:hanging="720"/>
        <w:rPr>
          <w:rFonts w:ascii="Arial" w:hAnsi="Arial" w:cs="Arial"/>
          <w:color w:val="222222"/>
          <w:sz w:val="22"/>
          <w:szCs w:val="22"/>
          <w:shd w:val="clear" w:color="auto" w:fill="FFFFFF"/>
          <w:lang w:val="nb-NO"/>
        </w:rPr>
      </w:pPr>
      <w:r w:rsidRPr="00BC1A62">
        <w:rPr>
          <w:rFonts w:ascii="Arial" w:hAnsi="Arial" w:cs="Arial"/>
          <w:bCs/>
          <w:color w:val="222222"/>
          <w:sz w:val="22"/>
          <w:szCs w:val="22"/>
          <w:shd w:val="clear" w:color="auto" w:fill="FFFFFF"/>
        </w:rPr>
        <w:t xml:space="preserve">73. </w:t>
      </w:r>
      <w:r w:rsidRPr="00BC1A62">
        <w:rPr>
          <w:rFonts w:ascii="Arial" w:hAnsi="Arial" w:cs="Arial"/>
          <w:color w:val="222222"/>
          <w:sz w:val="22"/>
          <w:szCs w:val="22"/>
          <w:shd w:val="clear" w:color="auto" w:fill="FFFFFF"/>
        </w:rPr>
        <w:t xml:space="preserve">*Scheff, D., *Ortiz, S. N., *Forrest, L. N., </w:t>
      </w:r>
      <w:r w:rsidRPr="00BC1A62">
        <w:rPr>
          <w:rFonts w:ascii="Arial" w:hAnsi="Arial" w:cs="Arial"/>
          <w:b/>
          <w:color w:val="222222"/>
          <w:sz w:val="22"/>
          <w:szCs w:val="22"/>
          <w:shd w:val="clear" w:color="auto" w:fill="FFFFFF"/>
        </w:rPr>
        <w:t>Smith, A. R.</w:t>
      </w:r>
      <w:r w:rsidRPr="00BC1A62">
        <w:rPr>
          <w:rFonts w:ascii="Arial" w:hAnsi="Arial" w:cs="Arial"/>
          <w:color w:val="222222"/>
          <w:sz w:val="22"/>
          <w:szCs w:val="22"/>
          <w:shd w:val="clear" w:color="auto" w:fill="FFFFFF"/>
        </w:rPr>
        <w:t xml:space="preserve"> (</w:t>
      </w:r>
      <w:r w:rsidR="00BD2D2A" w:rsidRPr="00BC1A62">
        <w:rPr>
          <w:rFonts w:ascii="Arial" w:hAnsi="Arial" w:cs="Arial"/>
          <w:color w:val="222222"/>
          <w:sz w:val="22"/>
          <w:szCs w:val="22"/>
          <w:shd w:val="clear" w:color="auto" w:fill="FFFFFF"/>
        </w:rPr>
        <w:t>2019</w:t>
      </w:r>
      <w:r w:rsidRPr="00BC1A62">
        <w:rPr>
          <w:rFonts w:ascii="Arial" w:hAnsi="Arial" w:cs="Arial"/>
          <w:color w:val="222222"/>
          <w:sz w:val="22"/>
          <w:szCs w:val="22"/>
          <w:shd w:val="clear" w:color="auto" w:fill="FFFFFF"/>
        </w:rPr>
        <w:t xml:space="preserve">). Comparing the clinical presentation of eating disorder patients with and without trauma history and/or comorbid PTSD. </w:t>
      </w:r>
      <w:proofErr w:type="spellStart"/>
      <w:r w:rsidRPr="00BC1A62">
        <w:rPr>
          <w:rFonts w:ascii="Arial" w:hAnsi="Arial" w:cs="Arial"/>
          <w:i/>
          <w:color w:val="222222"/>
          <w:sz w:val="22"/>
          <w:szCs w:val="22"/>
          <w:shd w:val="clear" w:color="auto" w:fill="FFFFFF"/>
          <w:lang w:val="nb-NO"/>
        </w:rPr>
        <w:t>Eating</w:t>
      </w:r>
      <w:proofErr w:type="spellEnd"/>
      <w:r w:rsidRPr="00BC1A62">
        <w:rPr>
          <w:rFonts w:ascii="Arial" w:hAnsi="Arial" w:cs="Arial"/>
          <w:i/>
          <w:color w:val="222222"/>
          <w:sz w:val="22"/>
          <w:szCs w:val="22"/>
          <w:shd w:val="clear" w:color="auto" w:fill="FFFFFF"/>
          <w:lang w:val="nb-NO"/>
        </w:rPr>
        <w:t xml:space="preserve"> </w:t>
      </w:r>
      <w:proofErr w:type="spellStart"/>
      <w:r w:rsidRPr="00BC1A62">
        <w:rPr>
          <w:rFonts w:ascii="Arial" w:hAnsi="Arial" w:cs="Arial"/>
          <w:i/>
          <w:color w:val="222222"/>
          <w:sz w:val="22"/>
          <w:szCs w:val="22"/>
          <w:shd w:val="clear" w:color="auto" w:fill="FFFFFF"/>
          <w:lang w:val="nb-NO"/>
        </w:rPr>
        <w:t>Disorders</w:t>
      </w:r>
      <w:proofErr w:type="spellEnd"/>
      <w:r w:rsidR="00BD2D2A" w:rsidRPr="00BC1A62">
        <w:rPr>
          <w:rFonts w:ascii="Arial" w:hAnsi="Arial" w:cs="Arial"/>
          <w:i/>
          <w:color w:val="222222"/>
          <w:sz w:val="22"/>
          <w:szCs w:val="22"/>
          <w:shd w:val="clear" w:color="auto" w:fill="FFFFFF"/>
          <w:lang w:val="nb-NO"/>
        </w:rPr>
        <w:t xml:space="preserve">, </w:t>
      </w:r>
      <w:hyperlink r:id="rId100" w:history="1">
        <w:r w:rsidR="00CA75B0" w:rsidRPr="00BC1A62">
          <w:rPr>
            <w:rStyle w:val="Hyperlink"/>
            <w:rFonts w:ascii="Arial" w:hAnsi="Arial" w:cs="Arial"/>
            <w:iCs/>
            <w:sz w:val="22"/>
            <w:szCs w:val="22"/>
            <w:shd w:val="clear" w:color="auto" w:fill="FFFFFF"/>
            <w:lang w:val="nb-NO"/>
          </w:rPr>
          <w:t>https://doi.org/10.1080/10640266.2019.1642035</w:t>
        </w:r>
      </w:hyperlink>
      <w:r w:rsidR="00CA75B0" w:rsidRPr="00BC1A62">
        <w:rPr>
          <w:rFonts w:ascii="Arial" w:hAnsi="Arial" w:cs="Arial"/>
          <w:iCs/>
          <w:color w:val="222222"/>
          <w:sz w:val="22"/>
          <w:szCs w:val="22"/>
          <w:shd w:val="clear" w:color="auto" w:fill="FFFFFF"/>
          <w:lang w:val="nb-NO"/>
        </w:rPr>
        <w:t xml:space="preserve"> </w:t>
      </w:r>
    </w:p>
    <w:p w14:paraId="5E10D5F7" w14:textId="46ED3F65" w:rsidR="00AF6410" w:rsidRPr="00BC1A62" w:rsidRDefault="00AF6410" w:rsidP="009A7ECE">
      <w:pPr>
        <w:widowControl w:val="0"/>
        <w:ind w:left="720" w:hanging="720"/>
        <w:rPr>
          <w:rFonts w:ascii="Arial" w:hAnsi="Arial" w:cs="Arial"/>
          <w:bCs/>
          <w:color w:val="222222"/>
          <w:sz w:val="22"/>
          <w:szCs w:val="22"/>
          <w:shd w:val="clear" w:color="auto" w:fill="FFFFFF"/>
          <w:lang w:val="nb-NO"/>
        </w:rPr>
      </w:pPr>
    </w:p>
    <w:p w14:paraId="2637B34D" w14:textId="18EED30B" w:rsidR="00000CE1" w:rsidRPr="00BC1A62" w:rsidRDefault="00000CE1" w:rsidP="009A7ECE">
      <w:pPr>
        <w:widowControl w:val="0"/>
        <w:ind w:left="720" w:hanging="720"/>
        <w:rPr>
          <w:rFonts w:ascii="Arial" w:hAnsi="Arial" w:cs="Arial"/>
          <w:bCs/>
          <w:iCs/>
          <w:color w:val="222222"/>
          <w:sz w:val="22"/>
          <w:szCs w:val="22"/>
          <w:shd w:val="clear" w:color="auto" w:fill="FFFFFF"/>
        </w:rPr>
      </w:pPr>
      <w:r w:rsidRPr="00BC1A62">
        <w:rPr>
          <w:rFonts w:ascii="Arial" w:hAnsi="Arial" w:cs="Arial"/>
          <w:bCs/>
          <w:color w:val="222222"/>
          <w:sz w:val="22"/>
          <w:szCs w:val="22"/>
          <w:shd w:val="clear" w:color="auto" w:fill="FFFFFF"/>
          <w:lang w:val="nb-NO"/>
        </w:rPr>
        <w:t xml:space="preserve">72. </w:t>
      </w:r>
      <w:r w:rsidRPr="00BC1A62">
        <w:rPr>
          <w:rFonts w:ascii="Arial" w:hAnsi="Arial" w:cs="Arial"/>
          <w:color w:val="222222"/>
          <w:sz w:val="22"/>
          <w:szCs w:val="22"/>
          <w:shd w:val="clear" w:color="auto" w:fill="FFFFFF"/>
          <w:lang w:val="nb-NO"/>
        </w:rPr>
        <w:t xml:space="preserve">Hunger, J., *Dodd, D. R., &amp; </w:t>
      </w:r>
      <w:r w:rsidRPr="00BC1A62">
        <w:rPr>
          <w:rFonts w:ascii="Arial" w:hAnsi="Arial" w:cs="Arial"/>
          <w:b/>
          <w:color w:val="222222"/>
          <w:sz w:val="22"/>
          <w:szCs w:val="22"/>
          <w:shd w:val="clear" w:color="auto" w:fill="FFFFFF"/>
          <w:lang w:val="nb-NO"/>
        </w:rPr>
        <w:t>Smith, A. R.</w:t>
      </w:r>
      <w:r w:rsidRPr="00BC1A62">
        <w:rPr>
          <w:rFonts w:ascii="Arial" w:hAnsi="Arial" w:cs="Arial"/>
          <w:color w:val="222222"/>
          <w:sz w:val="22"/>
          <w:szCs w:val="22"/>
          <w:shd w:val="clear" w:color="auto" w:fill="FFFFFF"/>
          <w:lang w:val="nb-NO"/>
        </w:rPr>
        <w:t xml:space="preserve"> (</w:t>
      </w:r>
      <w:r w:rsidR="00BD2D2A" w:rsidRPr="00BC1A62">
        <w:rPr>
          <w:rFonts w:ascii="Arial" w:hAnsi="Arial" w:cs="Arial"/>
          <w:color w:val="222222"/>
          <w:sz w:val="22"/>
          <w:szCs w:val="22"/>
          <w:shd w:val="clear" w:color="auto" w:fill="FFFFFF"/>
          <w:lang w:val="nb-NO"/>
        </w:rPr>
        <w:t>2019</w:t>
      </w:r>
      <w:r w:rsidRPr="00BC1A62">
        <w:rPr>
          <w:rFonts w:ascii="Arial" w:hAnsi="Arial" w:cs="Arial"/>
          <w:color w:val="222222"/>
          <w:sz w:val="22"/>
          <w:szCs w:val="22"/>
          <w:shd w:val="clear" w:color="auto" w:fill="FFFFFF"/>
          <w:lang w:val="nb-NO"/>
        </w:rPr>
        <w:t xml:space="preserve">). </w:t>
      </w:r>
      <w:r w:rsidRPr="00BC1A62">
        <w:rPr>
          <w:rFonts w:ascii="Arial" w:hAnsi="Arial" w:cs="Arial"/>
          <w:bCs/>
          <w:color w:val="222222"/>
          <w:sz w:val="22"/>
          <w:szCs w:val="22"/>
          <w:shd w:val="clear" w:color="auto" w:fill="FFFFFF"/>
        </w:rPr>
        <w:t xml:space="preserve">Weight-based discrimination, interpersonal needs, and suicidal ideation. </w:t>
      </w:r>
      <w:r w:rsidRPr="00BC1A62">
        <w:rPr>
          <w:rFonts w:ascii="Arial" w:hAnsi="Arial" w:cs="Arial"/>
          <w:bCs/>
          <w:i/>
          <w:color w:val="222222"/>
          <w:sz w:val="22"/>
          <w:szCs w:val="22"/>
          <w:shd w:val="clear" w:color="auto" w:fill="FFFFFF"/>
        </w:rPr>
        <w:t>Stigma and Health</w:t>
      </w:r>
      <w:r w:rsidR="0002320A" w:rsidRPr="00BC1A62">
        <w:rPr>
          <w:rFonts w:ascii="Arial" w:hAnsi="Arial" w:cs="Arial"/>
          <w:bCs/>
          <w:i/>
          <w:color w:val="222222"/>
          <w:sz w:val="22"/>
          <w:szCs w:val="22"/>
          <w:shd w:val="clear" w:color="auto" w:fill="FFFFFF"/>
        </w:rPr>
        <w:t xml:space="preserve">, 5, </w:t>
      </w:r>
      <w:r w:rsidR="0002320A" w:rsidRPr="00BC1A62">
        <w:rPr>
          <w:rFonts w:ascii="Arial" w:hAnsi="Arial" w:cs="Arial"/>
          <w:bCs/>
          <w:iCs/>
          <w:color w:val="222222"/>
          <w:sz w:val="22"/>
          <w:szCs w:val="22"/>
          <w:shd w:val="clear" w:color="auto" w:fill="FFFFFF"/>
        </w:rPr>
        <w:t>217-224.</w:t>
      </w:r>
      <w:r w:rsidR="00CA75B0" w:rsidRPr="00BC1A62">
        <w:rPr>
          <w:rFonts w:ascii="Arial" w:hAnsi="Arial" w:cs="Arial"/>
          <w:bCs/>
          <w:iCs/>
          <w:color w:val="222222"/>
          <w:sz w:val="22"/>
          <w:szCs w:val="22"/>
          <w:shd w:val="clear" w:color="auto" w:fill="FFFFFF"/>
        </w:rPr>
        <w:t xml:space="preserve"> </w:t>
      </w:r>
      <w:hyperlink r:id="rId101" w:history="1">
        <w:r w:rsidR="00CA75B0" w:rsidRPr="00BC1A62">
          <w:rPr>
            <w:rStyle w:val="Hyperlink"/>
            <w:rFonts w:ascii="Arial" w:hAnsi="Arial" w:cs="Arial"/>
            <w:bCs/>
            <w:iCs/>
            <w:sz w:val="22"/>
            <w:szCs w:val="22"/>
            <w:shd w:val="clear" w:color="auto" w:fill="FFFFFF"/>
          </w:rPr>
          <w:t>https://doi.org/10.1037/sah0000188</w:t>
        </w:r>
      </w:hyperlink>
      <w:r w:rsidR="00CA75B0" w:rsidRPr="00BC1A62">
        <w:rPr>
          <w:rFonts w:ascii="Arial" w:hAnsi="Arial" w:cs="Arial"/>
          <w:bCs/>
          <w:iCs/>
          <w:color w:val="222222"/>
          <w:sz w:val="22"/>
          <w:szCs w:val="22"/>
          <w:shd w:val="clear" w:color="auto" w:fill="FFFFFF"/>
        </w:rPr>
        <w:t xml:space="preserve"> </w:t>
      </w:r>
    </w:p>
    <w:p w14:paraId="5AAA6BEF" w14:textId="77777777" w:rsidR="00000CE1" w:rsidRPr="00BC1A62" w:rsidRDefault="00000CE1" w:rsidP="009A7ECE">
      <w:pPr>
        <w:widowControl w:val="0"/>
        <w:ind w:left="720" w:hanging="720"/>
        <w:rPr>
          <w:rFonts w:ascii="Arial" w:hAnsi="Arial" w:cs="Arial"/>
          <w:bCs/>
          <w:color w:val="222222"/>
          <w:sz w:val="22"/>
          <w:szCs w:val="22"/>
          <w:shd w:val="clear" w:color="auto" w:fill="FFFFFF"/>
        </w:rPr>
      </w:pPr>
    </w:p>
    <w:p w14:paraId="308E5DF6" w14:textId="402362E5" w:rsidR="00F62A7C" w:rsidRPr="00BC1A62" w:rsidRDefault="00F62A7C" w:rsidP="009A7ECE">
      <w:pPr>
        <w:widowControl w:val="0"/>
        <w:ind w:left="720" w:hanging="720"/>
        <w:rPr>
          <w:rFonts w:ascii="Arial" w:hAnsi="Arial" w:cs="Arial"/>
          <w:bCs/>
          <w:iCs/>
          <w:color w:val="222222"/>
          <w:sz w:val="22"/>
          <w:szCs w:val="22"/>
          <w:shd w:val="clear" w:color="auto" w:fill="FFFFFF"/>
        </w:rPr>
      </w:pPr>
      <w:r w:rsidRPr="00BC1A62">
        <w:rPr>
          <w:rFonts w:ascii="Arial" w:hAnsi="Arial" w:cs="Arial"/>
          <w:bCs/>
          <w:color w:val="222222"/>
          <w:sz w:val="22"/>
          <w:szCs w:val="22"/>
          <w:shd w:val="clear" w:color="auto" w:fill="FFFFFF"/>
        </w:rPr>
        <w:t xml:space="preserve">71. </w:t>
      </w:r>
      <w:r w:rsidR="00AA3D4B"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Ortiz, S. N., </w:t>
      </w:r>
      <w:r w:rsidR="00AA3D4B" w:rsidRPr="00BC1A62">
        <w:rPr>
          <w:rFonts w:ascii="Arial" w:hAnsi="Arial" w:cs="Arial"/>
          <w:bCs/>
          <w:color w:val="222222"/>
          <w:sz w:val="22"/>
          <w:szCs w:val="22"/>
          <w:shd w:val="clear" w:color="auto" w:fill="FFFFFF"/>
        </w:rPr>
        <w:t>*</w:t>
      </w:r>
      <w:proofErr w:type="spellStart"/>
      <w:r w:rsidRPr="00BC1A62">
        <w:rPr>
          <w:rFonts w:ascii="Arial" w:hAnsi="Arial" w:cs="Arial"/>
          <w:bCs/>
          <w:color w:val="222222"/>
          <w:sz w:val="22"/>
          <w:szCs w:val="22"/>
          <w:shd w:val="clear" w:color="auto" w:fill="FFFFFF"/>
        </w:rPr>
        <w:t>Knauft</w:t>
      </w:r>
      <w:proofErr w:type="spellEnd"/>
      <w:r w:rsidRPr="00BC1A62">
        <w:rPr>
          <w:rFonts w:ascii="Arial" w:hAnsi="Arial" w:cs="Arial"/>
          <w:bCs/>
          <w:color w:val="222222"/>
          <w:sz w:val="22"/>
          <w:szCs w:val="22"/>
          <w:shd w:val="clear" w:color="auto" w:fill="FFFFFF"/>
        </w:rPr>
        <w:t xml:space="preserve">, K., </w:t>
      </w:r>
      <w:r w:rsidRPr="00BC1A62">
        <w:rPr>
          <w:rFonts w:ascii="Arial" w:hAnsi="Arial" w:cs="Arial"/>
          <w:b/>
          <w:bCs/>
          <w:color w:val="222222"/>
          <w:sz w:val="22"/>
          <w:szCs w:val="22"/>
          <w:shd w:val="clear" w:color="auto" w:fill="FFFFFF"/>
        </w:rPr>
        <w:t>Smith, A. R.,</w:t>
      </w:r>
      <w:r w:rsidRPr="00BC1A62">
        <w:rPr>
          <w:rFonts w:ascii="Arial" w:hAnsi="Arial" w:cs="Arial"/>
          <w:bCs/>
          <w:color w:val="222222"/>
          <w:sz w:val="22"/>
          <w:szCs w:val="22"/>
          <w:shd w:val="clear" w:color="auto" w:fill="FFFFFF"/>
        </w:rPr>
        <w:t xml:space="preserve"> &amp; Kalia, V. K., (</w:t>
      </w:r>
      <w:r w:rsidR="002E3818" w:rsidRPr="00BC1A62">
        <w:rPr>
          <w:rFonts w:ascii="Arial" w:hAnsi="Arial" w:cs="Arial"/>
          <w:bCs/>
          <w:color w:val="222222"/>
          <w:sz w:val="22"/>
          <w:szCs w:val="22"/>
          <w:shd w:val="clear" w:color="auto" w:fill="FFFFFF"/>
        </w:rPr>
        <w:t>2019</w:t>
      </w:r>
      <w:r w:rsidRPr="00BC1A62">
        <w:rPr>
          <w:rFonts w:ascii="Arial" w:hAnsi="Arial" w:cs="Arial"/>
          <w:bCs/>
          <w:color w:val="222222"/>
          <w:sz w:val="22"/>
          <w:szCs w:val="22"/>
          <w:shd w:val="clear" w:color="auto" w:fill="FFFFFF"/>
        </w:rPr>
        <w:t xml:space="preserve">). Expressive suppression mediates the relation between disordered eating and suicidal ideation. </w:t>
      </w:r>
      <w:r w:rsidRPr="00BC1A62">
        <w:rPr>
          <w:rFonts w:ascii="Arial" w:hAnsi="Arial" w:cs="Arial"/>
          <w:bCs/>
          <w:i/>
          <w:color w:val="222222"/>
          <w:sz w:val="22"/>
          <w:szCs w:val="22"/>
          <w:shd w:val="clear" w:color="auto" w:fill="FFFFFF"/>
        </w:rPr>
        <w:t>Journal of Clinical Psychology</w:t>
      </w:r>
      <w:r w:rsidR="002E3818" w:rsidRPr="00BC1A62">
        <w:rPr>
          <w:rFonts w:ascii="Arial" w:hAnsi="Arial" w:cs="Arial"/>
          <w:bCs/>
          <w:i/>
          <w:color w:val="222222"/>
          <w:sz w:val="22"/>
          <w:szCs w:val="22"/>
          <w:shd w:val="clear" w:color="auto" w:fill="FFFFFF"/>
        </w:rPr>
        <w:t xml:space="preserve">, 10, </w:t>
      </w:r>
      <w:r w:rsidR="002E3818" w:rsidRPr="00BC1A62">
        <w:rPr>
          <w:rFonts w:ascii="Arial" w:hAnsi="Arial" w:cs="Arial"/>
          <w:bCs/>
          <w:iCs/>
          <w:color w:val="222222"/>
          <w:sz w:val="22"/>
          <w:szCs w:val="22"/>
          <w:shd w:val="clear" w:color="auto" w:fill="FFFFFF"/>
        </w:rPr>
        <w:t>1943-1958</w:t>
      </w:r>
      <w:r w:rsidRPr="00BC1A62">
        <w:rPr>
          <w:rFonts w:ascii="Arial" w:hAnsi="Arial" w:cs="Arial"/>
          <w:bCs/>
          <w:iCs/>
          <w:color w:val="222222"/>
          <w:sz w:val="22"/>
          <w:szCs w:val="22"/>
          <w:shd w:val="clear" w:color="auto" w:fill="FFFFFF"/>
        </w:rPr>
        <w:t>.</w:t>
      </w:r>
      <w:r w:rsidR="00CA75B0" w:rsidRPr="00BC1A62">
        <w:rPr>
          <w:rFonts w:ascii="Arial" w:hAnsi="Arial" w:cs="Arial"/>
          <w:bCs/>
          <w:i/>
          <w:color w:val="222222"/>
          <w:sz w:val="22"/>
          <w:szCs w:val="22"/>
          <w:shd w:val="clear" w:color="auto" w:fill="FFFFFF"/>
        </w:rPr>
        <w:t xml:space="preserve"> </w:t>
      </w:r>
      <w:hyperlink r:id="rId102" w:history="1">
        <w:r w:rsidR="00CA75B0" w:rsidRPr="00BC1A62">
          <w:rPr>
            <w:rStyle w:val="Hyperlink"/>
            <w:rFonts w:ascii="Arial" w:hAnsi="Arial" w:cs="Arial"/>
            <w:bCs/>
            <w:iCs/>
            <w:sz w:val="22"/>
            <w:szCs w:val="22"/>
            <w:shd w:val="clear" w:color="auto" w:fill="FFFFFF"/>
          </w:rPr>
          <w:t>https://doi.org/10.002/jclp.22830</w:t>
        </w:r>
      </w:hyperlink>
      <w:r w:rsidR="00CA75B0" w:rsidRPr="00BC1A62">
        <w:rPr>
          <w:rFonts w:ascii="Arial" w:hAnsi="Arial" w:cs="Arial"/>
          <w:bCs/>
          <w:iCs/>
          <w:color w:val="222222"/>
          <w:sz w:val="22"/>
          <w:szCs w:val="22"/>
          <w:shd w:val="clear" w:color="auto" w:fill="FFFFFF"/>
        </w:rPr>
        <w:t xml:space="preserve"> </w:t>
      </w:r>
    </w:p>
    <w:p w14:paraId="46E49DB3" w14:textId="77777777" w:rsidR="00F62A7C" w:rsidRPr="00BC1A62" w:rsidRDefault="00F62A7C" w:rsidP="009A7ECE">
      <w:pPr>
        <w:widowControl w:val="0"/>
        <w:ind w:left="720" w:hanging="720"/>
        <w:rPr>
          <w:rFonts w:ascii="Arial" w:hAnsi="Arial" w:cs="Arial"/>
          <w:bCs/>
          <w:color w:val="222222"/>
          <w:sz w:val="22"/>
          <w:szCs w:val="22"/>
          <w:shd w:val="clear" w:color="auto" w:fill="FFFFFF"/>
        </w:rPr>
      </w:pPr>
    </w:p>
    <w:p w14:paraId="47F8F9B5" w14:textId="49CB3326" w:rsidR="005B4E9F" w:rsidRPr="00BC1A62" w:rsidRDefault="005B4E9F" w:rsidP="009A7ECE">
      <w:pPr>
        <w:widowControl w:val="0"/>
        <w:ind w:left="720" w:hanging="720"/>
        <w:rPr>
          <w:rFonts w:ascii="Arial" w:hAnsi="Arial" w:cs="Arial"/>
          <w:sz w:val="22"/>
          <w:szCs w:val="22"/>
        </w:rPr>
      </w:pPr>
      <w:r w:rsidRPr="00BC1A62">
        <w:rPr>
          <w:rFonts w:ascii="Arial" w:hAnsi="Arial" w:cs="Arial"/>
          <w:bCs/>
          <w:color w:val="222222"/>
          <w:sz w:val="22"/>
          <w:szCs w:val="22"/>
          <w:shd w:val="clear" w:color="auto" w:fill="FFFFFF"/>
        </w:rPr>
        <w:t xml:space="preserve">70. *Forrest, L. N., *Perkins, N., Lavender, J., </w:t>
      </w:r>
      <w:r w:rsidRPr="00BC1A62">
        <w:rPr>
          <w:rFonts w:ascii="Arial" w:hAnsi="Arial" w:cs="Arial"/>
          <w:b/>
          <w:bCs/>
          <w:color w:val="222222"/>
          <w:sz w:val="22"/>
          <w:szCs w:val="22"/>
          <w:shd w:val="clear" w:color="auto" w:fill="FFFFFF"/>
        </w:rPr>
        <w:t>Smith, A. R.</w:t>
      </w:r>
      <w:r w:rsidRPr="00BC1A62">
        <w:rPr>
          <w:rFonts w:ascii="Arial" w:hAnsi="Arial" w:cs="Arial"/>
          <w:bCs/>
          <w:color w:val="222222"/>
          <w:sz w:val="22"/>
          <w:szCs w:val="22"/>
          <w:shd w:val="clear" w:color="auto" w:fill="FFFFFF"/>
        </w:rPr>
        <w:t xml:space="preserve"> (</w:t>
      </w:r>
      <w:r w:rsidR="00C906F2" w:rsidRPr="00BC1A62">
        <w:rPr>
          <w:rFonts w:ascii="Arial" w:hAnsi="Arial" w:cs="Arial"/>
          <w:bCs/>
          <w:color w:val="222222"/>
          <w:sz w:val="22"/>
          <w:szCs w:val="22"/>
          <w:shd w:val="clear" w:color="auto" w:fill="FFFFFF"/>
        </w:rPr>
        <w:t>2019</w:t>
      </w:r>
      <w:r w:rsidRPr="00BC1A62">
        <w:rPr>
          <w:rFonts w:ascii="Arial" w:hAnsi="Arial" w:cs="Arial"/>
          <w:bCs/>
          <w:color w:val="222222"/>
          <w:sz w:val="22"/>
          <w:szCs w:val="22"/>
          <w:shd w:val="clear" w:color="auto" w:fill="FFFFFF"/>
        </w:rPr>
        <w:t xml:space="preserve">). Using network analysis to identify central eating disorder symptoms among men. </w:t>
      </w:r>
      <w:r w:rsidRPr="00BC1A62">
        <w:rPr>
          <w:rFonts w:ascii="Arial" w:hAnsi="Arial" w:cs="Arial"/>
          <w:bCs/>
          <w:i/>
          <w:color w:val="222222"/>
          <w:sz w:val="22"/>
          <w:szCs w:val="22"/>
          <w:shd w:val="clear" w:color="auto" w:fill="FFFFFF"/>
        </w:rPr>
        <w:t>International Journal of Eating Disorders</w:t>
      </w:r>
      <w:r w:rsidR="00CA75B0" w:rsidRPr="00BC1A62">
        <w:rPr>
          <w:rFonts w:ascii="Arial" w:hAnsi="Arial" w:cs="Arial"/>
          <w:bCs/>
          <w:i/>
          <w:color w:val="222222"/>
          <w:sz w:val="22"/>
          <w:szCs w:val="22"/>
          <w:shd w:val="clear" w:color="auto" w:fill="FFFFFF"/>
        </w:rPr>
        <w:t xml:space="preserve">, 52, </w:t>
      </w:r>
      <w:r w:rsidR="00CA75B0" w:rsidRPr="00BC1A62">
        <w:rPr>
          <w:rFonts w:ascii="Arial" w:hAnsi="Arial" w:cs="Arial"/>
          <w:bCs/>
          <w:iCs/>
          <w:color w:val="222222"/>
          <w:sz w:val="22"/>
          <w:szCs w:val="22"/>
          <w:shd w:val="clear" w:color="auto" w:fill="FFFFFF"/>
        </w:rPr>
        <w:t>871-884.</w:t>
      </w:r>
      <w:r w:rsidR="00CA75B0" w:rsidRPr="00BC1A62">
        <w:rPr>
          <w:rFonts w:ascii="Arial" w:hAnsi="Arial" w:cs="Arial"/>
          <w:sz w:val="22"/>
          <w:szCs w:val="22"/>
        </w:rPr>
        <w:t xml:space="preserve"> </w:t>
      </w:r>
      <w:hyperlink r:id="rId103" w:history="1">
        <w:r w:rsidR="00CA75B0" w:rsidRPr="00BC1A62">
          <w:rPr>
            <w:rStyle w:val="Hyperlink"/>
            <w:rFonts w:ascii="Arial" w:hAnsi="Arial" w:cs="Arial"/>
            <w:sz w:val="22"/>
            <w:szCs w:val="22"/>
          </w:rPr>
          <w:t>https://doi.org/10.1002/eat23123</w:t>
        </w:r>
      </w:hyperlink>
      <w:r w:rsidR="00CA75B0" w:rsidRPr="00BC1A62">
        <w:rPr>
          <w:rFonts w:ascii="Arial" w:hAnsi="Arial" w:cs="Arial"/>
          <w:sz w:val="22"/>
          <w:szCs w:val="22"/>
        </w:rPr>
        <w:t xml:space="preserve">  </w:t>
      </w:r>
    </w:p>
    <w:p w14:paraId="1380829D" w14:textId="77777777" w:rsidR="005B4E9F" w:rsidRPr="00BC1A62" w:rsidRDefault="005B4E9F" w:rsidP="009A7ECE">
      <w:pPr>
        <w:widowControl w:val="0"/>
        <w:ind w:left="720" w:hanging="720"/>
        <w:rPr>
          <w:rFonts w:ascii="Arial" w:hAnsi="Arial" w:cs="Arial"/>
          <w:sz w:val="22"/>
          <w:szCs w:val="22"/>
        </w:rPr>
      </w:pPr>
    </w:p>
    <w:p w14:paraId="750C4188" w14:textId="32C24437" w:rsidR="006F55F5" w:rsidRPr="00BC1A62" w:rsidRDefault="006F55F5" w:rsidP="009A7ECE">
      <w:pPr>
        <w:widowControl w:val="0"/>
        <w:ind w:left="720" w:hanging="720"/>
        <w:rPr>
          <w:rFonts w:ascii="Arial" w:hAnsi="Arial" w:cs="Arial"/>
          <w:iCs/>
          <w:sz w:val="22"/>
          <w:szCs w:val="22"/>
        </w:rPr>
      </w:pPr>
      <w:r w:rsidRPr="00BC1A62">
        <w:rPr>
          <w:rFonts w:ascii="Arial" w:hAnsi="Arial" w:cs="Arial"/>
          <w:sz w:val="22"/>
          <w:szCs w:val="22"/>
        </w:rPr>
        <w:t xml:space="preserve">69. *Forrest, L. N., *Velkoff, E. A., **Johnson, C., Luebbe, A., &amp; </w:t>
      </w:r>
      <w:r w:rsidRPr="00BC1A62">
        <w:rPr>
          <w:rFonts w:ascii="Arial" w:hAnsi="Arial" w:cs="Arial"/>
          <w:b/>
          <w:sz w:val="22"/>
          <w:szCs w:val="22"/>
        </w:rPr>
        <w:t>Smith, A. R.</w:t>
      </w:r>
      <w:r w:rsidRPr="00BC1A62">
        <w:rPr>
          <w:rFonts w:ascii="Arial" w:hAnsi="Arial" w:cs="Arial"/>
          <w:sz w:val="22"/>
          <w:szCs w:val="22"/>
        </w:rPr>
        <w:t xml:space="preserve"> (</w:t>
      </w:r>
      <w:r w:rsidR="007723AE" w:rsidRPr="00BC1A62">
        <w:rPr>
          <w:rFonts w:ascii="Arial" w:hAnsi="Arial" w:cs="Arial"/>
          <w:sz w:val="22"/>
          <w:szCs w:val="22"/>
        </w:rPr>
        <w:t>2019</w:t>
      </w:r>
      <w:r w:rsidRPr="00BC1A62">
        <w:rPr>
          <w:rFonts w:ascii="Arial" w:hAnsi="Arial" w:cs="Arial"/>
          <w:sz w:val="22"/>
          <w:szCs w:val="22"/>
        </w:rPr>
        <w:t xml:space="preserve">). Establishing the psychometric properties and construct validity of the Painful and Provocative Events Scale–Revised. </w:t>
      </w:r>
      <w:r w:rsidRPr="00BC1A62">
        <w:rPr>
          <w:rFonts w:ascii="Arial" w:hAnsi="Arial" w:cs="Arial"/>
          <w:i/>
          <w:sz w:val="22"/>
          <w:szCs w:val="22"/>
        </w:rPr>
        <w:t>Journal of Affective Disorders</w:t>
      </w:r>
      <w:r w:rsidR="007723AE" w:rsidRPr="00BC1A62">
        <w:rPr>
          <w:rFonts w:ascii="Arial" w:hAnsi="Arial" w:cs="Arial"/>
          <w:i/>
          <w:sz w:val="22"/>
          <w:szCs w:val="22"/>
        </w:rPr>
        <w:t>, 253</w:t>
      </w:r>
      <w:r w:rsidR="007723AE" w:rsidRPr="00BC1A62">
        <w:rPr>
          <w:rFonts w:ascii="Arial" w:hAnsi="Arial" w:cs="Arial"/>
          <w:sz w:val="22"/>
          <w:szCs w:val="22"/>
        </w:rPr>
        <w:t>, 438-448</w:t>
      </w:r>
      <w:r w:rsidR="00CA75B0" w:rsidRPr="00BC1A62">
        <w:rPr>
          <w:rFonts w:ascii="Arial" w:hAnsi="Arial" w:cs="Arial"/>
          <w:iCs/>
          <w:sz w:val="22"/>
          <w:szCs w:val="22"/>
        </w:rPr>
        <w:t xml:space="preserve">. </w:t>
      </w:r>
      <w:hyperlink r:id="rId104" w:history="1">
        <w:r w:rsidR="00CA75B0" w:rsidRPr="00BC1A62">
          <w:rPr>
            <w:rStyle w:val="Hyperlink"/>
            <w:rFonts w:ascii="Arial" w:hAnsi="Arial" w:cs="Arial"/>
            <w:iCs/>
            <w:sz w:val="22"/>
            <w:szCs w:val="22"/>
          </w:rPr>
          <w:t>https://doi.org/10.1016/j.jad2019.04.074</w:t>
        </w:r>
      </w:hyperlink>
      <w:r w:rsidR="00CA75B0" w:rsidRPr="00BC1A62">
        <w:rPr>
          <w:rFonts w:ascii="Arial" w:hAnsi="Arial" w:cs="Arial"/>
          <w:iCs/>
          <w:sz w:val="22"/>
          <w:szCs w:val="22"/>
        </w:rPr>
        <w:t xml:space="preserve"> </w:t>
      </w:r>
    </w:p>
    <w:p w14:paraId="2D185ED3" w14:textId="77777777" w:rsidR="006F55F5" w:rsidRPr="00BC1A62" w:rsidRDefault="006F55F5" w:rsidP="009A7ECE">
      <w:pPr>
        <w:widowControl w:val="0"/>
        <w:ind w:left="720" w:hanging="720"/>
        <w:rPr>
          <w:rFonts w:ascii="Arial" w:hAnsi="Arial" w:cs="Arial"/>
          <w:sz w:val="22"/>
          <w:szCs w:val="22"/>
        </w:rPr>
      </w:pPr>
    </w:p>
    <w:p w14:paraId="45DEC35A" w14:textId="107E4FB1" w:rsidR="005349A8" w:rsidRPr="00BC1A62" w:rsidRDefault="005349A8" w:rsidP="009A7ECE">
      <w:pPr>
        <w:widowControl w:val="0"/>
        <w:ind w:left="720" w:hanging="720"/>
        <w:rPr>
          <w:rFonts w:ascii="Arial" w:hAnsi="Arial" w:cs="Arial"/>
          <w:iCs/>
          <w:sz w:val="22"/>
          <w:szCs w:val="22"/>
        </w:rPr>
      </w:pPr>
      <w:r w:rsidRPr="00BC1A62">
        <w:rPr>
          <w:rFonts w:ascii="Arial" w:hAnsi="Arial" w:cs="Arial"/>
          <w:sz w:val="22"/>
          <w:szCs w:val="22"/>
        </w:rPr>
        <w:t xml:space="preserve">68. *Ortiz, S. N., Forrest, L. N., &amp; </w:t>
      </w:r>
      <w:r w:rsidRPr="00BC1A62">
        <w:rPr>
          <w:rFonts w:ascii="Arial" w:hAnsi="Arial" w:cs="Arial"/>
          <w:b/>
          <w:sz w:val="22"/>
          <w:szCs w:val="22"/>
        </w:rPr>
        <w:t>Smith, A. R.</w:t>
      </w:r>
      <w:r w:rsidRPr="00BC1A62">
        <w:rPr>
          <w:rFonts w:ascii="Arial" w:hAnsi="Arial" w:cs="Arial"/>
          <w:sz w:val="22"/>
          <w:szCs w:val="22"/>
        </w:rPr>
        <w:t xml:space="preserve"> (</w:t>
      </w:r>
      <w:r w:rsidR="007723AE" w:rsidRPr="00BC1A62">
        <w:rPr>
          <w:rFonts w:ascii="Arial" w:hAnsi="Arial" w:cs="Arial"/>
          <w:sz w:val="22"/>
          <w:szCs w:val="22"/>
        </w:rPr>
        <w:t>2019</w:t>
      </w:r>
      <w:r w:rsidRPr="00BC1A62">
        <w:rPr>
          <w:rFonts w:ascii="Arial" w:hAnsi="Arial" w:cs="Arial"/>
          <w:sz w:val="22"/>
          <w:szCs w:val="22"/>
        </w:rPr>
        <w:t xml:space="preserve">). Changes in Internet suicide search volumes following celebrity suicides. </w:t>
      </w:r>
      <w:r w:rsidRPr="00BC1A62">
        <w:rPr>
          <w:rFonts w:ascii="Arial" w:hAnsi="Arial" w:cs="Arial"/>
          <w:i/>
          <w:sz w:val="22"/>
          <w:szCs w:val="22"/>
        </w:rPr>
        <w:t>Cyberpsychology, Behavior, and Social Networking</w:t>
      </w:r>
      <w:r w:rsidR="007723AE" w:rsidRPr="00BC1A62">
        <w:rPr>
          <w:rFonts w:ascii="Arial" w:hAnsi="Arial" w:cs="Arial"/>
          <w:i/>
          <w:sz w:val="22"/>
          <w:szCs w:val="22"/>
        </w:rPr>
        <w:t xml:space="preserve">, 22, </w:t>
      </w:r>
      <w:r w:rsidR="007723AE" w:rsidRPr="00BC1A62">
        <w:rPr>
          <w:rFonts w:ascii="Arial" w:hAnsi="Arial" w:cs="Arial"/>
          <w:sz w:val="22"/>
          <w:szCs w:val="22"/>
        </w:rPr>
        <w:t>373-380</w:t>
      </w:r>
      <w:r w:rsidRPr="00BC1A62">
        <w:rPr>
          <w:rFonts w:ascii="Arial" w:hAnsi="Arial" w:cs="Arial"/>
          <w:iCs/>
          <w:sz w:val="22"/>
          <w:szCs w:val="22"/>
        </w:rPr>
        <w:t>.</w:t>
      </w:r>
      <w:r w:rsidR="00CA75B0" w:rsidRPr="00BC1A62">
        <w:rPr>
          <w:rFonts w:ascii="Arial" w:hAnsi="Arial" w:cs="Arial"/>
          <w:iCs/>
          <w:sz w:val="22"/>
          <w:szCs w:val="22"/>
        </w:rPr>
        <w:t xml:space="preserve"> </w:t>
      </w:r>
      <w:hyperlink r:id="rId105" w:history="1">
        <w:r w:rsidR="00CA75B0" w:rsidRPr="00BC1A62">
          <w:rPr>
            <w:rStyle w:val="Hyperlink"/>
            <w:rFonts w:ascii="Arial" w:hAnsi="Arial" w:cs="Arial"/>
            <w:iCs/>
            <w:sz w:val="22"/>
            <w:szCs w:val="22"/>
          </w:rPr>
          <w:t>https://doi.org/10.1089/cyber.2018.0488</w:t>
        </w:r>
      </w:hyperlink>
      <w:r w:rsidR="00CA75B0" w:rsidRPr="00BC1A62">
        <w:rPr>
          <w:rFonts w:ascii="Arial" w:hAnsi="Arial" w:cs="Arial"/>
          <w:iCs/>
          <w:sz w:val="22"/>
          <w:szCs w:val="22"/>
        </w:rPr>
        <w:t xml:space="preserve"> </w:t>
      </w:r>
    </w:p>
    <w:p w14:paraId="501ABDD5" w14:textId="77777777" w:rsidR="005349A8" w:rsidRPr="00BC1A62" w:rsidRDefault="005349A8" w:rsidP="009A7ECE">
      <w:pPr>
        <w:widowControl w:val="0"/>
        <w:ind w:left="720" w:hanging="720"/>
        <w:rPr>
          <w:rFonts w:ascii="Arial" w:hAnsi="Arial" w:cs="Arial"/>
          <w:color w:val="222222"/>
          <w:sz w:val="22"/>
          <w:szCs w:val="22"/>
          <w:shd w:val="clear" w:color="auto" w:fill="FFFFFF"/>
        </w:rPr>
      </w:pPr>
    </w:p>
    <w:p w14:paraId="04160E2B" w14:textId="62AA3B40" w:rsidR="00132025" w:rsidRPr="00BC1A62" w:rsidRDefault="00132025" w:rsidP="009A7ECE">
      <w:pPr>
        <w:widowControl w:val="0"/>
        <w:ind w:left="720" w:hanging="720"/>
        <w:rPr>
          <w:rFonts w:ascii="Arial" w:hAnsi="Arial" w:cs="Arial"/>
          <w:bCs/>
          <w:i/>
          <w:color w:val="222222"/>
          <w:sz w:val="22"/>
          <w:szCs w:val="22"/>
          <w:shd w:val="clear" w:color="auto" w:fill="FFFFFF"/>
        </w:rPr>
      </w:pPr>
      <w:r w:rsidRPr="00BC1A62">
        <w:rPr>
          <w:rFonts w:ascii="Arial" w:hAnsi="Arial" w:cs="Arial"/>
          <w:color w:val="222222"/>
          <w:sz w:val="22"/>
          <w:szCs w:val="22"/>
          <w:shd w:val="clear" w:color="auto" w:fill="FFFFFF"/>
        </w:rPr>
        <w:t xml:space="preserve">67. </w:t>
      </w:r>
      <w:r w:rsidRPr="00BC1A62">
        <w:rPr>
          <w:rFonts w:ascii="Arial" w:hAnsi="Arial" w:cs="Arial"/>
          <w:bCs/>
          <w:color w:val="222222"/>
          <w:sz w:val="22"/>
          <w:szCs w:val="22"/>
          <w:shd w:val="clear" w:color="auto" w:fill="FFFFFF"/>
        </w:rPr>
        <w:t xml:space="preserve">*Dodd, D. R., *Parsons, E. M., Clerkin, E. M., *Forrest, L. N., *Velkoff, E. A., Kunstman, J. W., &amp; </w:t>
      </w:r>
      <w:r w:rsidRPr="00BC1A62">
        <w:rPr>
          <w:rFonts w:ascii="Arial" w:hAnsi="Arial" w:cs="Arial"/>
          <w:b/>
          <w:bCs/>
          <w:color w:val="222222"/>
          <w:sz w:val="22"/>
          <w:szCs w:val="22"/>
          <w:shd w:val="clear" w:color="auto" w:fill="FFFFFF"/>
        </w:rPr>
        <w:t>Smith, A. R.</w:t>
      </w:r>
      <w:r w:rsidRPr="00BC1A62">
        <w:rPr>
          <w:rFonts w:ascii="Arial" w:hAnsi="Arial" w:cs="Arial"/>
          <w:bCs/>
          <w:color w:val="222222"/>
          <w:sz w:val="22"/>
          <w:szCs w:val="22"/>
          <w:shd w:val="clear" w:color="auto" w:fill="FFFFFF"/>
        </w:rPr>
        <w:t xml:space="preserve"> (</w:t>
      </w:r>
      <w:r w:rsidR="007723AE" w:rsidRPr="00BC1A62">
        <w:rPr>
          <w:rFonts w:ascii="Arial" w:hAnsi="Arial" w:cs="Arial"/>
          <w:bCs/>
          <w:color w:val="222222"/>
          <w:sz w:val="22"/>
          <w:szCs w:val="22"/>
          <w:shd w:val="clear" w:color="auto" w:fill="FFFFFF"/>
        </w:rPr>
        <w:t>2019</w:t>
      </w:r>
      <w:r w:rsidRPr="00BC1A62">
        <w:rPr>
          <w:rFonts w:ascii="Arial" w:hAnsi="Arial" w:cs="Arial"/>
          <w:bCs/>
          <w:color w:val="222222"/>
          <w:sz w:val="22"/>
          <w:szCs w:val="22"/>
          <w:shd w:val="clear" w:color="auto" w:fill="FFFFFF"/>
        </w:rPr>
        <w:t xml:space="preserve">). Perfectly imperfect: The use of cognitive bias modification to reduce perfectionism. </w:t>
      </w:r>
      <w:r w:rsidRPr="00BC1A62">
        <w:rPr>
          <w:rFonts w:ascii="Arial" w:hAnsi="Arial" w:cs="Arial"/>
          <w:bCs/>
          <w:i/>
          <w:color w:val="222222"/>
          <w:sz w:val="22"/>
          <w:szCs w:val="22"/>
          <w:shd w:val="clear" w:color="auto" w:fill="FFFFFF"/>
        </w:rPr>
        <w:t>Journal of Behavior Therapy and Experimental Psychiatry</w:t>
      </w:r>
      <w:r w:rsidR="007723AE" w:rsidRPr="00BC1A62">
        <w:rPr>
          <w:rFonts w:ascii="Arial" w:hAnsi="Arial" w:cs="Arial"/>
          <w:bCs/>
          <w:i/>
          <w:color w:val="222222"/>
          <w:sz w:val="22"/>
          <w:szCs w:val="22"/>
          <w:shd w:val="clear" w:color="auto" w:fill="FFFFFF"/>
        </w:rPr>
        <w:t xml:space="preserve">, 64, </w:t>
      </w:r>
      <w:r w:rsidR="007723AE" w:rsidRPr="00BC1A62">
        <w:rPr>
          <w:rFonts w:ascii="Arial" w:hAnsi="Arial" w:cs="Arial"/>
          <w:bCs/>
          <w:color w:val="222222"/>
          <w:sz w:val="22"/>
          <w:szCs w:val="22"/>
          <w:shd w:val="clear" w:color="auto" w:fill="FFFFFF"/>
        </w:rPr>
        <w:lastRenderedPageBreak/>
        <w:t>167-174</w:t>
      </w:r>
      <w:r w:rsidRPr="00BC1A62">
        <w:rPr>
          <w:rFonts w:ascii="Arial" w:hAnsi="Arial" w:cs="Arial"/>
          <w:bCs/>
          <w:i/>
          <w:color w:val="222222"/>
          <w:sz w:val="22"/>
          <w:szCs w:val="22"/>
          <w:shd w:val="clear" w:color="auto" w:fill="FFFFFF"/>
        </w:rPr>
        <w:t>.</w:t>
      </w:r>
      <w:r w:rsidR="00EC1B14" w:rsidRPr="00BC1A62">
        <w:rPr>
          <w:rFonts w:ascii="Arial" w:hAnsi="Arial" w:cs="Arial"/>
          <w:bCs/>
          <w:iCs/>
          <w:color w:val="222222"/>
          <w:sz w:val="22"/>
          <w:szCs w:val="22"/>
          <w:shd w:val="clear" w:color="auto" w:fill="FFFFFF"/>
        </w:rPr>
        <w:t xml:space="preserve"> </w:t>
      </w:r>
      <w:hyperlink r:id="rId106" w:tgtFrame="_blank" w:history="1">
        <w:r w:rsidR="00EC1B14" w:rsidRPr="00BC1A62">
          <w:rPr>
            <w:rStyle w:val="Hyperlink"/>
            <w:rFonts w:ascii="Arial" w:hAnsi="Arial" w:cs="Arial"/>
            <w:bCs/>
            <w:iCs/>
            <w:sz w:val="22"/>
            <w:szCs w:val="22"/>
            <w:shd w:val="clear" w:color="auto" w:fill="FFFFFF"/>
          </w:rPr>
          <w:t>https://doi.org/10.1016/j.jbtep.2019.04.002</w:t>
        </w:r>
      </w:hyperlink>
    </w:p>
    <w:p w14:paraId="112E80D7" w14:textId="7DD4754C" w:rsidR="00132025" w:rsidRPr="00BC1A62" w:rsidRDefault="00132025" w:rsidP="009A7ECE">
      <w:pPr>
        <w:widowControl w:val="0"/>
        <w:ind w:left="720" w:hanging="720"/>
        <w:rPr>
          <w:rFonts w:ascii="Arial" w:hAnsi="Arial" w:cs="Arial"/>
          <w:color w:val="222222"/>
          <w:sz w:val="22"/>
          <w:szCs w:val="22"/>
          <w:shd w:val="clear" w:color="auto" w:fill="FFFFFF"/>
        </w:rPr>
      </w:pPr>
    </w:p>
    <w:p w14:paraId="7791A33F" w14:textId="044B2C17" w:rsidR="00E66572" w:rsidRPr="00BC1A62" w:rsidRDefault="00E66572" w:rsidP="009A7ECE">
      <w:pPr>
        <w:widowControl w:val="0"/>
        <w:ind w:left="720" w:hanging="720"/>
        <w:rPr>
          <w:rFonts w:ascii="Arial" w:hAnsi="Arial" w:cs="Arial"/>
          <w:bCs/>
          <w:iCs/>
          <w:color w:val="222222"/>
          <w:sz w:val="22"/>
          <w:szCs w:val="22"/>
          <w:shd w:val="clear" w:color="auto" w:fill="FFFFFF"/>
        </w:rPr>
      </w:pPr>
      <w:r w:rsidRPr="00BC1A62">
        <w:rPr>
          <w:rFonts w:ascii="Arial" w:hAnsi="Arial" w:cs="Arial"/>
          <w:color w:val="222222"/>
          <w:sz w:val="22"/>
          <w:szCs w:val="22"/>
          <w:shd w:val="clear" w:color="auto" w:fill="FFFFFF"/>
        </w:rPr>
        <w:t xml:space="preserve">66. </w:t>
      </w:r>
      <w:r w:rsidRPr="00BC1A62">
        <w:rPr>
          <w:rFonts w:ascii="Arial" w:hAnsi="Arial" w:cs="Arial"/>
          <w:bCs/>
          <w:color w:val="222222"/>
          <w:sz w:val="22"/>
          <w:szCs w:val="22"/>
          <w:shd w:val="clear" w:color="auto" w:fill="FFFFFF"/>
        </w:rPr>
        <w:t>*Forrest, L.N., *</w:t>
      </w:r>
      <w:proofErr w:type="spellStart"/>
      <w:r w:rsidRPr="00BC1A62">
        <w:rPr>
          <w:rFonts w:ascii="Arial" w:hAnsi="Arial" w:cs="Arial"/>
          <w:bCs/>
          <w:color w:val="222222"/>
          <w:sz w:val="22"/>
          <w:szCs w:val="22"/>
          <w:shd w:val="clear" w:color="auto" w:fill="FFFFFF"/>
        </w:rPr>
        <w:t>Sarfan</w:t>
      </w:r>
      <w:proofErr w:type="spellEnd"/>
      <w:r w:rsidRPr="00BC1A62">
        <w:rPr>
          <w:rFonts w:ascii="Arial" w:hAnsi="Arial" w:cs="Arial"/>
          <w:bCs/>
          <w:color w:val="222222"/>
          <w:sz w:val="22"/>
          <w:szCs w:val="22"/>
          <w:shd w:val="clear" w:color="auto" w:fill="FFFFFF"/>
        </w:rPr>
        <w:t xml:space="preserve">, L., *Ortiz, S., Brown, T., &amp; </w:t>
      </w:r>
      <w:r w:rsidRPr="00BC1A62">
        <w:rPr>
          <w:rFonts w:ascii="Arial" w:hAnsi="Arial" w:cs="Arial"/>
          <w:b/>
          <w:bCs/>
          <w:color w:val="222222"/>
          <w:sz w:val="22"/>
          <w:szCs w:val="22"/>
          <w:shd w:val="clear" w:color="auto" w:fill="FFFFFF"/>
        </w:rPr>
        <w:t>Smith, A. R</w:t>
      </w:r>
      <w:r w:rsidRPr="00BC1A62">
        <w:rPr>
          <w:rFonts w:ascii="Arial" w:hAnsi="Arial" w:cs="Arial"/>
          <w:bCs/>
          <w:color w:val="222222"/>
          <w:sz w:val="22"/>
          <w:szCs w:val="22"/>
          <w:shd w:val="clear" w:color="auto" w:fill="FFFFFF"/>
        </w:rPr>
        <w:t>. (</w:t>
      </w:r>
      <w:r w:rsidR="002E3818" w:rsidRPr="00BC1A62">
        <w:rPr>
          <w:rFonts w:ascii="Arial" w:hAnsi="Arial" w:cs="Arial"/>
          <w:bCs/>
          <w:color w:val="222222"/>
          <w:sz w:val="22"/>
          <w:szCs w:val="22"/>
          <w:shd w:val="clear" w:color="auto" w:fill="FFFFFF"/>
        </w:rPr>
        <w:t>2019</w:t>
      </w:r>
      <w:r w:rsidRPr="00BC1A62">
        <w:rPr>
          <w:rFonts w:ascii="Arial" w:hAnsi="Arial" w:cs="Arial"/>
          <w:bCs/>
          <w:color w:val="222222"/>
          <w:sz w:val="22"/>
          <w:szCs w:val="22"/>
          <w:shd w:val="clear" w:color="auto" w:fill="FFFFFF"/>
        </w:rPr>
        <w:t xml:space="preserve">). Bridging eating disorder symptoms and trait anxiety in patients with eating </w:t>
      </w:r>
      <w:r w:rsidR="00200AB0" w:rsidRPr="00BC1A62">
        <w:rPr>
          <w:rFonts w:ascii="Arial" w:hAnsi="Arial" w:cs="Arial"/>
          <w:bCs/>
          <w:color w:val="222222"/>
          <w:sz w:val="22"/>
          <w:szCs w:val="22"/>
          <w:shd w:val="clear" w:color="auto" w:fill="FFFFFF"/>
        </w:rPr>
        <w:t>d</w:t>
      </w:r>
      <w:r w:rsidRPr="00BC1A62">
        <w:rPr>
          <w:rFonts w:ascii="Arial" w:hAnsi="Arial" w:cs="Arial"/>
          <w:bCs/>
          <w:color w:val="222222"/>
          <w:sz w:val="22"/>
          <w:szCs w:val="22"/>
          <w:shd w:val="clear" w:color="auto" w:fill="FFFFFF"/>
        </w:rPr>
        <w:t xml:space="preserve">isorders: A network approach. </w:t>
      </w:r>
      <w:r w:rsidRPr="00BC1A62">
        <w:rPr>
          <w:rFonts w:ascii="Arial" w:hAnsi="Arial" w:cs="Arial"/>
          <w:bCs/>
          <w:i/>
          <w:color w:val="222222"/>
          <w:sz w:val="22"/>
          <w:szCs w:val="22"/>
          <w:shd w:val="clear" w:color="auto" w:fill="FFFFFF"/>
        </w:rPr>
        <w:t>International Journal of Eating Disorders</w:t>
      </w:r>
      <w:r w:rsidR="002E3818" w:rsidRPr="00BC1A62">
        <w:rPr>
          <w:rFonts w:ascii="Arial" w:hAnsi="Arial" w:cs="Arial"/>
          <w:bCs/>
          <w:i/>
          <w:color w:val="222222"/>
          <w:sz w:val="22"/>
          <w:szCs w:val="22"/>
          <w:shd w:val="clear" w:color="auto" w:fill="FFFFFF"/>
        </w:rPr>
        <w:t xml:space="preserve">, 52, </w:t>
      </w:r>
      <w:r w:rsidR="002E3818" w:rsidRPr="00BC1A62">
        <w:rPr>
          <w:rFonts w:ascii="Arial" w:hAnsi="Arial" w:cs="Arial"/>
          <w:bCs/>
          <w:iCs/>
          <w:color w:val="222222"/>
          <w:sz w:val="22"/>
          <w:szCs w:val="22"/>
          <w:shd w:val="clear" w:color="auto" w:fill="FFFFFF"/>
        </w:rPr>
        <w:t>701-711</w:t>
      </w:r>
      <w:r w:rsidRPr="00BC1A62">
        <w:rPr>
          <w:rFonts w:ascii="Arial" w:hAnsi="Arial" w:cs="Arial"/>
          <w:bCs/>
          <w:iCs/>
          <w:color w:val="222222"/>
          <w:sz w:val="22"/>
          <w:szCs w:val="22"/>
          <w:shd w:val="clear" w:color="auto" w:fill="FFFFFF"/>
        </w:rPr>
        <w:t>.</w:t>
      </w:r>
      <w:r w:rsidR="00EC1B14" w:rsidRPr="00BC1A62">
        <w:rPr>
          <w:rFonts w:ascii="Arial" w:hAnsi="Arial" w:cs="Arial"/>
          <w:bCs/>
          <w:iCs/>
          <w:color w:val="222222"/>
          <w:sz w:val="22"/>
          <w:szCs w:val="22"/>
          <w:shd w:val="clear" w:color="auto" w:fill="FFFFFF"/>
        </w:rPr>
        <w:t xml:space="preserve"> </w:t>
      </w:r>
      <w:hyperlink r:id="rId107" w:history="1">
        <w:r w:rsidR="00EC1B14" w:rsidRPr="00BC1A62">
          <w:rPr>
            <w:rStyle w:val="Hyperlink"/>
            <w:rFonts w:ascii="Arial" w:hAnsi="Arial" w:cs="Arial"/>
            <w:bCs/>
            <w:iCs/>
            <w:sz w:val="22"/>
            <w:szCs w:val="22"/>
            <w:shd w:val="clear" w:color="auto" w:fill="FFFFFF"/>
          </w:rPr>
          <w:t>https://doi.org/10.1002/eat.23070</w:t>
        </w:r>
      </w:hyperlink>
      <w:r w:rsidR="00EC1B14" w:rsidRPr="00BC1A62">
        <w:rPr>
          <w:rFonts w:ascii="Arial" w:hAnsi="Arial" w:cs="Arial"/>
          <w:bCs/>
          <w:iCs/>
          <w:color w:val="222222"/>
          <w:sz w:val="22"/>
          <w:szCs w:val="22"/>
          <w:shd w:val="clear" w:color="auto" w:fill="FFFFFF"/>
        </w:rPr>
        <w:t xml:space="preserve"> </w:t>
      </w:r>
    </w:p>
    <w:p w14:paraId="69301F39" w14:textId="64EA94F9" w:rsidR="00E66572" w:rsidRPr="00BC1A62" w:rsidRDefault="00E66572" w:rsidP="009A7ECE">
      <w:pPr>
        <w:widowControl w:val="0"/>
        <w:ind w:left="720" w:hanging="720"/>
        <w:rPr>
          <w:rFonts w:ascii="Arial" w:hAnsi="Arial" w:cs="Arial"/>
          <w:color w:val="222222"/>
          <w:sz w:val="22"/>
          <w:szCs w:val="22"/>
          <w:shd w:val="clear" w:color="auto" w:fill="FFFFFF"/>
        </w:rPr>
      </w:pPr>
    </w:p>
    <w:p w14:paraId="6C395EBF" w14:textId="3CC5D19E" w:rsidR="00744820" w:rsidRPr="00BC1A62" w:rsidRDefault="00744820" w:rsidP="009A7ECE">
      <w:pPr>
        <w:widowControl w:val="0"/>
        <w:ind w:left="720" w:hanging="720"/>
        <w:rPr>
          <w:rFonts w:ascii="Arial" w:hAnsi="Arial" w:cs="Arial"/>
          <w:i/>
          <w:sz w:val="22"/>
          <w:szCs w:val="22"/>
        </w:rPr>
      </w:pPr>
      <w:r w:rsidRPr="00BC1A62">
        <w:rPr>
          <w:rFonts w:ascii="Arial" w:hAnsi="Arial" w:cs="Arial"/>
          <w:color w:val="222222"/>
          <w:sz w:val="22"/>
          <w:szCs w:val="22"/>
          <w:shd w:val="clear" w:color="auto" w:fill="FFFFFF"/>
        </w:rPr>
        <w:t xml:space="preserve">65. </w:t>
      </w:r>
      <w:r w:rsidRPr="00BC1A62">
        <w:rPr>
          <w:rFonts w:ascii="Arial" w:hAnsi="Arial" w:cs="Arial"/>
          <w:sz w:val="22"/>
          <w:szCs w:val="22"/>
        </w:rPr>
        <w:t>*</w:t>
      </w:r>
      <w:proofErr w:type="spellStart"/>
      <w:r w:rsidRPr="00BC1A62">
        <w:rPr>
          <w:rFonts w:ascii="Arial" w:hAnsi="Arial" w:cs="Arial"/>
          <w:sz w:val="22"/>
          <w:szCs w:val="22"/>
        </w:rPr>
        <w:t>Knauft</w:t>
      </w:r>
      <w:proofErr w:type="spellEnd"/>
      <w:r w:rsidRPr="00BC1A62">
        <w:rPr>
          <w:rFonts w:ascii="Arial" w:hAnsi="Arial" w:cs="Arial"/>
          <w:sz w:val="22"/>
          <w:szCs w:val="22"/>
        </w:rPr>
        <w:t xml:space="preserve">, K. *Ortiz, S. N., *Velkoff, L., </w:t>
      </w:r>
      <w:r w:rsidRPr="00BC1A62">
        <w:rPr>
          <w:rFonts w:ascii="Arial" w:hAnsi="Arial" w:cs="Arial"/>
          <w:b/>
          <w:sz w:val="22"/>
          <w:szCs w:val="22"/>
        </w:rPr>
        <w:t>Smith, A. R.</w:t>
      </w:r>
      <w:r w:rsidRPr="00BC1A62">
        <w:rPr>
          <w:rFonts w:ascii="Arial" w:hAnsi="Arial" w:cs="Arial"/>
          <w:sz w:val="22"/>
          <w:szCs w:val="22"/>
        </w:rPr>
        <w:t>, Kalia, V. K. (</w:t>
      </w:r>
      <w:r w:rsidR="00744F69" w:rsidRPr="00BC1A62">
        <w:rPr>
          <w:rFonts w:ascii="Arial" w:hAnsi="Arial" w:cs="Arial"/>
          <w:sz w:val="22"/>
          <w:szCs w:val="22"/>
        </w:rPr>
        <w:t>2019</w:t>
      </w:r>
      <w:r w:rsidRPr="00BC1A62">
        <w:rPr>
          <w:rFonts w:ascii="Arial" w:hAnsi="Arial" w:cs="Arial"/>
          <w:sz w:val="22"/>
          <w:szCs w:val="22"/>
        </w:rPr>
        <w:t xml:space="preserve">). Keep calm and carry on? Grit buffers against disordered eating unless expressive suppression is used to regulate emotions. </w:t>
      </w:r>
      <w:r w:rsidRPr="00BC1A62">
        <w:rPr>
          <w:rFonts w:ascii="Arial" w:hAnsi="Arial" w:cs="Arial"/>
          <w:i/>
          <w:sz w:val="22"/>
          <w:szCs w:val="22"/>
        </w:rPr>
        <w:t>Journal of Social and Clinical Psychology</w:t>
      </w:r>
      <w:r w:rsidR="00744F69" w:rsidRPr="00BC1A62">
        <w:rPr>
          <w:rFonts w:ascii="Arial" w:hAnsi="Arial" w:cs="Arial"/>
          <w:i/>
          <w:sz w:val="22"/>
          <w:szCs w:val="22"/>
        </w:rPr>
        <w:t>, 38,</w:t>
      </w:r>
      <w:r w:rsidR="00744F69" w:rsidRPr="00BC1A62">
        <w:rPr>
          <w:rFonts w:ascii="Arial" w:hAnsi="Arial" w:cs="Arial"/>
          <w:sz w:val="22"/>
          <w:szCs w:val="22"/>
        </w:rPr>
        <w:t xml:space="preserve"> 321-342</w:t>
      </w:r>
      <w:r w:rsidRPr="00BC1A62">
        <w:rPr>
          <w:rFonts w:ascii="Arial" w:hAnsi="Arial" w:cs="Arial"/>
          <w:i/>
          <w:sz w:val="22"/>
          <w:szCs w:val="22"/>
        </w:rPr>
        <w:t>.</w:t>
      </w:r>
      <w:r w:rsidR="00EC1B14" w:rsidRPr="00BC1A62">
        <w:rPr>
          <w:rFonts w:ascii="Arial" w:hAnsi="Arial" w:cs="Arial"/>
          <w:i/>
          <w:sz w:val="22"/>
          <w:szCs w:val="22"/>
        </w:rPr>
        <w:t xml:space="preserve"> </w:t>
      </w:r>
      <w:hyperlink r:id="rId108" w:history="1">
        <w:r w:rsidR="00EC1B14" w:rsidRPr="00BC1A62">
          <w:rPr>
            <w:rStyle w:val="Hyperlink"/>
            <w:rFonts w:ascii="Arial" w:hAnsi="Arial" w:cs="Arial"/>
            <w:iCs/>
            <w:sz w:val="22"/>
            <w:szCs w:val="22"/>
          </w:rPr>
          <w:t>https://doi.org/10.1521/jscp.2019.38.4.321</w:t>
        </w:r>
      </w:hyperlink>
      <w:r w:rsidR="00EC1B14" w:rsidRPr="00BC1A62">
        <w:rPr>
          <w:rFonts w:ascii="Arial" w:hAnsi="Arial" w:cs="Arial"/>
          <w:iCs/>
          <w:sz w:val="22"/>
          <w:szCs w:val="22"/>
        </w:rPr>
        <w:t xml:space="preserve">  </w:t>
      </w:r>
    </w:p>
    <w:p w14:paraId="2DC510BE" w14:textId="77777777" w:rsidR="00EC1B14" w:rsidRPr="00BC1A62" w:rsidRDefault="00EC1B14" w:rsidP="009A7ECE">
      <w:pPr>
        <w:widowControl w:val="0"/>
        <w:ind w:left="720" w:hanging="720"/>
        <w:rPr>
          <w:rFonts w:ascii="Arial" w:hAnsi="Arial" w:cs="Arial"/>
          <w:color w:val="222222"/>
          <w:sz w:val="22"/>
          <w:szCs w:val="22"/>
          <w:shd w:val="clear" w:color="auto" w:fill="FFFFFF"/>
        </w:rPr>
      </w:pPr>
    </w:p>
    <w:p w14:paraId="14FD2382" w14:textId="6BC30C54" w:rsidR="00DA75FD" w:rsidRPr="00BC1A62" w:rsidRDefault="00DA75FD" w:rsidP="009A7ECE">
      <w:pPr>
        <w:widowControl w:val="0"/>
        <w:ind w:left="720" w:hanging="720"/>
        <w:rPr>
          <w:rFonts w:ascii="Arial" w:hAnsi="Arial" w:cs="Arial"/>
          <w:bCs/>
          <w:i/>
          <w:color w:val="222222"/>
          <w:sz w:val="22"/>
          <w:szCs w:val="22"/>
          <w:shd w:val="clear" w:color="auto" w:fill="FFFFFF"/>
        </w:rPr>
      </w:pPr>
      <w:r w:rsidRPr="00BC1A62">
        <w:rPr>
          <w:rFonts w:ascii="Arial" w:hAnsi="Arial" w:cs="Arial"/>
          <w:color w:val="222222"/>
          <w:sz w:val="22"/>
          <w:szCs w:val="22"/>
          <w:shd w:val="clear" w:color="auto" w:fill="FFFFFF"/>
        </w:rPr>
        <w:t xml:space="preserve">64. *Trujillo, A., *Forrest, L. N., Claypool, H. M., &amp; </w:t>
      </w:r>
      <w:r w:rsidRPr="00BC1A62">
        <w:rPr>
          <w:rFonts w:ascii="Arial" w:hAnsi="Arial" w:cs="Arial"/>
          <w:b/>
          <w:color w:val="222222"/>
          <w:sz w:val="22"/>
          <w:szCs w:val="22"/>
          <w:shd w:val="clear" w:color="auto" w:fill="FFFFFF"/>
        </w:rPr>
        <w:t>Smith, A. R.</w:t>
      </w:r>
      <w:r w:rsidRPr="00BC1A62">
        <w:rPr>
          <w:rFonts w:ascii="Arial" w:hAnsi="Arial" w:cs="Arial"/>
          <w:color w:val="222222"/>
          <w:sz w:val="22"/>
          <w:szCs w:val="22"/>
          <w:shd w:val="clear" w:color="auto" w:fill="FFFFFF"/>
        </w:rPr>
        <w:t xml:space="preserve"> (</w:t>
      </w:r>
      <w:r w:rsidR="00A55F9D" w:rsidRPr="00BC1A62">
        <w:rPr>
          <w:rFonts w:ascii="Arial" w:hAnsi="Arial" w:cs="Arial"/>
          <w:color w:val="222222"/>
          <w:sz w:val="22"/>
          <w:szCs w:val="22"/>
          <w:shd w:val="clear" w:color="auto" w:fill="FFFFFF"/>
        </w:rPr>
        <w:t>2019</w:t>
      </w:r>
      <w:r w:rsidRPr="00BC1A62">
        <w:rPr>
          <w:rFonts w:ascii="Arial" w:hAnsi="Arial" w:cs="Arial"/>
          <w:color w:val="222222"/>
          <w:sz w:val="22"/>
          <w:szCs w:val="22"/>
          <w:shd w:val="clear" w:color="auto" w:fill="FFFFFF"/>
        </w:rPr>
        <w:t xml:space="preserve">). Assessing the relationship among thwarted belongingness, perceived burdensomeness, and eating disorder symptoms. </w:t>
      </w:r>
      <w:r w:rsidRPr="00BC1A62">
        <w:rPr>
          <w:rFonts w:ascii="Arial" w:hAnsi="Arial" w:cs="Arial"/>
          <w:bCs/>
          <w:i/>
          <w:color w:val="222222"/>
          <w:sz w:val="22"/>
          <w:szCs w:val="22"/>
          <w:shd w:val="clear" w:color="auto" w:fill="FFFFFF"/>
        </w:rPr>
        <w:t xml:space="preserve">Suicide and </w:t>
      </w:r>
      <w:r w:rsidR="00426859" w:rsidRPr="00BC1A62">
        <w:rPr>
          <w:rFonts w:ascii="Arial" w:hAnsi="Arial" w:cs="Arial"/>
          <w:bCs/>
          <w:i/>
          <w:color w:val="222222"/>
          <w:sz w:val="22"/>
          <w:szCs w:val="22"/>
          <w:shd w:val="clear" w:color="auto" w:fill="FFFFFF"/>
        </w:rPr>
        <w:t>Life-Threatening</w:t>
      </w:r>
      <w:r w:rsidRPr="00BC1A62">
        <w:rPr>
          <w:rFonts w:ascii="Arial" w:hAnsi="Arial" w:cs="Arial"/>
          <w:bCs/>
          <w:i/>
          <w:color w:val="222222"/>
          <w:sz w:val="22"/>
          <w:szCs w:val="22"/>
          <w:shd w:val="clear" w:color="auto" w:fill="FFFFFF"/>
        </w:rPr>
        <w:t xml:space="preserve"> Behavior</w:t>
      </w:r>
      <w:r w:rsidR="00A55F9D" w:rsidRPr="00BC1A62">
        <w:rPr>
          <w:rFonts w:ascii="Arial" w:hAnsi="Arial" w:cs="Arial"/>
          <w:bCs/>
          <w:i/>
          <w:color w:val="222222"/>
          <w:sz w:val="22"/>
          <w:szCs w:val="22"/>
          <w:shd w:val="clear" w:color="auto" w:fill="FFFFFF"/>
        </w:rPr>
        <w:t xml:space="preserve">, 49, </w:t>
      </w:r>
      <w:r w:rsidR="00A55F9D" w:rsidRPr="00BC1A62">
        <w:rPr>
          <w:rFonts w:ascii="Arial" w:hAnsi="Arial" w:cs="Arial"/>
          <w:bCs/>
          <w:color w:val="222222"/>
          <w:sz w:val="22"/>
          <w:szCs w:val="22"/>
          <w:shd w:val="clear" w:color="auto" w:fill="FFFFFF"/>
        </w:rPr>
        <w:t>1609-1620</w:t>
      </w:r>
      <w:r w:rsidRPr="00BC1A62">
        <w:rPr>
          <w:rFonts w:ascii="Arial" w:hAnsi="Arial" w:cs="Arial"/>
          <w:bCs/>
          <w:i/>
          <w:color w:val="222222"/>
          <w:sz w:val="22"/>
          <w:szCs w:val="22"/>
          <w:shd w:val="clear" w:color="auto" w:fill="FFFFFF"/>
        </w:rPr>
        <w:t>.</w:t>
      </w:r>
      <w:r w:rsidR="00EC1B14" w:rsidRPr="00BC1A62">
        <w:rPr>
          <w:rFonts w:ascii="Arial" w:hAnsi="Arial" w:cs="Arial"/>
          <w:bCs/>
          <w:i/>
          <w:color w:val="222222"/>
          <w:sz w:val="22"/>
          <w:szCs w:val="22"/>
          <w:shd w:val="clear" w:color="auto" w:fill="FFFFFF"/>
        </w:rPr>
        <w:t xml:space="preserve"> </w:t>
      </w:r>
      <w:hyperlink r:id="rId109" w:history="1">
        <w:r w:rsidR="00EC1B14" w:rsidRPr="00BC1A62">
          <w:rPr>
            <w:rStyle w:val="Hyperlink"/>
            <w:rFonts w:ascii="Arial" w:hAnsi="Arial" w:cs="Arial"/>
            <w:bCs/>
            <w:iCs/>
            <w:sz w:val="22"/>
            <w:szCs w:val="22"/>
            <w:shd w:val="clear" w:color="auto" w:fill="FFFFFF"/>
          </w:rPr>
          <w:t>https://doi.org/10.1111/sltb.12541</w:t>
        </w:r>
      </w:hyperlink>
      <w:r w:rsidR="00EC1B14" w:rsidRPr="00BC1A62">
        <w:rPr>
          <w:rFonts w:ascii="Arial" w:hAnsi="Arial" w:cs="Arial"/>
          <w:bCs/>
          <w:i/>
          <w:color w:val="222222"/>
          <w:sz w:val="22"/>
          <w:szCs w:val="22"/>
          <w:shd w:val="clear" w:color="auto" w:fill="FFFFFF"/>
        </w:rPr>
        <w:t xml:space="preserve"> </w:t>
      </w:r>
    </w:p>
    <w:p w14:paraId="48809841" w14:textId="085DE3E9" w:rsidR="00DA75FD" w:rsidRPr="00BC1A62" w:rsidRDefault="00DA75FD" w:rsidP="009A7ECE">
      <w:pPr>
        <w:widowControl w:val="0"/>
        <w:ind w:left="720" w:hanging="720"/>
        <w:rPr>
          <w:rFonts w:ascii="Arial" w:hAnsi="Arial" w:cs="Arial"/>
          <w:color w:val="222222"/>
          <w:sz w:val="22"/>
          <w:szCs w:val="22"/>
          <w:shd w:val="clear" w:color="auto" w:fill="FFFFFF"/>
        </w:rPr>
      </w:pPr>
    </w:p>
    <w:p w14:paraId="0C948772" w14:textId="77777777" w:rsidR="006A1545" w:rsidRPr="00BC1A62" w:rsidRDefault="00EE6B2D" w:rsidP="009A7ECE">
      <w:pPr>
        <w:widowControl w:val="0"/>
        <w:ind w:left="720" w:hanging="720"/>
        <w:rPr>
          <w:rFonts w:ascii="Arial" w:hAnsi="Arial" w:cs="Arial"/>
          <w:sz w:val="22"/>
          <w:szCs w:val="22"/>
        </w:rPr>
      </w:pPr>
      <w:r w:rsidRPr="00BC1A62">
        <w:rPr>
          <w:rFonts w:ascii="Arial" w:hAnsi="Arial" w:cs="Arial"/>
          <w:color w:val="222222"/>
          <w:sz w:val="22"/>
          <w:szCs w:val="22"/>
          <w:shd w:val="clear" w:color="auto" w:fill="FFFFFF"/>
        </w:rPr>
        <w:t xml:space="preserve">63. </w:t>
      </w:r>
      <w:r w:rsidRPr="00BC1A62">
        <w:rPr>
          <w:rFonts w:ascii="Arial" w:hAnsi="Arial" w:cs="Arial"/>
          <w:sz w:val="22"/>
          <w:szCs w:val="22"/>
        </w:rPr>
        <w:t xml:space="preserve">*Velkoff, E. A., **Gibler, R., *Forrest, L. N., &amp; </w:t>
      </w:r>
      <w:r w:rsidRPr="00BC1A62">
        <w:rPr>
          <w:rFonts w:ascii="Arial" w:hAnsi="Arial" w:cs="Arial"/>
          <w:b/>
          <w:sz w:val="22"/>
          <w:szCs w:val="22"/>
        </w:rPr>
        <w:t>Smith, A. R</w:t>
      </w:r>
      <w:r w:rsidRPr="00BC1A62">
        <w:rPr>
          <w:rFonts w:ascii="Arial" w:hAnsi="Arial" w:cs="Arial"/>
          <w:sz w:val="22"/>
          <w:szCs w:val="22"/>
        </w:rPr>
        <w:t>. (</w:t>
      </w:r>
      <w:r w:rsidR="002E3818" w:rsidRPr="00BC1A62">
        <w:rPr>
          <w:rFonts w:ascii="Arial" w:hAnsi="Arial" w:cs="Arial"/>
          <w:sz w:val="22"/>
          <w:szCs w:val="22"/>
        </w:rPr>
        <w:t>2019</w:t>
      </w:r>
      <w:r w:rsidRPr="00BC1A62">
        <w:rPr>
          <w:rFonts w:ascii="Arial" w:hAnsi="Arial" w:cs="Arial"/>
          <w:sz w:val="22"/>
          <w:szCs w:val="22"/>
        </w:rPr>
        <w:t xml:space="preserve">). Indirect effects of negative body talk on eating, exercise, and expectations about steroids among adult men. </w:t>
      </w:r>
      <w:r w:rsidRPr="00BC1A62">
        <w:rPr>
          <w:rFonts w:ascii="Arial" w:hAnsi="Arial" w:cs="Arial"/>
          <w:i/>
          <w:sz w:val="22"/>
          <w:szCs w:val="22"/>
        </w:rPr>
        <w:t>Psychology of Men and Masculinity</w:t>
      </w:r>
      <w:r w:rsidR="002E3818" w:rsidRPr="00BC1A62">
        <w:rPr>
          <w:rFonts w:ascii="Arial" w:hAnsi="Arial" w:cs="Arial"/>
          <w:i/>
          <w:sz w:val="22"/>
          <w:szCs w:val="22"/>
        </w:rPr>
        <w:t xml:space="preserve">, 20, </w:t>
      </w:r>
      <w:r w:rsidR="002E3818" w:rsidRPr="00BC1A62">
        <w:rPr>
          <w:rFonts w:ascii="Arial" w:hAnsi="Arial" w:cs="Arial"/>
          <w:iCs/>
          <w:sz w:val="22"/>
          <w:szCs w:val="22"/>
        </w:rPr>
        <w:t>594-602</w:t>
      </w:r>
      <w:r w:rsidRPr="00BC1A62">
        <w:rPr>
          <w:rFonts w:ascii="Arial" w:hAnsi="Arial" w:cs="Arial"/>
          <w:iCs/>
          <w:sz w:val="22"/>
          <w:szCs w:val="22"/>
        </w:rPr>
        <w:t>.</w:t>
      </w:r>
      <w:r w:rsidR="00EC1B14" w:rsidRPr="00BC1A62">
        <w:rPr>
          <w:rFonts w:ascii="Arial" w:hAnsi="Arial" w:cs="Arial"/>
          <w:iCs/>
          <w:sz w:val="22"/>
          <w:szCs w:val="22"/>
        </w:rPr>
        <w:t xml:space="preserve"> </w:t>
      </w:r>
      <w:hyperlink r:id="rId110" w:tgtFrame="_blank" w:history="1">
        <w:r w:rsidR="00EC1B14" w:rsidRPr="00BC1A62">
          <w:rPr>
            <w:rStyle w:val="Hyperlink"/>
            <w:rFonts w:ascii="Arial" w:hAnsi="Arial" w:cs="Arial"/>
            <w:iCs/>
            <w:sz w:val="22"/>
            <w:szCs w:val="22"/>
          </w:rPr>
          <w:t>https://doi.org/10.1037/men0000189</w:t>
        </w:r>
      </w:hyperlink>
    </w:p>
    <w:p w14:paraId="21362C4C" w14:textId="77777777" w:rsidR="006A1545" w:rsidRPr="00BC1A62" w:rsidRDefault="006A1545" w:rsidP="009A7ECE">
      <w:pPr>
        <w:widowControl w:val="0"/>
        <w:ind w:left="720" w:hanging="720"/>
        <w:rPr>
          <w:rFonts w:ascii="Arial" w:hAnsi="Arial" w:cs="Arial"/>
          <w:color w:val="222222"/>
          <w:sz w:val="22"/>
          <w:szCs w:val="22"/>
          <w:shd w:val="clear" w:color="auto" w:fill="FFFFFF"/>
        </w:rPr>
      </w:pPr>
    </w:p>
    <w:p w14:paraId="1982E36C" w14:textId="364E1E53" w:rsidR="00654648" w:rsidRPr="00BC1A62" w:rsidRDefault="00654648" w:rsidP="009A7ECE">
      <w:pPr>
        <w:widowControl w:val="0"/>
        <w:ind w:left="720" w:hanging="720"/>
        <w:rPr>
          <w:rFonts w:ascii="Arial" w:hAnsi="Arial" w:cs="Arial"/>
          <w:sz w:val="22"/>
          <w:szCs w:val="22"/>
        </w:rPr>
      </w:pPr>
      <w:r w:rsidRPr="00BC1A62">
        <w:rPr>
          <w:rFonts w:ascii="Arial" w:hAnsi="Arial" w:cs="Arial"/>
          <w:color w:val="222222"/>
          <w:sz w:val="22"/>
          <w:szCs w:val="22"/>
          <w:shd w:val="clear" w:color="auto" w:fill="FFFFFF"/>
        </w:rPr>
        <w:t xml:space="preserve">62. </w:t>
      </w:r>
      <w:r w:rsidR="008756DE" w:rsidRPr="00BC1A62">
        <w:rPr>
          <w:rFonts w:ascii="Arial" w:hAnsi="Arial" w:cs="Arial"/>
          <w:color w:val="222222"/>
          <w:sz w:val="22"/>
          <w:szCs w:val="22"/>
          <w:shd w:val="clear" w:color="auto" w:fill="FFFFFF"/>
        </w:rPr>
        <w:t>*</w:t>
      </w:r>
      <w:proofErr w:type="spellStart"/>
      <w:r w:rsidRPr="00BC1A62">
        <w:rPr>
          <w:rFonts w:ascii="Arial" w:hAnsi="Arial" w:cs="Arial"/>
          <w:color w:val="222222"/>
          <w:sz w:val="22"/>
          <w:szCs w:val="22"/>
          <w:shd w:val="clear" w:color="auto" w:fill="FFFFFF"/>
        </w:rPr>
        <w:t>Sarfan</w:t>
      </w:r>
      <w:proofErr w:type="spellEnd"/>
      <w:r w:rsidRPr="00BC1A62">
        <w:rPr>
          <w:rFonts w:ascii="Arial" w:hAnsi="Arial" w:cs="Arial"/>
          <w:color w:val="222222"/>
          <w:sz w:val="22"/>
          <w:szCs w:val="22"/>
          <w:shd w:val="clear" w:color="auto" w:fill="FFFFFF"/>
        </w:rPr>
        <w:t xml:space="preserve">, L. D., Clerkin, E. M., Teachman, B. B., &amp; </w:t>
      </w:r>
      <w:r w:rsidRPr="00BC1A62">
        <w:rPr>
          <w:rFonts w:ascii="Arial" w:hAnsi="Arial" w:cs="Arial"/>
          <w:b/>
          <w:color w:val="222222"/>
          <w:sz w:val="22"/>
          <w:szCs w:val="22"/>
          <w:shd w:val="clear" w:color="auto" w:fill="FFFFFF"/>
        </w:rPr>
        <w:t>Smith, A. R.</w:t>
      </w:r>
      <w:r w:rsidRPr="00BC1A62">
        <w:rPr>
          <w:rFonts w:ascii="Arial" w:hAnsi="Arial" w:cs="Arial"/>
          <w:color w:val="222222"/>
          <w:sz w:val="22"/>
          <w:szCs w:val="22"/>
          <w:shd w:val="clear" w:color="auto" w:fill="FFFFFF"/>
        </w:rPr>
        <w:t xml:space="preserve"> Do thoughts about dieting matter? Testing the relationship between thoughts about dieting, body shape concerns, and state self-esteem. </w:t>
      </w:r>
      <w:r w:rsidR="00EE6B2D" w:rsidRPr="00BC1A62">
        <w:rPr>
          <w:rFonts w:ascii="Arial" w:hAnsi="Arial" w:cs="Arial"/>
          <w:color w:val="222222"/>
          <w:sz w:val="22"/>
          <w:szCs w:val="22"/>
          <w:shd w:val="clear" w:color="auto" w:fill="FFFFFF"/>
        </w:rPr>
        <w:t>(</w:t>
      </w:r>
      <w:r w:rsidR="000E61E8" w:rsidRPr="00BC1A62">
        <w:rPr>
          <w:rFonts w:ascii="Arial" w:hAnsi="Arial" w:cs="Arial"/>
          <w:color w:val="222222"/>
          <w:sz w:val="22"/>
          <w:szCs w:val="22"/>
          <w:shd w:val="clear" w:color="auto" w:fill="FFFFFF"/>
        </w:rPr>
        <w:t>2019</w:t>
      </w:r>
      <w:r w:rsidR="00EE6B2D" w:rsidRPr="00BC1A62">
        <w:rPr>
          <w:rFonts w:ascii="Arial" w:hAnsi="Arial" w:cs="Arial"/>
          <w:color w:val="222222"/>
          <w:sz w:val="22"/>
          <w:szCs w:val="22"/>
          <w:shd w:val="clear" w:color="auto" w:fill="FFFFFF"/>
        </w:rPr>
        <w:t xml:space="preserve">). </w:t>
      </w:r>
      <w:r w:rsidRPr="00BC1A62">
        <w:rPr>
          <w:rFonts w:ascii="Arial" w:hAnsi="Arial" w:cs="Arial"/>
          <w:i/>
          <w:iCs/>
          <w:color w:val="222222"/>
          <w:sz w:val="22"/>
          <w:szCs w:val="22"/>
          <w:shd w:val="clear" w:color="auto" w:fill="FFFFFF"/>
        </w:rPr>
        <w:t>Journal of Behavior Therapy and Experimental Psychiatry</w:t>
      </w:r>
      <w:r w:rsidR="000E61E8" w:rsidRPr="00BC1A62">
        <w:rPr>
          <w:rFonts w:ascii="Arial" w:hAnsi="Arial" w:cs="Arial"/>
          <w:i/>
          <w:iCs/>
          <w:color w:val="222222"/>
          <w:sz w:val="22"/>
          <w:szCs w:val="22"/>
          <w:shd w:val="clear" w:color="auto" w:fill="FFFFFF"/>
        </w:rPr>
        <w:t xml:space="preserve">, 62, </w:t>
      </w:r>
      <w:r w:rsidR="000E61E8" w:rsidRPr="00BC1A62">
        <w:rPr>
          <w:rFonts w:ascii="Arial" w:hAnsi="Arial" w:cs="Arial"/>
          <w:iCs/>
          <w:color w:val="222222"/>
          <w:sz w:val="22"/>
          <w:szCs w:val="22"/>
          <w:shd w:val="clear" w:color="auto" w:fill="FFFFFF"/>
        </w:rPr>
        <w:t>7-14</w:t>
      </w:r>
      <w:r w:rsidRPr="00BC1A62">
        <w:rPr>
          <w:rFonts w:ascii="Arial" w:hAnsi="Arial" w:cs="Arial"/>
          <w:i/>
          <w:iCs/>
          <w:color w:val="222222"/>
          <w:sz w:val="22"/>
          <w:szCs w:val="22"/>
          <w:shd w:val="clear" w:color="auto" w:fill="FFFFFF"/>
        </w:rPr>
        <w:t>.</w:t>
      </w:r>
      <w:r w:rsidR="00EC1B14" w:rsidRPr="00BC1A62">
        <w:rPr>
          <w:rFonts w:ascii="Arial" w:hAnsi="Arial" w:cs="Arial"/>
          <w:i/>
          <w:iCs/>
          <w:color w:val="222222"/>
          <w:sz w:val="22"/>
          <w:szCs w:val="22"/>
          <w:shd w:val="clear" w:color="auto" w:fill="FFFFFF"/>
        </w:rPr>
        <w:t xml:space="preserve"> </w:t>
      </w:r>
      <w:hyperlink r:id="rId111" w:history="1">
        <w:r w:rsidR="00EC1B14" w:rsidRPr="00BC1A62">
          <w:rPr>
            <w:rStyle w:val="Hyperlink"/>
            <w:rFonts w:ascii="Arial" w:hAnsi="Arial" w:cs="Arial"/>
            <w:sz w:val="22"/>
            <w:szCs w:val="22"/>
            <w:shd w:val="clear" w:color="auto" w:fill="FFFFFF"/>
          </w:rPr>
          <w:t>https://doi.org/</w:t>
        </w:r>
        <w:r w:rsidR="00EC1B14" w:rsidRPr="00BC1A62">
          <w:rPr>
            <w:rStyle w:val="Hyperlink"/>
            <w:rFonts w:ascii="Arial" w:hAnsi="Arial" w:cs="Arial"/>
            <w:sz w:val="22"/>
            <w:szCs w:val="22"/>
          </w:rPr>
          <w:t>10.1016/j.jbtep.2018.08.005</w:t>
        </w:r>
      </w:hyperlink>
      <w:r w:rsidR="00EC1B14" w:rsidRPr="00BC1A62">
        <w:rPr>
          <w:rFonts w:ascii="Arial" w:hAnsi="Arial" w:cs="Arial"/>
          <w:color w:val="212121"/>
          <w:sz w:val="22"/>
          <w:szCs w:val="22"/>
        </w:rPr>
        <w:t xml:space="preserve"> </w:t>
      </w:r>
    </w:p>
    <w:p w14:paraId="132CEC24" w14:textId="284927A6" w:rsidR="00654648" w:rsidRPr="00BC1A62" w:rsidRDefault="00654648"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 </w:t>
      </w:r>
    </w:p>
    <w:p w14:paraId="7EC965DD" w14:textId="2B949945" w:rsidR="002E3818" w:rsidRPr="00BC1A62" w:rsidRDefault="002E3818" w:rsidP="009A7ECE">
      <w:pPr>
        <w:widowControl w:val="0"/>
        <w:ind w:left="720" w:hanging="720"/>
        <w:rPr>
          <w:rFonts w:ascii="Arial" w:hAnsi="Arial" w:cs="Arial"/>
          <w:bCs/>
          <w:i/>
          <w:color w:val="222222"/>
          <w:sz w:val="22"/>
          <w:szCs w:val="22"/>
          <w:shd w:val="clear" w:color="auto" w:fill="FFFFFF"/>
        </w:rPr>
      </w:pPr>
      <w:r w:rsidRPr="00BC1A62">
        <w:rPr>
          <w:rFonts w:ascii="Arial" w:hAnsi="Arial" w:cs="Arial"/>
          <w:color w:val="222222"/>
          <w:sz w:val="22"/>
          <w:szCs w:val="22"/>
          <w:shd w:val="clear" w:color="auto" w:fill="FFFFFF"/>
        </w:rPr>
        <w:t xml:space="preserve">61. </w:t>
      </w:r>
      <w:r w:rsidRPr="00BC1A62">
        <w:rPr>
          <w:rFonts w:ascii="Arial" w:hAnsi="Arial" w:cs="Arial"/>
          <w:bCs/>
          <w:color w:val="222222"/>
          <w:sz w:val="22"/>
          <w:szCs w:val="22"/>
          <w:shd w:val="clear" w:color="auto" w:fill="FFFFFF"/>
        </w:rPr>
        <w:t xml:space="preserve">*Velkoff, E. A., &amp; </w:t>
      </w:r>
      <w:r w:rsidRPr="00BC1A62">
        <w:rPr>
          <w:rFonts w:ascii="Arial" w:hAnsi="Arial" w:cs="Arial"/>
          <w:b/>
          <w:bCs/>
          <w:color w:val="222222"/>
          <w:sz w:val="22"/>
          <w:szCs w:val="22"/>
          <w:shd w:val="clear" w:color="auto" w:fill="FFFFFF"/>
        </w:rPr>
        <w:t>Smith, A. R.</w:t>
      </w:r>
      <w:r w:rsidRPr="00BC1A62">
        <w:rPr>
          <w:rFonts w:ascii="Arial" w:hAnsi="Arial" w:cs="Arial"/>
          <w:bCs/>
          <w:color w:val="222222"/>
          <w:sz w:val="22"/>
          <w:szCs w:val="22"/>
          <w:shd w:val="clear" w:color="auto" w:fill="FFFFFF"/>
        </w:rPr>
        <w:t xml:space="preserve"> (2019). Examining patterns of change in the acquired capability for suicide among eating disorder patients. </w:t>
      </w:r>
      <w:r w:rsidRPr="00BC1A62">
        <w:rPr>
          <w:rFonts w:ascii="Arial" w:hAnsi="Arial" w:cs="Arial"/>
          <w:bCs/>
          <w:i/>
          <w:color w:val="222222"/>
          <w:sz w:val="22"/>
          <w:szCs w:val="22"/>
          <w:shd w:val="clear" w:color="auto" w:fill="FFFFFF"/>
        </w:rPr>
        <w:t xml:space="preserve">Suicide and </w:t>
      </w:r>
      <w:r w:rsidR="00426859" w:rsidRPr="00BC1A62">
        <w:rPr>
          <w:rFonts w:ascii="Arial" w:hAnsi="Arial" w:cs="Arial"/>
          <w:bCs/>
          <w:i/>
          <w:color w:val="222222"/>
          <w:sz w:val="22"/>
          <w:szCs w:val="22"/>
          <w:shd w:val="clear" w:color="auto" w:fill="FFFFFF"/>
        </w:rPr>
        <w:t>Life-Threatening</w:t>
      </w:r>
      <w:r w:rsidRPr="00BC1A62">
        <w:rPr>
          <w:rFonts w:ascii="Arial" w:hAnsi="Arial" w:cs="Arial"/>
          <w:bCs/>
          <w:i/>
          <w:color w:val="222222"/>
          <w:sz w:val="22"/>
          <w:szCs w:val="22"/>
          <w:shd w:val="clear" w:color="auto" w:fill="FFFFFF"/>
        </w:rPr>
        <w:t xml:space="preserve"> Behavior, 49(4)</w:t>
      </w:r>
      <w:r w:rsidRPr="00BC1A62">
        <w:rPr>
          <w:rFonts w:ascii="Arial" w:hAnsi="Arial" w:cs="Arial"/>
          <w:bCs/>
          <w:color w:val="222222"/>
          <w:sz w:val="22"/>
          <w:szCs w:val="22"/>
          <w:shd w:val="clear" w:color="auto" w:fill="FFFFFF"/>
        </w:rPr>
        <w:t>, 1032-1043</w:t>
      </w:r>
      <w:r w:rsidRPr="00BC1A62">
        <w:rPr>
          <w:rFonts w:ascii="Arial" w:hAnsi="Arial" w:cs="Arial"/>
          <w:bCs/>
          <w:iCs/>
          <w:color w:val="222222"/>
          <w:sz w:val="22"/>
          <w:szCs w:val="22"/>
          <w:shd w:val="clear" w:color="auto" w:fill="FFFFFF"/>
        </w:rPr>
        <w:t>.</w:t>
      </w:r>
      <w:r w:rsidR="00EC1B14" w:rsidRPr="00BC1A62">
        <w:rPr>
          <w:rFonts w:ascii="Arial" w:hAnsi="Arial" w:cs="Arial"/>
          <w:bCs/>
          <w:iCs/>
          <w:color w:val="222222"/>
          <w:sz w:val="22"/>
          <w:szCs w:val="22"/>
          <w:shd w:val="clear" w:color="auto" w:fill="FFFFFF"/>
        </w:rPr>
        <w:t xml:space="preserve"> </w:t>
      </w:r>
      <w:hyperlink r:id="rId112" w:tgtFrame="_blank" w:history="1">
        <w:r w:rsidR="00EC1B14" w:rsidRPr="00BC1A62">
          <w:rPr>
            <w:rStyle w:val="Hyperlink"/>
            <w:rFonts w:ascii="Arial" w:hAnsi="Arial" w:cs="Arial"/>
            <w:bCs/>
            <w:iCs/>
            <w:sz w:val="22"/>
            <w:szCs w:val="22"/>
            <w:shd w:val="clear" w:color="auto" w:fill="FFFFFF"/>
          </w:rPr>
          <w:t>https://doi.org/10.1111/sltb.12505</w:t>
        </w:r>
      </w:hyperlink>
    </w:p>
    <w:p w14:paraId="083F7905" w14:textId="77777777" w:rsidR="002E3818" w:rsidRPr="00BC1A62" w:rsidRDefault="002E3818" w:rsidP="009A7ECE">
      <w:pPr>
        <w:widowControl w:val="0"/>
        <w:ind w:left="720" w:hanging="720"/>
        <w:rPr>
          <w:rFonts w:ascii="Arial" w:hAnsi="Arial" w:cs="Arial"/>
          <w:bCs/>
          <w:color w:val="222222"/>
          <w:sz w:val="22"/>
          <w:szCs w:val="22"/>
          <w:shd w:val="clear" w:color="auto" w:fill="FFFFFF"/>
        </w:rPr>
      </w:pPr>
    </w:p>
    <w:p w14:paraId="546B54DA" w14:textId="1038D3A7" w:rsidR="002E3818" w:rsidRPr="00BC1A62" w:rsidRDefault="002E3818"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60. </w:t>
      </w:r>
      <w:r w:rsidRPr="00BC1A62">
        <w:rPr>
          <w:rFonts w:ascii="Arial" w:hAnsi="Arial" w:cs="Arial"/>
          <w:b/>
          <w:color w:val="222222"/>
          <w:sz w:val="22"/>
          <w:szCs w:val="22"/>
          <w:shd w:val="clear" w:color="auto" w:fill="FFFFFF"/>
        </w:rPr>
        <w:t>Smith, A. R.</w:t>
      </w:r>
      <w:r w:rsidRPr="00BC1A62">
        <w:rPr>
          <w:rFonts w:ascii="Arial" w:hAnsi="Arial" w:cs="Arial"/>
          <w:color w:val="222222"/>
          <w:sz w:val="22"/>
          <w:szCs w:val="22"/>
          <w:shd w:val="clear" w:color="auto" w:fill="FFFFFF"/>
        </w:rPr>
        <w:t xml:space="preserve">, *Velkoff, E. A., Ribeiro, J. D., &amp; Franklin, J. (2019). Are eating disorders and related symptoms risk factors for suicidal thoughts and behaviors? A meta-analysis. </w:t>
      </w:r>
      <w:r w:rsidRPr="00BC1A62">
        <w:rPr>
          <w:rFonts w:ascii="Arial" w:hAnsi="Arial" w:cs="Arial"/>
          <w:i/>
          <w:color w:val="222222"/>
          <w:sz w:val="22"/>
          <w:szCs w:val="22"/>
          <w:shd w:val="clear" w:color="auto" w:fill="FFFFFF"/>
        </w:rPr>
        <w:t xml:space="preserve">Suicide and </w:t>
      </w:r>
      <w:r w:rsidR="00426859" w:rsidRPr="00BC1A62">
        <w:rPr>
          <w:rFonts w:ascii="Arial" w:hAnsi="Arial" w:cs="Arial"/>
          <w:i/>
          <w:color w:val="222222"/>
          <w:sz w:val="22"/>
          <w:szCs w:val="22"/>
          <w:shd w:val="clear" w:color="auto" w:fill="FFFFFF"/>
        </w:rPr>
        <w:t>Life-Threatening</w:t>
      </w:r>
      <w:r w:rsidRPr="00BC1A62">
        <w:rPr>
          <w:rFonts w:ascii="Arial" w:hAnsi="Arial" w:cs="Arial"/>
          <w:i/>
          <w:color w:val="222222"/>
          <w:sz w:val="22"/>
          <w:szCs w:val="22"/>
          <w:shd w:val="clear" w:color="auto" w:fill="FFFFFF"/>
        </w:rPr>
        <w:t xml:space="preserve"> Behavior, 49, </w:t>
      </w:r>
      <w:r w:rsidRPr="00BC1A62">
        <w:rPr>
          <w:rFonts w:ascii="Arial" w:hAnsi="Arial" w:cs="Arial"/>
          <w:color w:val="222222"/>
          <w:sz w:val="22"/>
          <w:szCs w:val="22"/>
          <w:shd w:val="clear" w:color="auto" w:fill="FFFFFF"/>
        </w:rPr>
        <w:t>221-239</w:t>
      </w:r>
      <w:r w:rsidRPr="00BC1A62">
        <w:rPr>
          <w:rFonts w:ascii="Arial" w:hAnsi="Arial" w:cs="Arial"/>
          <w:i/>
          <w:color w:val="222222"/>
          <w:sz w:val="22"/>
          <w:szCs w:val="22"/>
          <w:shd w:val="clear" w:color="auto" w:fill="FFFFFF"/>
        </w:rPr>
        <w:t>.</w:t>
      </w:r>
      <w:r w:rsidRPr="00BC1A62">
        <w:rPr>
          <w:rFonts w:ascii="Arial" w:hAnsi="Arial" w:cs="Arial"/>
          <w:color w:val="222222"/>
          <w:sz w:val="22"/>
          <w:szCs w:val="22"/>
          <w:shd w:val="clear" w:color="auto" w:fill="FFFFFF"/>
        </w:rPr>
        <w:t xml:space="preserve"> </w:t>
      </w:r>
      <w:hyperlink r:id="rId113" w:history="1">
        <w:r w:rsidR="00EC1B14" w:rsidRPr="00BC1A62">
          <w:rPr>
            <w:rStyle w:val="Hyperlink"/>
            <w:rFonts w:ascii="Arial" w:hAnsi="Arial" w:cs="Arial"/>
            <w:sz w:val="22"/>
            <w:szCs w:val="22"/>
            <w:shd w:val="clear" w:color="auto" w:fill="FFFFFF"/>
          </w:rPr>
          <w:t>https://doi.org/10.1111/sltb.12427</w:t>
        </w:r>
      </w:hyperlink>
      <w:r w:rsidR="00EC1B14" w:rsidRPr="00BC1A62">
        <w:rPr>
          <w:rFonts w:ascii="Arial" w:hAnsi="Arial" w:cs="Arial"/>
          <w:color w:val="222222"/>
          <w:sz w:val="22"/>
          <w:szCs w:val="22"/>
          <w:shd w:val="clear" w:color="auto" w:fill="FFFFFF"/>
        </w:rPr>
        <w:t xml:space="preserve"> </w:t>
      </w:r>
    </w:p>
    <w:p w14:paraId="4A98A432" w14:textId="77777777" w:rsidR="002E3818" w:rsidRPr="00BC1A62" w:rsidRDefault="002E3818" w:rsidP="009A7ECE">
      <w:pPr>
        <w:widowControl w:val="0"/>
        <w:ind w:left="720" w:hanging="720"/>
        <w:rPr>
          <w:rFonts w:ascii="Arial" w:hAnsi="Arial" w:cs="Arial"/>
          <w:bCs/>
          <w:color w:val="222222"/>
          <w:sz w:val="22"/>
          <w:szCs w:val="22"/>
          <w:shd w:val="clear" w:color="auto" w:fill="FFFFFF"/>
        </w:rPr>
      </w:pPr>
    </w:p>
    <w:p w14:paraId="0B41AE94" w14:textId="0431B17D" w:rsidR="003C3BE2" w:rsidRPr="00BC1A62" w:rsidRDefault="002E3818" w:rsidP="009A7ECE">
      <w:pPr>
        <w:widowControl w:val="0"/>
        <w:ind w:left="720" w:hanging="720"/>
        <w:rPr>
          <w:rFonts w:ascii="Arial" w:hAnsi="Arial" w:cs="Arial"/>
          <w:bCs/>
          <w:i/>
          <w:color w:val="222222"/>
          <w:sz w:val="22"/>
          <w:szCs w:val="22"/>
          <w:shd w:val="clear" w:color="auto" w:fill="FFFFFF"/>
        </w:rPr>
      </w:pPr>
      <w:r w:rsidRPr="00BC1A62">
        <w:rPr>
          <w:rFonts w:ascii="Arial" w:hAnsi="Arial" w:cs="Arial"/>
          <w:bCs/>
          <w:color w:val="222222"/>
          <w:sz w:val="22"/>
          <w:szCs w:val="22"/>
          <w:shd w:val="clear" w:color="auto" w:fill="FFFFFF"/>
        </w:rPr>
        <w:t>59</w:t>
      </w:r>
      <w:r w:rsidR="003C3BE2" w:rsidRPr="00BC1A62">
        <w:rPr>
          <w:rFonts w:ascii="Arial" w:hAnsi="Arial" w:cs="Arial"/>
          <w:bCs/>
          <w:color w:val="222222"/>
          <w:sz w:val="22"/>
          <w:szCs w:val="22"/>
          <w:shd w:val="clear" w:color="auto" w:fill="FFFFFF"/>
        </w:rPr>
        <w:t xml:space="preserve">. </w:t>
      </w:r>
      <w:r w:rsidR="003C3BE2" w:rsidRPr="00BC1A62">
        <w:rPr>
          <w:rFonts w:ascii="Arial" w:hAnsi="Arial" w:cs="Arial"/>
          <w:b/>
          <w:bCs/>
          <w:color w:val="222222"/>
          <w:sz w:val="22"/>
          <w:szCs w:val="22"/>
          <w:shd w:val="clear" w:color="auto" w:fill="FFFFFF"/>
        </w:rPr>
        <w:t>Smith, A. R.</w:t>
      </w:r>
      <w:r w:rsidR="003C3BE2" w:rsidRPr="00BC1A62">
        <w:rPr>
          <w:rFonts w:ascii="Arial" w:hAnsi="Arial" w:cs="Arial"/>
          <w:bCs/>
          <w:color w:val="222222"/>
          <w:sz w:val="22"/>
          <w:szCs w:val="22"/>
          <w:shd w:val="clear" w:color="auto" w:fill="FFFFFF"/>
        </w:rPr>
        <w:t>, *Ortiz, S., *Forrest, L. N., *Velkoff, E. A., *Dodd, D. R. (</w:t>
      </w:r>
      <w:r w:rsidR="000E61E8" w:rsidRPr="00BC1A62">
        <w:rPr>
          <w:rFonts w:ascii="Arial" w:hAnsi="Arial" w:cs="Arial"/>
          <w:bCs/>
          <w:color w:val="222222"/>
          <w:sz w:val="22"/>
          <w:szCs w:val="22"/>
          <w:shd w:val="clear" w:color="auto" w:fill="FFFFFF"/>
        </w:rPr>
        <w:t>2018</w:t>
      </w:r>
      <w:r w:rsidR="003C3BE2" w:rsidRPr="00BC1A62">
        <w:rPr>
          <w:rFonts w:ascii="Arial" w:hAnsi="Arial" w:cs="Arial"/>
          <w:bCs/>
          <w:color w:val="222222"/>
          <w:sz w:val="22"/>
          <w:szCs w:val="22"/>
          <w:shd w:val="clear" w:color="auto" w:fill="FFFFFF"/>
        </w:rPr>
        <w:t xml:space="preserve">). Which comes </w:t>
      </w:r>
      <w:proofErr w:type="gramStart"/>
      <w:r w:rsidR="003C3BE2" w:rsidRPr="00BC1A62">
        <w:rPr>
          <w:rFonts w:ascii="Arial" w:hAnsi="Arial" w:cs="Arial"/>
          <w:bCs/>
          <w:color w:val="222222"/>
          <w:sz w:val="22"/>
          <w:szCs w:val="22"/>
          <w:shd w:val="clear" w:color="auto" w:fill="FFFFFF"/>
        </w:rPr>
        <w:t>first?:</w:t>
      </w:r>
      <w:proofErr w:type="gramEnd"/>
      <w:r w:rsidR="003C3BE2" w:rsidRPr="00BC1A62">
        <w:rPr>
          <w:rFonts w:ascii="Arial" w:hAnsi="Arial" w:cs="Arial"/>
          <w:bCs/>
          <w:color w:val="222222"/>
          <w:sz w:val="22"/>
          <w:szCs w:val="22"/>
          <w:shd w:val="clear" w:color="auto" w:fill="FFFFFF"/>
        </w:rPr>
        <w:t xml:space="preserve"> An examination of associations and shared risk factors for eating disorders and suicidality. </w:t>
      </w:r>
      <w:r w:rsidR="003C3BE2" w:rsidRPr="00BC1A62">
        <w:rPr>
          <w:rFonts w:ascii="Arial" w:hAnsi="Arial" w:cs="Arial"/>
          <w:bCs/>
          <w:i/>
          <w:color w:val="222222"/>
          <w:sz w:val="22"/>
          <w:szCs w:val="22"/>
          <w:shd w:val="clear" w:color="auto" w:fill="FFFFFF"/>
        </w:rPr>
        <w:t>Current Psychiatry Reports</w:t>
      </w:r>
      <w:r w:rsidR="000E61E8" w:rsidRPr="00BC1A62">
        <w:rPr>
          <w:rFonts w:ascii="Arial" w:hAnsi="Arial" w:cs="Arial"/>
          <w:bCs/>
          <w:i/>
          <w:color w:val="222222"/>
          <w:sz w:val="22"/>
          <w:szCs w:val="22"/>
          <w:shd w:val="clear" w:color="auto" w:fill="FFFFFF"/>
        </w:rPr>
        <w:t>, 20</w:t>
      </w:r>
      <w:r w:rsidR="000E61E8" w:rsidRPr="00BC1A62">
        <w:rPr>
          <w:rFonts w:ascii="Arial" w:hAnsi="Arial" w:cs="Arial"/>
          <w:bCs/>
          <w:color w:val="222222"/>
          <w:sz w:val="22"/>
          <w:szCs w:val="22"/>
          <w:shd w:val="clear" w:color="auto" w:fill="FFFFFF"/>
        </w:rPr>
        <w:t>, 77</w:t>
      </w:r>
      <w:r w:rsidR="003C3BE2" w:rsidRPr="00BC1A62">
        <w:rPr>
          <w:rFonts w:ascii="Arial" w:hAnsi="Arial" w:cs="Arial"/>
          <w:bCs/>
          <w:i/>
          <w:color w:val="222222"/>
          <w:sz w:val="22"/>
          <w:szCs w:val="22"/>
          <w:shd w:val="clear" w:color="auto" w:fill="FFFFFF"/>
        </w:rPr>
        <w:t>.</w:t>
      </w:r>
      <w:r w:rsidR="00EC1B14" w:rsidRPr="00BC1A62">
        <w:rPr>
          <w:rFonts w:ascii="Arial" w:hAnsi="Arial" w:cs="Arial"/>
          <w:bCs/>
          <w:iCs/>
          <w:color w:val="222222"/>
          <w:sz w:val="22"/>
          <w:szCs w:val="22"/>
          <w:shd w:val="clear" w:color="auto" w:fill="FFFFFF"/>
        </w:rPr>
        <w:t xml:space="preserve"> </w:t>
      </w:r>
      <w:hyperlink r:id="rId114" w:history="1">
        <w:r w:rsidR="00EC1B14" w:rsidRPr="00BC1A62">
          <w:rPr>
            <w:rStyle w:val="Hyperlink"/>
            <w:rFonts w:ascii="Arial" w:hAnsi="Arial" w:cs="Arial"/>
            <w:bCs/>
            <w:iCs/>
            <w:sz w:val="22"/>
            <w:szCs w:val="22"/>
            <w:shd w:val="clear" w:color="auto" w:fill="FFFFFF"/>
          </w:rPr>
          <w:t>https://doi.org/10.1007/s11920-018-0931-x</w:t>
        </w:r>
      </w:hyperlink>
      <w:r w:rsidR="00EC1B14" w:rsidRPr="00BC1A62">
        <w:rPr>
          <w:rFonts w:ascii="Arial" w:hAnsi="Arial" w:cs="Arial"/>
          <w:bCs/>
          <w:i/>
          <w:color w:val="222222"/>
          <w:sz w:val="22"/>
          <w:szCs w:val="22"/>
          <w:shd w:val="clear" w:color="auto" w:fill="FFFFFF"/>
        </w:rPr>
        <w:t xml:space="preserve"> </w:t>
      </w:r>
    </w:p>
    <w:p w14:paraId="62B5E05D" w14:textId="766D4379" w:rsidR="006C72E4" w:rsidRPr="00BC1A62" w:rsidRDefault="006C72E4" w:rsidP="009A7ECE">
      <w:pPr>
        <w:widowControl w:val="0"/>
        <w:ind w:left="720" w:hanging="720"/>
        <w:rPr>
          <w:rFonts w:ascii="Arial" w:hAnsi="Arial" w:cs="Arial"/>
          <w:color w:val="222222"/>
          <w:sz w:val="22"/>
          <w:szCs w:val="22"/>
          <w:shd w:val="clear" w:color="auto" w:fill="FFFFFF"/>
        </w:rPr>
      </w:pPr>
    </w:p>
    <w:p w14:paraId="7FC9C884" w14:textId="30C830AA" w:rsidR="00B117B3" w:rsidRPr="00BC1A62" w:rsidRDefault="00B117B3"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5</w:t>
      </w:r>
      <w:r w:rsidR="002E3818" w:rsidRPr="00BC1A62">
        <w:rPr>
          <w:rFonts w:ascii="Arial" w:hAnsi="Arial" w:cs="Arial"/>
          <w:color w:val="222222"/>
          <w:sz w:val="22"/>
          <w:szCs w:val="22"/>
          <w:shd w:val="clear" w:color="auto" w:fill="FFFFFF"/>
        </w:rPr>
        <w:t>8</w:t>
      </w:r>
      <w:r w:rsidRPr="00BC1A62">
        <w:rPr>
          <w:rFonts w:ascii="Arial" w:hAnsi="Arial" w:cs="Arial"/>
          <w:color w:val="222222"/>
          <w:sz w:val="22"/>
          <w:szCs w:val="22"/>
          <w:shd w:val="clear" w:color="auto" w:fill="FFFFFF"/>
        </w:rPr>
        <w:t xml:space="preserve">. *Fussner, L. M., Luebbe, A. M., &amp; </w:t>
      </w:r>
      <w:r w:rsidRPr="00BC1A62">
        <w:rPr>
          <w:rFonts w:ascii="Arial" w:hAnsi="Arial" w:cs="Arial"/>
          <w:b/>
          <w:color w:val="222222"/>
          <w:sz w:val="22"/>
          <w:szCs w:val="22"/>
          <w:shd w:val="clear" w:color="auto" w:fill="FFFFFF"/>
        </w:rPr>
        <w:t>Smith, A. R.</w:t>
      </w:r>
      <w:r w:rsidRPr="00BC1A62">
        <w:rPr>
          <w:rFonts w:ascii="Arial" w:hAnsi="Arial" w:cs="Arial"/>
          <w:color w:val="222222"/>
          <w:sz w:val="22"/>
          <w:szCs w:val="22"/>
          <w:shd w:val="clear" w:color="auto" w:fill="FFFFFF"/>
        </w:rPr>
        <w:t xml:space="preserve"> (</w:t>
      </w:r>
      <w:r w:rsidR="00E24B6E" w:rsidRPr="00BC1A62">
        <w:rPr>
          <w:rFonts w:ascii="Arial" w:hAnsi="Arial" w:cs="Arial"/>
          <w:color w:val="222222"/>
          <w:sz w:val="22"/>
          <w:szCs w:val="22"/>
          <w:shd w:val="clear" w:color="auto" w:fill="FFFFFF"/>
        </w:rPr>
        <w:t>2018</w:t>
      </w:r>
      <w:r w:rsidRPr="00BC1A62">
        <w:rPr>
          <w:rFonts w:ascii="Arial" w:hAnsi="Arial" w:cs="Arial"/>
          <w:color w:val="222222"/>
          <w:sz w:val="22"/>
          <w:szCs w:val="22"/>
          <w:shd w:val="clear" w:color="auto" w:fill="FFFFFF"/>
        </w:rPr>
        <w:t xml:space="preserve">). Social reward and social punishment sensitivity in relation to dietary restraint and binge/purge symptoms. </w:t>
      </w:r>
      <w:r w:rsidR="00E24B6E" w:rsidRPr="00BC1A62">
        <w:rPr>
          <w:rFonts w:ascii="Arial" w:hAnsi="Arial" w:cs="Arial"/>
          <w:i/>
          <w:color w:val="222222"/>
          <w:sz w:val="22"/>
          <w:szCs w:val="22"/>
          <w:shd w:val="clear" w:color="auto" w:fill="FFFFFF"/>
        </w:rPr>
        <w:t>Appetite, 127</w:t>
      </w:r>
      <w:r w:rsidR="00E24B6E" w:rsidRPr="00BC1A62">
        <w:rPr>
          <w:rFonts w:ascii="Arial" w:hAnsi="Arial" w:cs="Arial"/>
          <w:iCs/>
          <w:color w:val="222222"/>
          <w:sz w:val="22"/>
          <w:szCs w:val="22"/>
          <w:shd w:val="clear" w:color="auto" w:fill="FFFFFF"/>
        </w:rPr>
        <w:t xml:space="preserve">, 386–392. </w:t>
      </w:r>
      <w:hyperlink r:id="rId115" w:history="1">
        <w:r w:rsidR="00EC1B14" w:rsidRPr="00BC1A62">
          <w:rPr>
            <w:rStyle w:val="Hyperlink"/>
            <w:rFonts w:ascii="Arial" w:hAnsi="Arial" w:cs="Arial"/>
            <w:iCs/>
            <w:sz w:val="22"/>
            <w:szCs w:val="22"/>
            <w:shd w:val="clear" w:color="auto" w:fill="FFFFFF"/>
          </w:rPr>
          <w:t>https://doi.org/10.1016/j.appet.2018.05.133</w:t>
        </w:r>
      </w:hyperlink>
      <w:r w:rsidRPr="00BC1A62">
        <w:rPr>
          <w:rFonts w:ascii="Arial" w:hAnsi="Arial" w:cs="Arial"/>
          <w:iCs/>
          <w:color w:val="222222"/>
          <w:sz w:val="22"/>
          <w:szCs w:val="22"/>
          <w:shd w:val="clear" w:color="auto" w:fill="FFFFFF"/>
        </w:rPr>
        <w:t>.</w:t>
      </w:r>
      <w:r w:rsidR="00EC1B14" w:rsidRPr="00BC1A62">
        <w:rPr>
          <w:rFonts w:ascii="Arial" w:hAnsi="Arial" w:cs="Arial"/>
          <w:iCs/>
          <w:color w:val="222222"/>
          <w:sz w:val="22"/>
          <w:szCs w:val="22"/>
          <w:shd w:val="clear" w:color="auto" w:fill="FFFFFF"/>
        </w:rPr>
        <w:t xml:space="preserve"> </w:t>
      </w:r>
    </w:p>
    <w:p w14:paraId="37CEDCFD" w14:textId="193F4505" w:rsidR="00B117B3" w:rsidRPr="00BC1A62" w:rsidRDefault="00B117B3" w:rsidP="009A7ECE">
      <w:pPr>
        <w:widowControl w:val="0"/>
        <w:ind w:left="720" w:hanging="720"/>
        <w:rPr>
          <w:rFonts w:ascii="Arial" w:hAnsi="Arial" w:cs="Arial"/>
          <w:color w:val="222222"/>
          <w:sz w:val="22"/>
          <w:szCs w:val="22"/>
          <w:shd w:val="clear" w:color="auto" w:fill="FFFFFF"/>
        </w:rPr>
      </w:pPr>
    </w:p>
    <w:p w14:paraId="4F9AAE0A" w14:textId="274F6F06" w:rsidR="00767524" w:rsidRPr="00BC1A62" w:rsidRDefault="00767524"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5</w:t>
      </w:r>
      <w:r w:rsidR="002E3818" w:rsidRPr="00BC1A62">
        <w:rPr>
          <w:rFonts w:ascii="Arial" w:hAnsi="Arial" w:cs="Arial"/>
          <w:color w:val="222222"/>
          <w:sz w:val="22"/>
          <w:szCs w:val="22"/>
          <w:shd w:val="clear" w:color="auto" w:fill="FFFFFF"/>
        </w:rPr>
        <w:t>7</w:t>
      </w:r>
      <w:r w:rsidRPr="00BC1A62">
        <w:rPr>
          <w:rFonts w:ascii="Arial" w:hAnsi="Arial" w:cs="Arial"/>
          <w:color w:val="222222"/>
          <w:sz w:val="22"/>
          <w:szCs w:val="22"/>
          <w:shd w:val="clear" w:color="auto" w:fill="FFFFFF"/>
        </w:rPr>
        <w:t xml:space="preserve">. *Forrest, L. N., Jones, P. </w:t>
      </w:r>
      <w:r w:rsidR="002927DC" w:rsidRPr="00BC1A62">
        <w:rPr>
          <w:rFonts w:ascii="Arial" w:hAnsi="Arial" w:cs="Arial"/>
          <w:color w:val="222222"/>
          <w:sz w:val="22"/>
          <w:szCs w:val="22"/>
          <w:shd w:val="clear" w:color="auto" w:fill="FFFFFF"/>
        </w:rPr>
        <w:t>*</w:t>
      </w:r>
      <w:r w:rsidRPr="00BC1A62">
        <w:rPr>
          <w:rFonts w:ascii="Arial" w:hAnsi="Arial" w:cs="Arial"/>
          <w:color w:val="222222"/>
          <w:sz w:val="22"/>
          <w:szCs w:val="22"/>
          <w:shd w:val="clear" w:color="auto" w:fill="FFFFFF"/>
        </w:rPr>
        <w:t xml:space="preserve">Ortiz, S., &amp; </w:t>
      </w:r>
      <w:r w:rsidRPr="00BC1A62">
        <w:rPr>
          <w:rFonts w:ascii="Arial" w:hAnsi="Arial" w:cs="Arial"/>
          <w:b/>
          <w:color w:val="222222"/>
          <w:sz w:val="22"/>
          <w:szCs w:val="22"/>
          <w:shd w:val="clear" w:color="auto" w:fill="FFFFFF"/>
        </w:rPr>
        <w:t>Smith, A. R.</w:t>
      </w:r>
      <w:r w:rsidRPr="00BC1A62">
        <w:rPr>
          <w:rFonts w:ascii="Arial" w:hAnsi="Arial" w:cs="Arial"/>
          <w:color w:val="222222"/>
          <w:sz w:val="22"/>
          <w:szCs w:val="22"/>
          <w:shd w:val="clear" w:color="auto" w:fill="FFFFFF"/>
        </w:rPr>
        <w:t xml:space="preserve"> (</w:t>
      </w:r>
      <w:r w:rsidR="00AA57EB" w:rsidRPr="00BC1A62">
        <w:rPr>
          <w:rFonts w:ascii="Arial" w:hAnsi="Arial" w:cs="Arial"/>
          <w:color w:val="222222"/>
          <w:sz w:val="22"/>
          <w:szCs w:val="22"/>
          <w:shd w:val="clear" w:color="auto" w:fill="FFFFFF"/>
        </w:rPr>
        <w:t>2018</w:t>
      </w:r>
      <w:r w:rsidRPr="00BC1A62">
        <w:rPr>
          <w:rFonts w:ascii="Arial" w:hAnsi="Arial" w:cs="Arial"/>
          <w:color w:val="222222"/>
          <w:sz w:val="22"/>
          <w:szCs w:val="22"/>
          <w:shd w:val="clear" w:color="auto" w:fill="FFFFFF"/>
        </w:rPr>
        <w:t xml:space="preserve">). Core psychopathology in anorexia nervosa and bulimia nervosa: A network analysis. </w:t>
      </w:r>
      <w:r w:rsidRPr="00BC1A62">
        <w:rPr>
          <w:rFonts w:ascii="Arial" w:hAnsi="Arial" w:cs="Arial"/>
          <w:i/>
          <w:color w:val="222222"/>
          <w:sz w:val="22"/>
          <w:szCs w:val="22"/>
          <w:shd w:val="clear" w:color="auto" w:fill="FFFFFF"/>
        </w:rPr>
        <w:t>International Journal of Eating Disorders</w:t>
      </w:r>
      <w:r w:rsidR="00AA57EB" w:rsidRPr="00BC1A62">
        <w:rPr>
          <w:rFonts w:ascii="Arial" w:hAnsi="Arial" w:cs="Arial"/>
          <w:color w:val="222222"/>
          <w:sz w:val="22"/>
          <w:szCs w:val="22"/>
          <w:shd w:val="clear" w:color="auto" w:fill="FFFFFF"/>
        </w:rPr>
        <w:t xml:space="preserve">, </w:t>
      </w:r>
      <w:r w:rsidR="000E61E8" w:rsidRPr="00BC1A62">
        <w:rPr>
          <w:rFonts w:ascii="Arial" w:hAnsi="Arial" w:cs="Arial"/>
          <w:i/>
          <w:color w:val="222222"/>
          <w:sz w:val="22"/>
          <w:szCs w:val="22"/>
          <w:shd w:val="clear" w:color="auto" w:fill="FFFFFF"/>
        </w:rPr>
        <w:t>51,</w:t>
      </w:r>
      <w:r w:rsidR="000E61E8" w:rsidRPr="00BC1A62">
        <w:rPr>
          <w:rFonts w:ascii="Arial" w:hAnsi="Arial" w:cs="Arial"/>
          <w:color w:val="222222"/>
          <w:sz w:val="22"/>
          <w:szCs w:val="22"/>
          <w:shd w:val="clear" w:color="auto" w:fill="FFFFFF"/>
        </w:rPr>
        <w:t xml:space="preserve"> 668-679</w:t>
      </w:r>
      <w:r w:rsidRPr="00BC1A62">
        <w:rPr>
          <w:rFonts w:ascii="Arial" w:hAnsi="Arial" w:cs="Arial"/>
          <w:i/>
          <w:color w:val="222222"/>
          <w:sz w:val="22"/>
          <w:szCs w:val="22"/>
          <w:shd w:val="clear" w:color="auto" w:fill="FFFFFF"/>
        </w:rPr>
        <w:t>.</w:t>
      </w:r>
      <w:r w:rsidR="00EC1B14" w:rsidRPr="00BC1A62">
        <w:rPr>
          <w:rFonts w:ascii="Arial" w:hAnsi="Arial" w:cs="Arial"/>
          <w:i/>
          <w:color w:val="222222"/>
          <w:sz w:val="22"/>
          <w:szCs w:val="22"/>
          <w:shd w:val="clear" w:color="auto" w:fill="FFFFFF"/>
        </w:rPr>
        <w:t xml:space="preserve"> </w:t>
      </w:r>
      <w:hyperlink r:id="rId116" w:history="1">
        <w:r w:rsidR="00EC1B14" w:rsidRPr="00BC1A62">
          <w:rPr>
            <w:rStyle w:val="Hyperlink"/>
            <w:rFonts w:ascii="Arial" w:hAnsi="Arial" w:cs="Arial"/>
            <w:iCs/>
            <w:sz w:val="22"/>
            <w:szCs w:val="22"/>
            <w:shd w:val="clear" w:color="auto" w:fill="FFFFFF"/>
          </w:rPr>
          <w:t>https://doi.org/10.1002/eat.22871</w:t>
        </w:r>
      </w:hyperlink>
      <w:r w:rsidR="00EC1B14" w:rsidRPr="00BC1A62">
        <w:rPr>
          <w:rFonts w:ascii="Arial" w:hAnsi="Arial" w:cs="Arial"/>
          <w:i/>
          <w:color w:val="222222"/>
          <w:sz w:val="22"/>
          <w:szCs w:val="22"/>
          <w:shd w:val="clear" w:color="auto" w:fill="FFFFFF"/>
        </w:rPr>
        <w:t xml:space="preserve"> </w:t>
      </w:r>
    </w:p>
    <w:p w14:paraId="56F33865" w14:textId="6ABE9583" w:rsidR="00767524" w:rsidRPr="00BC1A62" w:rsidRDefault="00767524" w:rsidP="009A7ECE">
      <w:pPr>
        <w:widowControl w:val="0"/>
        <w:ind w:left="720" w:hanging="720"/>
        <w:rPr>
          <w:rFonts w:ascii="Arial" w:hAnsi="Arial" w:cs="Arial"/>
          <w:color w:val="222222"/>
          <w:sz w:val="22"/>
          <w:szCs w:val="22"/>
          <w:shd w:val="clear" w:color="auto" w:fill="FFFFFF"/>
        </w:rPr>
      </w:pPr>
    </w:p>
    <w:p w14:paraId="4818FD2B" w14:textId="234AA2D1" w:rsidR="002F40E5" w:rsidRPr="00BC1A62" w:rsidRDefault="002F40E5"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5</w:t>
      </w:r>
      <w:r w:rsidR="002E3818" w:rsidRPr="00BC1A62">
        <w:rPr>
          <w:rFonts w:ascii="Arial" w:hAnsi="Arial" w:cs="Arial"/>
          <w:color w:val="222222"/>
          <w:sz w:val="22"/>
          <w:szCs w:val="22"/>
          <w:shd w:val="clear" w:color="auto" w:fill="FFFFFF"/>
        </w:rPr>
        <w:t>6</w:t>
      </w:r>
      <w:r w:rsidRPr="00BC1A62">
        <w:rPr>
          <w:rFonts w:ascii="Arial" w:hAnsi="Arial" w:cs="Arial"/>
          <w:color w:val="222222"/>
          <w:sz w:val="22"/>
          <w:szCs w:val="22"/>
          <w:shd w:val="clear" w:color="auto" w:fill="FFFFFF"/>
        </w:rPr>
        <w:t xml:space="preserve">. </w:t>
      </w:r>
      <w:r w:rsidRPr="00BC1A62">
        <w:rPr>
          <w:rFonts w:ascii="Arial" w:hAnsi="Arial" w:cs="Arial"/>
          <w:b/>
          <w:color w:val="222222"/>
          <w:sz w:val="22"/>
          <w:szCs w:val="22"/>
          <w:shd w:val="clear" w:color="auto" w:fill="FFFFFF"/>
        </w:rPr>
        <w:t>Smith, A. R.</w:t>
      </w:r>
      <w:r w:rsidRPr="00BC1A62">
        <w:rPr>
          <w:rFonts w:ascii="Arial" w:hAnsi="Arial" w:cs="Arial"/>
          <w:color w:val="222222"/>
          <w:sz w:val="22"/>
          <w:szCs w:val="22"/>
          <w:shd w:val="clear" w:color="auto" w:fill="FFFFFF"/>
        </w:rPr>
        <w:t xml:space="preserve">, </w:t>
      </w:r>
      <w:r w:rsidR="0047482D" w:rsidRPr="00BC1A62">
        <w:rPr>
          <w:rFonts w:ascii="Arial" w:hAnsi="Arial" w:cs="Arial"/>
          <w:color w:val="222222"/>
          <w:sz w:val="22"/>
          <w:szCs w:val="22"/>
          <w:shd w:val="clear" w:color="auto" w:fill="FFFFFF"/>
        </w:rPr>
        <w:t>*</w:t>
      </w:r>
      <w:r w:rsidRPr="00BC1A62">
        <w:rPr>
          <w:rFonts w:ascii="Arial" w:hAnsi="Arial" w:cs="Arial"/>
          <w:color w:val="222222"/>
          <w:sz w:val="22"/>
          <w:szCs w:val="22"/>
          <w:shd w:val="clear" w:color="auto" w:fill="FFFFFF"/>
        </w:rPr>
        <w:t xml:space="preserve">Forrest, L. N., </w:t>
      </w:r>
      <w:r w:rsidR="0047482D" w:rsidRPr="00BC1A62">
        <w:rPr>
          <w:rFonts w:ascii="Arial" w:hAnsi="Arial" w:cs="Arial"/>
          <w:color w:val="222222"/>
          <w:sz w:val="22"/>
          <w:szCs w:val="22"/>
          <w:shd w:val="clear" w:color="auto" w:fill="FFFFFF"/>
        </w:rPr>
        <w:t>*</w:t>
      </w:r>
      <w:r w:rsidRPr="00BC1A62">
        <w:rPr>
          <w:rFonts w:ascii="Arial" w:hAnsi="Arial" w:cs="Arial"/>
          <w:color w:val="222222"/>
          <w:sz w:val="22"/>
          <w:szCs w:val="22"/>
          <w:shd w:val="clear" w:color="auto" w:fill="FFFFFF"/>
        </w:rPr>
        <w:t>Velkoff, E. A., Ribeiro, J. D., &amp; Franklin, J. (</w:t>
      </w:r>
      <w:r w:rsidR="000E61E8" w:rsidRPr="00BC1A62">
        <w:rPr>
          <w:rFonts w:ascii="Arial" w:hAnsi="Arial" w:cs="Arial"/>
          <w:color w:val="222222"/>
          <w:sz w:val="22"/>
          <w:szCs w:val="22"/>
          <w:shd w:val="clear" w:color="auto" w:fill="FFFFFF"/>
        </w:rPr>
        <w:t>2018</w:t>
      </w:r>
      <w:r w:rsidRPr="00BC1A62">
        <w:rPr>
          <w:rFonts w:ascii="Arial" w:hAnsi="Arial" w:cs="Arial"/>
          <w:color w:val="222222"/>
          <w:sz w:val="22"/>
          <w:szCs w:val="22"/>
          <w:shd w:val="clear" w:color="auto" w:fill="FFFFFF"/>
        </w:rPr>
        <w:t xml:space="preserve">). Implicit attitudes toward eating stimuli </w:t>
      </w:r>
      <w:r w:rsidR="00782AB2" w:rsidRPr="00BC1A62">
        <w:rPr>
          <w:rFonts w:ascii="Arial" w:hAnsi="Arial" w:cs="Arial"/>
          <w:color w:val="222222"/>
          <w:sz w:val="22"/>
          <w:szCs w:val="22"/>
          <w:shd w:val="clear" w:color="auto" w:fill="FFFFFF"/>
        </w:rPr>
        <w:t>differentiate</w:t>
      </w:r>
      <w:r w:rsidRPr="00BC1A62">
        <w:rPr>
          <w:rFonts w:ascii="Arial" w:hAnsi="Arial" w:cs="Arial"/>
          <w:color w:val="222222"/>
          <w:sz w:val="22"/>
          <w:szCs w:val="22"/>
          <w:shd w:val="clear" w:color="auto" w:fill="FFFFFF"/>
        </w:rPr>
        <w:t xml:space="preserve"> eating disorder and non-eating disorder </w:t>
      </w:r>
      <w:r w:rsidRPr="00BC1A62">
        <w:rPr>
          <w:rFonts w:ascii="Arial" w:hAnsi="Arial" w:cs="Arial"/>
          <w:color w:val="222222"/>
          <w:sz w:val="22"/>
          <w:szCs w:val="22"/>
          <w:shd w:val="clear" w:color="auto" w:fill="FFFFFF"/>
        </w:rPr>
        <w:lastRenderedPageBreak/>
        <w:t xml:space="preserve">groups and predict eating disorder behaviors. </w:t>
      </w:r>
      <w:r w:rsidRPr="00BC1A62">
        <w:rPr>
          <w:rFonts w:ascii="Arial" w:hAnsi="Arial" w:cs="Arial"/>
          <w:i/>
          <w:color w:val="222222"/>
          <w:sz w:val="22"/>
          <w:szCs w:val="22"/>
          <w:shd w:val="clear" w:color="auto" w:fill="FFFFFF"/>
        </w:rPr>
        <w:t>International Journal of Eating Disorders</w:t>
      </w:r>
      <w:r w:rsidR="000E61E8" w:rsidRPr="00BC1A62">
        <w:rPr>
          <w:rFonts w:ascii="Arial" w:hAnsi="Arial" w:cs="Arial"/>
          <w:i/>
          <w:color w:val="222222"/>
          <w:sz w:val="22"/>
          <w:szCs w:val="22"/>
          <w:shd w:val="clear" w:color="auto" w:fill="FFFFFF"/>
        </w:rPr>
        <w:t xml:space="preserve">, 51, </w:t>
      </w:r>
      <w:r w:rsidR="000E61E8" w:rsidRPr="00BC1A62">
        <w:rPr>
          <w:rFonts w:ascii="Arial" w:hAnsi="Arial" w:cs="Arial"/>
          <w:color w:val="222222"/>
          <w:sz w:val="22"/>
          <w:szCs w:val="22"/>
          <w:shd w:val="clear" w:color="auto" w:fill="FFFFFF"/>
        </w:rPr>
        <w:t>343-351</w:t>
      </w:r>
      <w:r w:rsidRPr="00BC1A62">
        <w:rPr>
          <w:rFonts w:ascii="Arial" w:hAnsi="Arial" w:cs="Arial"/>
          <w:i/>
          <w:color w:val="222222"/>
          <w:sz w:val="22"/>
          <w:szCs w:val="22"/>
          <w:shd w:val="clear" w:color="auto" w:fill="FFFFFF"/>
        </w:rPr>
        <w:t>.</w:t>
      </w:r>
      <w:r w:rsidR="00EC1B14" w:rsidRPr="00BC1A62">
        <w:rPr>
          <w:rFonts w:ascii="Arial" w:hAnsi="Arial" w:cs="Arial"/>
          <w:iCs/>
          <w:color w:val="222222"/>
          <w:sz w:val="22"/>
          <w:szCs w:val="22"/>
          <w:shd w:val="clear" w:color="auto" w:fill="FFFFFF"/>
        </w:rPr>
        <w:t xml:space="preserve"> </w:t>
      </w:r>
      <w:hyperlink r:id="rId117" w:tgtFrame="_blank" w:history="1">
        <w:r w:rsidR="00EC1B14" w:rsidRPr="00BC1A62">
          <w:rPr>
            <w:rStyle w:val="Hyperlink"/>
            <w:rFonts w:ascii="Arial" w:hAnsi="Arial" w:cs="Arial"/>
            <w:iCs/>
            <w:sz w:val="22"/>
            <w:szCs w:val="22"/>
            <w:shd w:val="clear" w:color="auto" w:fill="FFFFFF"/>
          </w:rPr>
          <w:t>https://doi.org/10.1002/eat.22843</w:t>
        </w:r>
      </w:hyperlink>
    </w:p>
    <w:p w14:paraId="2351544E" w14:textId="3AE4B05F" w:rsidR="002F40E5" w:rsidRPr="00BC1A62" w:rsidRDefault="002F40E5" w:rsidP="009A7ECE">
      <w:pPr>
        <w:widowControl w:val="0"/>
        <w:ind w:left="720" w:hanging="720"/>
        <w:rPr>
          <w:rFonts w:ascii="Arial" w:hAnsi="Arial" w:cs="Arial"/>
          <w:color w:val="222222"/>
          <w:sz w:val="22"/>
          <w:szCs w:val="22"/>
          <w:shd w:val="clear" w:color="auto" w:fill="FFFFFF"/>
        </w:rPr>
      </w:pPr>
    </w:p>
    <w:p w14:paraId="3A878907" w14:textId="418B21C0" w:rsidR="00E73D0F" w:rsidRPr="00BC1A62" w:rsidRDefault="00E73D0F" w:rsidP="009A7ECE">
      <w:pPr>
        <w:widowControl w:val="0"/>
        <w:ind w:left="720" w:hanging="720"/>
        <w:rPr>
          <w:rFonts w:ascii="Arial" w:hAnsi="Arial" w:cs="Arial"/>
          <w:iCs/>
          <w:color w:val="222222"/>
          <w:sz w:val="22"/>
          <w:szCs w:val="22"/>
          <w:shd w:val="clear" w:color="auto" w:fill="FFFFFF"/>
        </w:rPr>
      </w:pPr>
      <w:r w:rsidRPr="00BC1A62">
        <w:rPr>
          <w:rFonts w:ascii="Arial" w:hAnsi="Arial" w:cs="Arial"/>
          <w:color w:val="222222"/>
          <w:sz w:val="22"/>
          <w:szCs w:val="22"/>
          <w:shd w:val="clear" w:color="auto" w:fill="FFFFFF"/>
        </w:rPr>
        <w:t xml:space="preserve">55. </w:t>
      </w:r>
      <w:r w:rsidRPr="00BC1A62">
        <w:rPr>
          <w:rFonts w:ascii="Arial" w:hAnsi="Arial" w:cs="Arial"/>
          <w:b/>
          <w:color w:val="222222"/>
          <w:sz w:val="22"/>
          <w:szCs w:val="22"/>
          <w:shd w:val="clear" w:color="auto" w:fill="FFFFFF"/>
        </w:rPr>
        <w:t>Smith, A. R.</w:t>
      </w:r>
      <w:r w:rsidRPr="00BC1A62">
        <w:rPr>
          <w:rFonts w:ascii="Arial" w:hAnsi="Arial" w:cs="Arial"/>
          <w:color w:val="222222"/>
          <w:sz w:val="22"/>
          <w:szCs w:val="22"/>
          <w:shd w:val="clear" w:color="auto" w:fill="FFFFFF"/>
        </w:rPr>
        <w:t>, Zuromski, K., &amp; *Dodd, D. R. (</w:t>
      </w:r>
      <w:r w:rsidR="00FF4F3A" w:rsidRPr="00BC1A62">
        <w:rPr>
          <w:rFonts w:ascii="Arial" w:hAnsi="Arial" w:cs="Arial"/>
          <w:color w:val="222222"/>
          <w:sz w:val="22"/>
          <w:szCs w:val="22"/>
          <w:shd w:val="clear" w:color="auto" w:fill="FFFFFF"/>
        </w:rPr>
        <w:t>2018</w:t>
      </w:r>
      <w:r w:rsidRPr="00BC1A62">
        <w:rPr>
          <w:rFonts w:ascii="Arial" w:hAnsi="Arial" w:cs="Arial"/>
          <w:color w:val="222222"/>
          <w:sz w:val="22"/>
          <w:szCs w:val="22"/>
          <w:shd w:val="clear" w:color="auto" w:fill="FFFFFF"/>
        </w:rPr>
        <w:t xml:space="preserve">). Eating disorders and suicidality: What we know, what we don’t know, and suggestions for future research. </w:t>
      </w:r>
      <w:r w:rsidRPr="00BC1A62">
        <w:rPr>
          <w:rFonts w:ascii="Arial" w:hAnsi="Arial" w:cs="Arial"/>
          <w:i/>
          <w:color w:val="222222"/>
          <w:sz w:val="22"/>
          <w:szCs w:val="22"/>
          <w:shd w:val="clear" w:color="auto" w:fill="FFFFFF"/>
        </w:rPr>
        <w:t>Current Opinion in Psychology</w:t>
      </w:r>
      <w:r w:rsidR="00FF4F3A" w:rsidRPr="00BC1A62">
        <w:rPr>
          <w:rFonts w:ascii="Arial" w:hAnsi="Arial" w:cs="Arial"/>
          <w:i/>
          <w:color w:val="222222"/>
          <w:sz w:val="22"/>
          <w:szCs w:val="22"/>
          <w:shd w:val="clear" w:color="auto" w:fill="FFFFFF"/>
        </w:rPr>
        <w:t xml:space="preserve">, 22, </w:t>
      </w:r>
      <w:r w:rsidR="00FF4F3A" w:rsidRPr="00BC1A62">
        <w:rPr>
          <w:rFonts w:ascii="Arial" w:hAnsi="Arial" w:cs="Arial"/>
          <w:color w:val="222222"/>
          <w:sz w:val="22"/>
          <w:szCs w:val="22"/>
          <w:shd w:val="clear" w:color="auto" w:fill="FFFFFF"/>
        </w:rPr>
        <w:t>63-67</w:t>
      </w:r>
      <w:r w:rsidRPr="00BC1A62">
        <w:rPr>
          <w:rFonts w:ascii="Arial" w:hAnsi="Arial" w:cs="Arial"/>
          <w:i/>
          <w:color w:val="222222"/>
          <w:sz w:val="22"/>
          <w:szCs w:val="22"/>
          <w:shd w:val="clear" w:color="auto" w:fill="FFFFFF"/>
        </w:rPr>
        <w:t xml:space="preserve">. </w:t>
      </w:r>
      <w:hyperlink r:id="rId118" w:history="1">
        <w:r w:rsidR="00EC1B14" w:rsidRPr="00BC1A62">
          <w:rPr>
            <w:rStyle w:val="Hyperlink"/>
            <w:rFonts w:ascii="Arial" w:hAnsi="Arial" w:cs="Arial"/>
            <w:iCs/>
            <w:sz w:val="22"/>
            <w:szCs w:val="22"/>
            <w:shd w:val="clear" w:color="auto" w:fill="FFFFFF"/>
          </w:rPr>
          <w:t>https://doi.org/10.1016/j.copysyc.2017.08.023</w:t>
        </w:r>
      </w:hyperlink>
      <w:r w:rsidR="00EC1B14" w:rsidRPr="00BC1A62">
        <w:rPr>
          <w:rFonts w:ascii="Arial" w:hAnsi="Arial" w:cs="Arial"/>
          <w:iCs/>
          <w:color w:val="222222"/>
          <w:sz w:val="22"/>
          <w:szCs w:val="22"/>
          <w:shd w:val="clear" w:color="auto" w:fill="FFFFFF"/>
        </w:rPr>
        <w:t xml:space="preserve"> </w:t>
      </w:r>
    </w:p>
    <w:p w14:paraId="3E49A794" w14:textId="77777777" w:rsidR="00E73D0F" w:rsidRPr="00BC1A62" w:rsidRDefault="00E73D0F" w:rsidP="009A7ECE">
      <w:pPr>
        <w:widowControl w:val="0"/>
        <w:ind w:left="720" w:hanging="720"/>
        <w:rPr>
          <w:rFonts w:ascii="Arial" w:hAnsi="Arial" w:cs="Arial"/>
          <w:iCs/>
          <w:color w:val="222222"/>
          <w:sz w:val="22"/>
          <w:szCs w:val="22"/>
          <w:shd w:val="clear" w:color="auto" w:fill="FFFFFF"/>
        </w:rPr>
      </w:pPr>
    </w:p>
    <w:p w14:paraId="762D2F28" w14:textId="287F7FAB" w:rsidR="00AE32DF" w:rsidRPr="00BC1A62" w:rsidRDefault="00F64D87" w:rsidP="009A7ECE">
      <w:pPr>
        <w:widowControl w:val="0"/>
        <w:ind w:left="720" w:hanging="720"/>
        <w:rPr>
          <w:rFonts w:ascii="Arial" w:hAnsi="Arial" w:cs="Arial"/>
          <w:i/>
          <w:color w:val="222222"/>
          <w:sz w:val="22"/>
          <w:szCs w:val="22"/>
          <w:shd w:val="clear" w:color="auto" w:fill="FFFFFF"/>
        </w:rPr>
      </w:pPr>
      <w:r w:rsidRPr="00BC1A62">
        <w:rPr>
          <w:rFonts w:ascii="Arial" w:hAnsi="Arial" w:cs="Arial"/>
          <w:color w:val="222222"/>
          <w:sz w:val="22"/>
          <w:szCs w:val="22"/>
          <w:shd w:val="clear" w:color="auto" w:fill="FFFFFF"/>
        </w:rPr>
        <w:t xml:space="preserve">54. </w:t>
      </w:r>
      <w:r w:rsidR="00AE32DF" w:rsidRPr="00BC1A62">
        <w:rPr>
          <w:rFonts w:ascii="Arial" w:hAnsi="Arial" w:cs="Arial"/>
          <w:color w:val="222222"/>
          <w:sz w:val="22"/>
          <w:szCs w:val="22"/>
          <w:shd w:val="clear" w:color="auto" w:fill="FFFFFF"/>
        </w:rPr>
        <w:t xml:space="preserve">*Dodd, D. R., </w:t>
      </w:r>
      <w:r w:rsidR="00AE32DF" w:rsidRPr="00BC1A62">
        <w:rPr>
          <w:rFonts w:ascii="Arial" w:hAnsi="Arial" w:cs="Arial"/>
          <w:b/>
          <w:color w:val="222222"/>
          <w:sz w:val="22"/>
          <w:szCs w:val="22"/>
          <w:shd w:val="clear" w:color="auto" w:fill="FFFFFF"/>
        </w:rPr>
        <w:t>Smith, A. R.</w:t>
      </w:r>
      <w:r w:rsidR="00AE32DF" w:rsidRPr="00BC1A62">
        <w:rPr>
          <w:rFonts w:ascii="Arial" w:hAnsi="Arial" w:cs="Arial"/>
          <w:color w:val="222222"/>
          <w:sz w:val="22"/>
          <w:szCs w:val="22"/>
          <w:shd w:val="clear" w:color="auto" w:fill="FFFFFF"/>
        </w:rPr>
        <w:t xml:space="preserve">, *Forrest, L. N., Witte, T. K., </w:t>
      </w:r>
      <w:r w:rsidR="00DD4AC1" w:rsidRPr="00BC1A62">
        <w:rPr>
          <w:rFonts w:ascii="Arial" w:hAnsi="Arial" w:cs="Arial"/>
          <w:color w:val="222222"/>
          <w:sz w:val="22"/>
          <w:szCs w:val="22"/>
          <w:shd w:val="clear" w:color="auto" w:fill="FFFFFF"/>
        </w:rPr>
        <w:t>Bodell</w:t>
      </w:r>
      <w:r w:rsidR="00AE32DF" w:rsidRPr="00BC1A62">
        <w:rPr>
          <w:rFonts w:ascii="Arial" w:hAnsi="Arial" w:cs="Arial"/>
          <w:color w:val="222222"/>
          <w:sz w:val="22"/>
          <w:szCs w:val="22"/>
          <w:shd w:val="clear" w:color="auto" w:fill="FFFFFF"/>
        </w:rPr>
        <w:t>, L., Bartlett, M., Siegfried, N., &amp; Goodwin, N. (</w:t>
      </w:r>
      <w:r w:rsidR="000E61E8" w:rsidRPr="00BC1A62">
        <w:rPr>
          <w:rFonts w:ascii="Arial" w:hAnsi="Arial" w:cs="Arial"/>
          <w:color w:val="222222"/>
          <w:sz w:val="22"/>
          <w:szCs w:val="22"/>
          <w:shd w:val="clear" w:color="auto" w:fill="FFFFFF"/>
        </w:rPr>
        <w:t>2018</w:t>
      </w:r>
      <w:r w:rsidR="00AE32DF" w:rsidRPr="00BC1A62">
        <w:rPr>
          <w:rFonts w:ascii="Arial" w:hAnsi="Arial" w:cs="Arial"/>
          <w:color w:val="222222"/>
          <w:sz w:val="22"/>
          <w:szCs w:val="22"/>
          <w:shd w:val="clear" w:color="auto" w:fill="FFFFFF"/>
        </w:rPr>
        <w:t xml:space="preserve">). Interoceptive deficits, non-suicidal self-injury, and acquired capability for suicide among women with eating disorders. </w:t>
      </w:r>
      <w:r w:rsidR="00AE32DF" w:rsidRPr="00BC1A62">
        <w:rPr>
          <w:rFonts w:ascii="Arial" w:hAnsi="Arial" w:cs="Arial"/>
          <w:i/>
          <w:color w:val="222222"/>
          <w:sz w:val="22"/>
          <w:szCs w:val="22"/>
          <w:shd w:val="clear" w:color="auto" w:fill="FFFFFF"/>
        </w:rPr>
        <w:t xml:space="preserve">Suicide and </w:t>
      </w:r>
      <w:r w:rsidR="00426859" w:rsidRPr="00BC1A62">
        <w:rPr>
          <w:rFonts w:ascii="Arial" w:hAnsi="Arial" w:cs="Arial"/>
          <w:i/>
          <w:color w:val="222222"/>
          <w:sz w:val="22"/>
          <w:szCs w:val="22"/>
          <w:shd w:val="clear" w:color="auto" w:fill="FFFFFF"/>
        </w:rPr>
        <w:t>Life-Threatening</w:t>
      </w:r>
      <w:r w:rsidR="00AE32DF" w:rsidRPr="00BC1A62">
        <w:rPr>
          <w:rFonts w:ascii="Arial" w:hAnsi="Arial" w:cs="Arial"/>
          <w:i/>
          <w:color w:val="222222"/>
          <w:sz w:val="22"/>
          <w:szCs w:val="22"/>
          <w:shd w:val="clear" w:color="auto" w:fill="FFFFFF"/>
        </w:rPr>
        <w:t xml:space="preserve"> Behavior</w:t>
      </w:r>
      <w:r w:rsidR="00FF4F3A" w:rsidRPr="00BC1A62">
        <w:rPr>
          <w:rFonts w:ascii="Arial" w:hAnsi="Arial" w:cs="Arial"/>
          <w:i/>
          <w:color w:val="222222"/>
          <w:sz w:val="22"/>
          <w:szCs w:val="22"/>
          <w:shd w:val="clear" w:color="auto" w:fill="FFFFFF"/>
        </w:rPr>
        <w:t xml:space="preserve">, </w:t>
      </w:r>
      <w:r w:rsidR="000E61E8" w:rsidRPr="00BC1A62">
        <w:rPr>
          <w:rFonts w:ascii="Arial" w:hAnsi="Arial" w:cs="Arial"/>
          <w:i/>
          <w:color w:val="222222"/>
          <w:sz w:val="22"/>
          <w:szCs w:val="22"/>
          <w:shd w:val="clear" w:color="auto" w:fill="FFFFFF"/>
        </w:rPr>
        <w:t xml:space="preserve">4, </w:t>
      </w:r>
      <w:r w:rsidR="000E61E8" w:rsidRPr="00BC1A62">
        <w:rPr>
          <w:rFonts w:ascii="Arial" w:hAnsi="Arial" w:cs="Arial"/>
          <w:color w:val="222222"/>
          <w:sz w:val="22"/>
          <w:szCs w:val="22"/>
          <w:shd w:val="clear" w:color="auto" w:fill="FFFFFF"/>
        </w:rPr>
        <w:t>438-448.</w:t>
      </w:r>
      <w:r w:rsidR="00EC1B14" w:rsidRPr="00BC1A62">
        <w:rPr>
          <w:rFonts w:ascii="Arial" w:hAnsi="Arial" w:cs="Arial"/>
          <w:color w:val="222222"/>
          <w:sz w:val="22"/>
          <w:szCs w:val="22"/>
          <w:shd w:val="clear" w:color="auto" w:fill="FFFFFF"/>
        </w:rPr>
        <w:t xml:space="preserve"> </w:t>
      </w:r>
      <w:hyperlink r:id="rId119" w:history="1">
        <w:r w:rsidR="00EC1B14" w:rsidRPr="00BC1A62">
          <w:rPr>
            <w:rStyle w:val="Hyperlink"/>
            <w:rFonts w:ascii="Arial" w:hAnsi="Arial" w:cs="Arial"/>
            <w:sz w:val="22"/>
            <w:szCs w:val="22"/>
            <w:shd w:val="clear" w:color="auto" w:fill="FFFFFF"/>
          </w:rPr>
          <w:t>https://doi.org/10.111/sltb.12383</w:t>
        </w:r>
      </w:hyperlink>
      <w:r w:rsidR="00EC1B14" w:rsidRPr="00BC1A62">
        <w:rPr>
          <w:rFonts w:ascii="Arial" w:hAnsi="Arial" w:cs="Arial"/>
          <w:color w:val="222222"/>
          <w:sz w:val="22"/>
          <w:szCs w:val="22"/>
          <w:shd w:val="clear" w:color="auto" w:fill="FFFFFF"/>
        </w:rPr>
        <w:t xml:space="preserve"> </w:t>
      </w:r>
    </w:p>
    <w:p w14:paraId="46318E4E" w14:textId="77777777" w:rsidR="00AE32DF" w:rsidRPr="00BC1A62" w:rsidRDefault="00AE32DF" w:rsidP="009A7ECE">
      <w:pPr>
        <w:widowControl w:val="0"/>
        <w:ind w:left="720" w:hanging="720"/>
        <w:rPr>
          <w:rFonts w:ascii="Arial" w:hAnsi="Arial" w:cs="Arial"/>
          <w:color w:val="222222"/>
          <w:sz w:val="22"/>
          <w:szCs w:val="22"/>
          <w:shd w:val="clear" w:color="auto" w:fill="FFFFFF"/>
        </w:rPr>
      </w:pPr>
    </w:p>
    <w:p w14:paraId="0D08AD5F" w14:textId="0A93F70D" w:rsidR="00AA68C9" w:rsidRPr="00BC1A62" w:rsidRDefault="00F64D87"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53. </w:t>
      </w:r>
      <w:r w:rsidR="00CB508B" w:rsidRPr="00BC1A62">
        <w:rPr>
          <w:rFonts w:ascii="Arial" w:hAnsi="Arial" w:cs="Arial"/>
          <w:color w:val="222222"/>
          <w:sz w:val="22"/>
          <w:szCs w:val="22"/>
          <w:shd w:val="clear" w:color="auto" w:fill="FFFFFF"/>
        </w:rPr>
        <w:t>*</w:t>
      </w:r>
      <w:r w:rsidR="00AA68C9" w:rsidRPr="00BC1A62">
        <w:rPr>
          <w:rFonts w:ascii="Arial" w:hAnsi="Arial" w:cs="Arial"/>
          <w:color w:val="222222"/>
          <w:sz w:val="22"/>
          <w:szCs w:val="22"/>
          <w:shd w:val="clear" w:color="auto" w:fill="FFFFFF"/>
        </w:rPr>
        <w:t xml:space="preserve">Forrest, L. N., </w:t>
      </w:r>
      <w:r w:rsidR="00AA68C9" w:rsidRPr="00BC1A62">
        <w:rPr>
          <w:rFonts w:ascii="Arial" w:hAnsi="Arial" w:cs="Arial"/>
          <w:b/>
          <w:color w:val="222222"/>
          <w:sz w:val="22"/>
          <w:szCs w:val="22"/>
          <w:shd w:val="clear" w:color="auto" w:fill="FFFFFF"/>
        </w:rPr>
        <w:t>Smith, A. R.</w:t>
      </w:r>
      <w:r w:rsidR="00AA68C9" w:rsidRPr="00BC1A62">
        <w:rPr>
          <w:rFonts w:ascii="Arial" w:hAnsi="Arial" w:cs="Arial"/>
          <w:color w:val="222222"/>
          <w:sz w:val="22"/>
          <w:szCs w:val="22"/>
          <w:shd w:val="clear" w:color="auto" w:fill="FFFFFF"/>
        </w:rPr>
        <w:t>, Swanson, S. A. (</w:t>
      </w:r>
      <w:r w:rsidR="00FF4F3A" w:rsidRPr="00BC1A62">
        <w:rPr>
          <w:rFonts w:ascii="Arial" w:hAnsi="Arial" w:cs="Arial"/>
          <w:color w:val="222222"/>
          <w:sz w:val="22"/>
          <w:szCs w:val="22"/>
          <w:shd w:val="clear" w:color="auto" w:fill="FFFFFF"/>
        </w:rPr>
        <w:t>2017</w:t>
      </w:r>
      <w:r w:rsidR="00AA68C9" w:rsidRPr="00BC1A62">
        <w:rPr>
          <w:rFonts w:ascii="Arial" w:hAnsi="Arial" w:cs="Arial"/>
          <w:color w:val="222222"/>
          <w:sz w:val="22"/>
          <w:szCs w:val="22"/>
          <w:shd w:val="clear" w:color="auto" w:fill="FFFFFF"/>
        </w:rPr>
        <w:t xml:space="preserve">). Characteristics of seeking eating disorder treatment among U.S. adolescents. </w:t>
      </w:r>
      <w:r w:rsidR="00AA68C9" w:rsidRPr="00BC1A62">
        <w:rPr>
          <w:rFonts w:ascii="Arial" w:hAnsi="Arial" w:cs="Arial"/>
          <w:i/>
          <w:color w:val="222222"/>
          <w:sz w:val="22"/>
          <w:szCs w:val="22"/>
          <w:shd w:val="clear" w:color="auto" w:fill="FFFFFF"/>
        </w:rPr>
        <w:t>International Journal of Eating Disorders</w:t>
      </w:r>
      <w:r w:rsidR="00FF4F3A" w:rsidRPr="00BC1A62">
        <w:rPr>
          <w:rFonts w:ascii="Arial" w:hAnsi="Arial" w:cs="Arial"/>
          <w:i/>
          <w:color w:val="222222"/>
          <w:sz w:val="22"/>
          <w:szCs w:val="22"/>
          <w:shd w:val="clear" w:color="auto" w:fill="FFFFFF"/>
        </w:rPr>
        <w:t xml:space="preserve">, 50, </w:t>
      </w:r>
      <w:r w:rsidR="00FF4F3A" w:rsidRPr="00BC1A62">
        <w:rPr>
          <w:rFonts w:ascii="Arial" w:hAnsi="Arial" w:cs="Arial"/>
          <w:color w:val="222222"/>
          <w:sz w:val="22"/>
          <w:szCs w:val="22"/>
          <w:shd w:val="clear" w:color="auto" w:fill="FFFFFF"/>
        </w:rPr>
        <w:t>826-833</w:t>
      </w:r>
      <w:r w:rsidR="00AA68C9" w:rsidRPr="00BC1A62">
        <w:rPr>
          <w:rFonts w:ascii="Arial" w:hAnsi="Arial" w:cs="Arial"/>
          <w:i/>
          <w:color w:val="222222"/>
          <w:sz w:val="22"/>
          <w:szCs w:val="22"/>
          <w:shd w:val="clear" w:color="auto" w:fill="FFFFFF"/>
        </w:rPr>
        <w:t>.</w:t>
      </w:r>
      <w:r w:rsidR="00EC1B14" w:rsidRPr="00BC1A62">
        <w:rPr>
          <w:rFonts w:ascii="Arial" w:hAnsi="Arial" w:cs="Arial"/>
          <w:i/>
          <w:color w:val="222222"/>
          <w:sz w:val="22"/>
          <w:szCs w:val="22"/>
          <w:shd w:val="clear" w:color="auto" w:fill="FFFFFF"/>
        </w:rPr>
        <w:t xml:space="preserve"> </w:t>
      </w:r>
      <w:hyperlink r:id="rId120" w:history="1">
        <w:r w:rsidR="00EC1B14" w:rsidRPr="00BC1A62">
          <w:rPr>
            <w:rStyle w:val="Hyperlink"/>
            <w:rFonts w:ascii="Arial" w:hAnsi="Arial" w:cs="Arial"/>
            <w:iCs/>
            <w:sz w:val="22"/>
            <w:szCs w:val="22"/>
            <w:shd w:val="clear" w:color="auto" w:fill="FFFFFF"/>
          </w:rPr>
          <w:t>https://doi.org/10.1002/eat.22702</w:t>
        </w:r>
      </w:hyperlink>
      <w:r w:rsidR="00EC1B14" w:rsidRPr="00BC1A62">
        <w:rPr>
          <w:rFonts w:ascii="Arial" w:hAnsi="Arial" w:cs="Arial"/>
          <w:i/>
          <w:color w:val="222222"/>
          <w:sz w:val="22"/>
          <w:szCs w:val="22"/>
          <w:shd w:val="clear" w:color="auto" w:fill="FFFFFF"/>
        </w:rPr>
        <w:t xml:space="preserve"> </w:t>
      </w:r>
    </w:p>
    <w:p w14:paraId="231F90F4" w14:textId="77777777" w:rsidR="00AA68C9" w:rsidRPr="00BC1A62" w:rsidRDefault="00AA68C9" w:rsidP="009A7ECE">
      <w:pPr>
        <w:widowControl w:val="0"/>
        <w:ind w:left="720" w:hanging="720"/>
        <w:rPr>
          <w:rFonts w:ascii="Arial" w:hAnsi="Arial" w:cs="Arial"/>
          <w:color w:val="222222"/>
          <w:sz w:val="22"/>
          <w:szCs w:val="22"/>
          <w:shd w:val="clear" w:color="auto" w:fill="FFFFFF"/>
        </w:rPr>
      </w:pPr>
    </w:p>
    <w:p w14:paraId="657D1CCE" w14:textId="5B6C36C2" w:rsidR="00EC1B14" w:rsidRPr="00BC1A62" w:rsidRDefault="00F64D87" w:rsidP="009A7ECE">
      <w:pPr>
        <w:widowControl w:val="0"/>
        <w:ind w:left="720" w:hanging="720"/>
        <w:rPr>
          <w:rFonts w:ascii="Arial" w:hAnsi="Arial" w:cs="Arial"/>
          <w:iCs/>
          <w:color w:val="222222"/>
          <w:sz w:val="22"/>
          <w:szCs w:val="22"/>
          <w:shd w:val="clear" w:color="auto" w:fill="FFFFFF"/>
        </w:rPr>
      </w:pPr>
      <w:r w:rsidRPr="00BC1A62">
        <w:rPr>
          <w:rFonts w:ascii="Arial" w:hAnsi="Arial" w:cs="Arial"/>
          <w:color w:val="222222"/>
          <w:sz w:val="22"/>
          <w:szCs w:val="22"/>
          <w:shd w:val="clear" w:color="auto" w:fill="FFFFFF"/>
        </w:rPr>
        <w:t xml:space="preserve">52. </w:t>
      </w:r>
      <w:r w:rsidR="0046516B" w:rsidRPr="00BC1A62">
        <w:rPr>
          <w:rFonts w:ascii="Arial" w:hAnsi="Arial" w:cs="Arial"/>
          <w:color w:val="222222"/>
          <w:sz w:val="22"/>
          <w:szCs w:val="22"/>
          <w:shd w:val="clear" w:color="auto" w:fill="FFFFFF"/>
        </w:rPr>
        <w:t xml:space="preserve">*Dodd, D. R., *Velkoff, E. A., *Forrest, L. N., *Fussner, L. M., &amp; </w:t>
      </w:r>
      <w:r w:rsidR="0046516B" w:rsidRPr="00BC1A62">
        <w:rPr>
          <w:rFonts w:ascii="Arial" w:hAnsi="Arial" w:cs="Arial"/>
          <w:b/>
          <w:color w:val="222222"/>
          <w:sz w:val="22"/>
          <w:szCs w:val="22"/>
          <w:shd w:val="clear" w:color="auto" w:fill="FFFFFF"/>
        </w:rPr>
        <w:t>Smith, A. R.</w:t>
      </w:r>
      <w:r w:rsidR="0046516B" w:rsidRPr="00BC1A62">
        <w:rPr>
          <w:rFonts w:ascii="Arial" w:hAnsi="Arial" w:cs="Arial"/>
          <w:color w:val="222222"/>
          <w:sz w:val="22"/>
          <w:szCs w:val="22"/>
          <w:shd w:val="clear" w:color="auto" w:fill="FFFFFF"/>
        </w:rPr>
        <w:t xml:space="preserve"> (</w:t>
      </w:r>
      <w:r w:rsidR="00695D8E" w:rsidRPr="00BC1A62">
        <w:rPr>
          <w:rFonts w:ascii="Arial" w:hAnsi="Arial" w:cs="Arial"/>
          <w:color w:val="222222"/>
          <w:sz w:val="22"/>
          <w:szCs w:val="22"/>
          <w:shd w:val="clear" w:color="auto" w:fill="FFFFFF"/>
        </w:rPr>
        <w:t>2017</w:t>
      </w:r>
      <w:r w:rsidR="0046516B" w:rsidRPr="00BC1A62">
        <w:rPr>
          <w:rFonts w:ascii="Arial" w:hAnsi="Arial" w:cs="Arial"/>
          <w:color w:val="222222"/>
          <w:sz w:val="22"/>
          <w:szCs w:val="22"/>
          <w:shd w:val="clear" w:color="auto" w:fill="FFFFFF"/>
        </w:rPr>
        <w:t xml:space="preserve">). </w:t>
      </w:r>
      <w:r w:rsidR="001D217E" w:rsidRPr="00BC1A62">
        <w:rPr>
          <w:rFonts w:ascii="Arial" w:hAnsi="Arial" w:cs="Arial"/>
          <w:color w:val="222222"/>
          <w:sz w:val="22"/>
          <w:szCs w:val="22"/>
          <w:shd w:val="clear" w:color="auto" w:fill="FFFFFF"/>
        </w:rPr>
        <w:t>Beauty in the eye of the beholder? Using facial electromyography to examine the association between eating disorder symptoms and perceptions of emaciation among undergraduate women</w:t>
      </w:r>
      <w:r w:rsidR="0046516B" w:rsidRPr="00BC1A62">
        <w:rPr>
          <w:rFonts w:ascii="Arial" w:hAnsi="Arial" w:cs="Arial"/>
          <w:color w:val="222222"/>
          <w:sz w:val="22"/>
          <w:szCs w:val="22"/>
          <w:shd w:val="clear" w:color="auto" w:fill="FFFFFF"/>
        </w:rPr>
        <w:t xml:space="preserve">. </w:t>
      </w:r>
      <w:r w:rsidR="0046516B" w:rsidRPr="00BC1A62">
        <w:rPr>
          <w:rFonts w:ascii="Arial" w:hAnsi="Arial" w:cs="Arial"/>
          <w:i/>
          <w:color w:val="222222"/>
          <w:sz w:val="22"/>
          <w:szCs w:val="22"/>
          <w:shd w:val="clear" w:color="auto" w:fill="FFFFFF"/>
        </w:rPr>
        <w:t>Body Image</w:t>
      </w:r>
      <w:r w:rsidR="00695D8E" w:rsidRPr="00BC1A62">
        <w:rPr>
          <w:rFonts w:ascii="Arial" w:hAnsi="Arial" w:cs="Arial"/>
          <w:i/>
          <w:color w:val="222222"/>
          <w:sz w:val="22"/>
          <w:szCs w:val="22"/>
          <w:shd w:val="clear" w:color="auto" w:fill="FFFFFF"/>
        </w:rPr>
        <w:t>, 21</w:t>
      </w:r>
      <w:r w:rsidR="00695D8E" w:rsidRPr="00BC1A62">
        <w:rPr>
          <w:rFonts w:ascii="Arial" w:hAnsi="Arial" w:cs="Arial"/>
          <w:color w:val="222222"/>
          <w:sz w:val="22"/>
          <w:szCs w:val="22"/>
          <w:shd w:val="clear" w:color="auto" w:fill="FFFFFF"/>
        </w:rPr>
        <w:t>, 47-56</w:t>
      </w:r>
      <w:r w:rsidR="0046516B" w:rsidRPr="00BC1A62">
        <w:rPr>
          <w:rFonts w:ascii="Arial" w:hAnsi="Arial" w:cs="Arial"/>
          <w:i/>
          <w:color w:val="222222"/>
          <w:sz w:val="22"/>
          <w:szCs w:val="22"/>
          <w:shd w:val="clear" w:color="auto" w:fill="FFFFFF"/>
        </w:rPr>
        <w:t>.</w:t>
      </w:r>
      <w:r w:rsidR="00EC1B14" w:rsidRPr="00BC1A62">
        <w:rPr>
          <w:rFonts w:ascii="Arial" w:hAnsi="Arial" w:cs="Arial"/>
          <w:iCs/>
          <w:color w:val="222222"/>
          <w:sz w:val="22"/>
          <w:szCs w:val="22"/>
          <w:shd w:val="clear" w:color="auto" w:fill="FFFFFF"/>
        </w:rPr>
        <w:t xml:space="preserve"> </w:t>
      </w:r>
      <w:hyperlink r:id="rId121" w:history="1">
        <w:r w:rsidR="00EC1B14" w:rsidRPr="00BC1A62">
          <w:rPr>
            <w:rStyle w:val="Hyperlink"/>
            <w:rFonts w:ascii="Arial" w:hAnsi="Arial" w:cs="Arial"/>
            <w:iCs/>
            <w:sz w:val="22"/>
            <w:szCs w:val="22"/>
            <w:shd w:val="clear" w:color="auto" w:fill="FFFFFF"/>
          </w:rPr>
          <w:t>https://doi.org/10.1016/j.bodyim.2017.02.002</w:t>
        </w:r>
      </w:hyperlink>
      <w:r w:rsidR="00EC1B14" w:rsidRPr="00BC1A62">
        <w:rPr>
          <w:rFonts w:ascii="Arial" w:hAnsi="Arial" w:cs="Arial"/>
          <w:iCs/>
          <w:color w:val="222222"/>
          <w:sz w:val="22"/>
          <w:szCs w:val="22"/>
          <w:shd w:val="clear" w:color="auto" w:fill="FFFFFF"/>
        </w:rPr>
        <w:t xml:space="preserve"> </w:t>
      </w:r>
    </w:p>
    <w:p w14:paraId="672F1731" w14:textId="77777777" w:rsidR="0046516B" w:rsidRPr="00BC1A62" w:rsidRDefault="0046516B" w:rsidP="009A7ECE">
      <w:pPr>
        <w:widowControl w:val="0"/>
        <w:ind w:left="720" w:hanging="720"/>
        <w:rPr>
          <w:rFonts w:ascii="Arial" w:hAnsi="Arial" w:cs="Arial"/>
          <w:b/>
          <w:color w:val="222222"/>
          <w:sz w:val="22"/>
          <w:szCs w:val="22"/>
          <w:shd w:val="clear" w:color="auto" w:fill="FFFFFF"/>
        </w:rPr>
      </w:pPr>
    </w:p>
    <w:p w14:paraId="65C88635" w14:textId="70E4E6DB" w:rsidR="009E2969" w:rsidRPr="00BC1A62" w:rsidRDefault="00F64D87" w:rsidP="009A7ECE">
      <w:pPr>
        <w:widowControl w:val="0"/>
        <w:ind w:left="720" w:hanging="720"/>
        <w:rPr>
          <w:rFonts w:ascii="Arial" w:hAnsi="Arial" w:cs="Arial"/>
          <w:i/>
          <w:color w:val="222222"/>
          <w:sz w:val="22"/>
          <w:szCs w:val="22"/>
          <w:shd w:val="clear" w:color="auto" w:fill="FFFFFF"/>
        </w:rPr>
      </w:pPr>
      <w:r w:rsidRPr="00BC1A62">
        <w:rPr>
          <w:rFonts w:ascii="Arial" w:hAnsi="Arial" w:cs="Arial"/>
          <w:color w:val="222222"/>
          <w:sz w:val="22"/>
          <w:szCs w:val="22"/>
          <w:shd w:val="clear" w:color="auto" w:fill="FFFFFF"/>
        </w:rPr>
        <w:t xml:space="preserve">51. </w:t>
      </w:r>
      <w:r w:rsidR="009E2969" w:rsidRPr="00BC1A62">
        <w:rPr>
          <w:rFonts w:ascii="Arial" w:hAnsi="Arial" w:cs="Arial"/>
          <w:b/>
          <w:color w:val="222222"/>
          <w:sz w:val="22"/>
          <w:szCs w:val="22"/>
          <w:shd w:val="clear" w:color="auto" w:fill="FFFFFF"/>
        </w:rPr>
        <w:t>Smith, A. R.</w:t>
      </w:r>
      <w:r w:rsidR="009E2969" w:rsidRPr="00BC1A62">
        <w:rPr>
          <w:rFonts w:ascii="Arial" w:hAnsi="Arial" w:cs="Arial"/>
          <w:color w:val="222222"/>
          <w:sz w:val="22"/>
          <w:szCs w:val="22"/>
          <w:shd w:val="clear" w:color="auto" w:fill="FFFFFF"/>
        </w:rPr>
        <w:t>, *Forrest, L. N., *Velkoff, E. A. (</w:t>
      </w:r>
      <w:r w:rsidR="006C70B5" w:rsidRPr="00BC1A62">
        <w:rPr>
          <w:rFonts w:ascii="Arial" w:hAnsi="Arial" w:cs="Arial"/>
          <w:color w:val="222222"/>
          <w:sz w:val="22"/>
          <w:szCs w:val="22"/>
          <w:shd w:val="clear" w:color="auto" w:fill="FFFFFF"/>
        </w:rPr>
        <w:t>2018</w:t>
      </w:r>
      <w:r w:rsidR="009E2969" w:rsidRPr="00BC1A62">
        <w:rPr>
          <w:rFonts w:ascii="Arial" w:hAnsi="Arial" w:cs="Arial"/>
          <w:color w:val="222222"/>
          <w:sz w:val="22"/>
          <w:szCs w:val="22"/>
          <w:shd w:val="clear" w:color="auto" w:fill="FFFFFF"/>
        </w:rPr>
        <w:t xml:space="preserve">). Out of touch: Interoceptive deficits are elevated in suicide attempters with eating disorders. </w:t>
      </w:r>
      <w:r w:rsidR="009E2969" w:rsidRPr="00BC1A62">
        <w:rPr>
          <w:rFonts w:ascii="Arial" w:hAnsi="Arial" w:cs="Arial"/>
          <w:i/>
          <w:color w:val="222222"/>
          <w:sz w:val="22"/>
          <w:szCs w:val="22"/>
          <w:shd w:val="clear" w:color="auto" w:fill="FFFFFF"/>
        </w:rPr>
        <w:t>Eating Disorder</w:t>
      </w:r>
      <w:r w:rsidR="003E0397" w:rsidRPr="00BC1A62">
        <w:rPr>
          <w:rFonts w:ascii="Arial" w:hAnsi="Arial" w:cs="Arial"/>
          <w:i/>
          <w:color w:val="222222"/>
          <w:sz w:val="22"/>
          <w:szCs w:val="22"/>
          <w:shd w:val="clear" w:color="auto" w:fill="FFFFFF"/>
        </w:rPr>
        <w:t>s</w:t>
      </w:r>
      <w:r w:rsidR="009E2969" w:rsidRPr="00BC1A62">
        <w:rPr>
          <w:rFonts w:ascii="Arial" w:hAnsi="Arial" w:cs="Arial"/>
          <w:i/>
          <w:color w:val="222222"/>
          <w:sz w:val="22"/>
          <w:szCs w:val="22"/>
          <w:shd w:val="clear" w:color="auto" w:fill="FFFFFF"/>
        </w:rPr>
        <w:t>: Journal of Treatment and Prevention</w:t>
      </w:r>
      <w:r w:rsidR="006C70B5" w:rsidRPr="00BC1A62">
        <w:rPr>
          <w:rFonts w:ascii="Arial" w:hAnsi="Arial" w:cs="Arial"/>
          <w:i/>
          <w:color w:val="222222"/>
          <w:sz w:val="22"/>
          <w:szCs w:val="22"/>
          <w:shd w:val="clear" w:color="auto" w:fill="FFFFFF"/>
        </w:rPr>
        <w:t>, 26</w:t>
      </w:r>
      <w:r w:rsidR="006C70B5" w:rsidRPr="00BC1A62">
        <w:rPr>
          <w:rFonts w:ascii="Arial" w:hAnsi="Arial" w:cs="Arial"/>
          <w:color w:val="222222"/>
          <w:sz w:val="22"/>
          <w:szCs w:val="22"/>
          <w:shd w:val="clear" w:color="auto" w:fill="FFFFFF"/>
        </w:rPr>
        <w:t>, 52-56</w:t>
      </w:r>
      <w:r w:rsidR="009E2969" w:rsidRPr="00BC1A62">
        <w:rPr>
          <w:rFonts w:ascii="Arial" w:hAnsi="Arial" w:cs="Arial"/>
          <w:i/>
          <w:color w:val="222222"/>
          <w:sz w:val="22"/>
          <w:szCs w:val="22"/>
          <w:shd w:val="clear" w:color="auto" w:fill="FFFFFF"/>
        </w:rPr>
        <w:t>.</w:t>
      </w:r>
      <w:r w:rsidR="00EC1B14" w:rsidRPr="00BC1A62">
        <w:rPr>
          <w:rFonts w:ascii="Arial" w:hAnsi="Arial" w:cs="Arial"/>
          <w:i/>
          <w:color w:val="222222"/>
          <w:sz w:val="22"/>
          <w:szCs w:val="22"/>
          <w:shd w:val="clear" w:color="auto" w:fill="FFFFFF"/>
        </w:rPr>
        <w:t xml:space="preserve"> </w:t>
      </w:r>
      <w:hyperlink r:id="rId122" w:history="1">
        <w:r w:rsidR="00EC1B14" w:rsidRPr="00BC1A62">
          <w:rPr>
            <w:rStyle w:val="Hyperlink"/>
            <w:rFonts w:ascii="Arial" w:hAnsi="Arial" w:cs="Arial"/>
            <w:iCs/>
            <w:sz w:val="22"/>
            <w:szCs w:val="22"/>
            <w:shd w:val="clear" w:color="auto" w:fill="FFFFFF"/>
          </w:rPr>
          <w:t>https://doi.org/10.1080/10640266.2018.1418243</w:t>
        </w:r>
      </w:hyperlink>
      <w:r w:rsidR="00EC1B14" w:rsidRPr="00BC1A62">
        <w:rPr>
          <w:rFonts w:ascii="Arial" w:hAnsi="Arial" w:cs="Arial"/>
          <w:i/>
          <w:color w:val="222222"/>
          <w:sz w:val="22"/>
          <w:szCs w:val="22"/>
          <w:shd w:val="clear" w:color="auto" w:fill="FFFFFF"/>
        </w:rPr>
        <w:t xml:space="preserve"> </w:t>
      </w:r>
    </w:p>
    <w:p w14:paraId="2A8A90F4" w14:textId="051D63FE" w:rsidR="00C42F92" w:rsidRPr="00BC1A62" w:rsidRDefault="00C42F92" w:rsidP="009A7ECE">
      <w:pPr>
        <w:widowControl w:val="0"/>
        <w:ind w:left="720" w:hanging="720"/>
        <w:rPr>
          <w:rFonts w:ascii="Arial" w:hAnsi="Arial" w:cs="Arial"/>
          <w:b/>
          <w:color w:val="222222"/>
          <w:sz w:val="22"/>
          <w:szCs w:val="22"/>
          <w:shd w:val="clear" w:color="auto" w:fill="FFFFFF"/>
        </w:rPr>
      </w:pPr>
      <w:r w:rsidRPr="00BC1A62">
        <w:rPr>
          <w:rFonts w:ascii="Arial" w:hAnsi="Arial" w:cs="Arial"/>
          <w:color w:val="222222"/>
          <w:sz w:val="22"/>
          <w:szCs w:val="22"/>
          <w:shd w:val="clear" w:color="auto" w:fill="FFFFFF"/>
        </w:rPr>
        <w:tab/>
      </w:r>
      <w:r w:rsidRPr="00BC1A62">
        <w:rPr>
          <w:rFonts w:ascii="Arial" w:hAnsi="Arial" w:cs="Arial"/>
          <w:b/>
          <w:i/>
          <w:color w:val="222222"/>
          <w:sz w:val="22"/>
          <w:szCs w:val="22"/>
          <w:shd w:val="clear" w:color="auto" w:fill="FFFFFF"/>
        </w:rPr>
        <w:t>Note</w:t>
      </w:r>
      <w:r w:rsidRPr="00BC1A62">
        <w:rPr>
          <w:rFonts w:ascii="Arial" w:hAnsi="Arial" w:cs="Arial"/>
          <w:b/>
          <w:color w:val="222222"/>
          <w:sz w:val="22"/>
          <w:szCs w:val="22"/>
          <w:shd w:val="clear" w:color="auto" w:fill="FFFFFF"/>
        </w:rPr>
        <w:t>: Selected as the “Informing Treatment” Article of the Year by the journal</w:t>
      </w:r>
    </w:p>
    <w:p w14:paraId="341A0898" w14:textId="77777777" w:rsidR="009E2969" w:rsidRPr="00BC1A62" w:rsidRDefault="009E2969" w:rsidP="009A7ECE">
      <w:pPr>
        <w:widowControl w:val="0"/>
        <w:ind w:left="720" w:hanging="720"/>
        <w:rPr>
          <w:rFonts w:ascii="Arial" w:hAnsi="Arial" w:cs="Arial"/>
          <w:sz w:val="22"/>
          <w:szCs w:val="22"/>
        </w:rPr>
      </w:pPr>
    </w:p>
    <w:p w14:paraId="3A42E24C" w14:textId="2E2875D1" w:rsidR="00071797" w:rsidRPr="00BC1A62" w:rsidRDefault="00F64D87" w:rsidP="009A7ECE">
      <w:pPr>
        <w:widowControl w:val="0"/>
        <w:ind w:left="720" w:hanging="720"/>
        <w:rPr>
          <w:rFonts w:ascii="Arial" w:hAnsi="Arial" w:cs="Arial"/>
          <w:i/>
          <w:sz w:val="22"/>
          <w:szCs w:val="22"/>
        </w:rPr>
      </w:pPr>
      <w:r w:rsidRPr="00BC1A62">
        <w:rPr>
          <w:rFonts w:ascii="Arial" w:hAnsi="Arial" w:cs="Arial"/>
          <w:sz w:val="22"/>
          <w:szCs w:val="22"/>
        </w:rPr>
        <w:t xml:space="preserve">50. </w:t>
      </w:r>
      <w:r w:rsidR="00071797" w:rsidRPr="00BC1A62">
        <w:rPr>
          <w:rFonts w:ascii="Arial" w:hAnsi="Arial" w:cs="Arial"/>
          <w:sz w:val="22"/>
          <w:szCs w:val="22"/>
        </w:rPr>
        <w:t xml:space="preserve">*Parsons, E. </w:t>
      </w:r>
      <w:proofErr w:type="gramStart"/>
      <w:r w:rsidR="00071797" w:rsidRPr="00BC1A62">
        <w:rPr>
          <w:rFonts w:ascii="Arial" w:hAnsi="Arial" w:cs="Arial"/>
          <w:sz w:val="22"/>
          <w:szCs w:val="22"/>
        </w:rPr>
        <w:t>M.,*</w:t>
      </w:r>
      <w:proofErr w:type="gramEnd"/>
      <w:r w:rsidR="00071797" w:rsidRPr="00BC1A62">
        <w:rPr>
          <w:rFonts w:ascii="Arial" w:hAnsi="Arial" w:cs="Arial"/>
          <w:sz w:val="22"/>
          <w:szCs w:val="22"/>
        </w:rPr>
        <w:t xml:space="preserve">*Straub, K. T., </w:t>
      </w:r>
      <w:r w:rsidR="00071797" w:rsidRPr="00BC1A62">
        <w:rPr>
          <w:rFonts w:ascii="Arial" w:hAnsi="Arial" w:cs="Arial"/>
          <w:b/>
          <w:sz w:val="22"/>
          <w:szCs w:val="22"/>
        </w:rPr>
        <w:t>Smith, A. R.</w:t>
      </w:r>
      <w:r w:rsidR="00071797" w:rsidRPr="00BC1A62">
        <w:rPr>
          <w:rFonts w:ascii="Arial" w:hAnsi="Arial" w:cs="Arial"/>
          <w:sz w:val="22"/>
          <w:szCs w:val="22"/>
        </w:rPr>
        <w:t>, &amp; Clerkin, E. M. (</w:t>
      </w:r>
      <w:r w:rsidR="00695D8E" w:rsidRPr="00BC1A62">
        <w:rPr>
          <w:rFonts w:ascii="Arial" w:hAnsi="Arial" w:cs="Arial"/>
          <w:sz w:val="22"/>
          <w:szCs w:val="22"/>
        </w:rPr>
        <w:t>2017</w:t>
      </w:r>
      <w:r w:rsidR="00071797" w:rsidRPr="00BC1A62">
        <w:rPr>
          <w:rFonts w:ascii="Arial" w:hAnsi="Arial" w:cs="Arial"/>
          <w:sz w:val="22"/>
          <w:szCs w:val="22"/>
        </w:rPr>
        <w:t xml:space="preserve">). </w:t>
      </w:r>
      <w:r w:rsidR="00821914" w:rsidRPr="00BC1A62">
        <w:rPr>
          <w:rFonts w:ascii="Arial" w:hAnsi="Arial" w:cs="Arial"/>
          <w:sz w:val="22"/>
          <w:szCs w:val="22"/>
        </w:rPr>
        <w:t>Body dysmorphic, obsessive-compulsive, and social anxiety d</w:t>
      </w:r>
      <w:r w:rsidR="00591BE7" w:rsidRPr="00BC1A62">
        <w:rPr>
          <w:rFonts w:ascii="Arial" w:hAnsi="Arial" w:cs="Arial"/>
          <w:sz w:val="22"/>
          <w:szCs w:val="22"/>
        </w:rPr>
        <w:t>isorder b</w:t>
      </w:r>
      <w:r w:rsidR="00821914" w:rsidRPr="00BC1A62">
        <w:rPr>
          <w:rFonts w:ascii="Arial" w:hAnsi="Arial" w:cs="Arial"/>
          <w:sz w:val="22"/>
          <w:szCs w:val="22"/>
        </w:rPr>
        <w:t>eliefs as predictors of in vivo stressor responding</w:t>
      </w:r>
      <w:r w:rsidR="00071797" w:rsidRPr="00BC1A62">
        <w:rPr>
          <w:rFonts w:ascii="Arial" w:hAnsi="Arial" w:cs="Arial"/>
          <w:sz w:val="22"/>
          <w:szCs w:val="22"/>
        </w:rPr>
        <w:t xml:space="preserve">. </w:t>
      </w:r>
      <w:r w:rsidR="00071797" w:rsidRPr="00BC1A62">
        <w:rPr>
          <w:rFonts w:ascii="Arial" w:hAnsi="Arial" w:cs="Arial"/>
          <w:i/>
          <w:sz w:val="22"/>
          <w:szCs w:val="22"/>
        </w:rPr>
        <w:t>Journal of Nervous and Mental Disease</w:t>
      </w:r>
      <w:r w:rsidR="00695D8E" w:rsidRPr="00BC1A62">
        <w:rPr>
          <w:rFonts w:ascii="Arial" w:hAnsi="Arial" w:cs="Arial"/>
          <w:i/>
          <w:sz w:val="22"/>
          <w:szCs w:val="22"/>
        </w:rPr>
        <w:t xml:space="preserve">, 205, </w:t>
      </w:r>
      <w:r w:rsidR="00695D8E" w:rsidRPr="00BC1A62">
        <w:rPr>
          <w:rFonts w:ascii="Arial" w:hAnsi="Arial" w:cs="Arial"/>
          <w:sz w:val="22"/>
          <w:szCs w:val="22"/>
        </w:rPr>
        <w:t>471-479</w:t>
      </w:r>
      <w:r w:rsidR="00071797" w:rsidRPr="00BC1A62">
        <w:rPr>
          <w:rFonts w:ascii="Arial" w:hAnsi="Arial" w:cs="Arial"/>
          <w:i/>
          <w:sz w:val="22"/>
          <w:szCs w:val="22"/>
        </w:rPr>
        <w:t>.</w:t>
      </w:r>
      <w:r w:rsidR="00174945" w:rsidRPr="00BC1A62">
        <w:rPr>
          <w:rFonts w:ascii="Arial" w:hAnsi="Arial" w:cs="Arial"/>
          <w:i/>
          <w:sz w:val="22"/>
          <w:szCs w:val="22"/>
        </w:rPr>
        <w:t xml:space="preserve"> </w:t>
      </w:r>
      <w:hyperlink r:id="rId123" w:history="1">
        <w:r w:rsidR="00174945" w:rsidRPr="00BC1A62">
          <w:rPr>
            <w:rStyle w:val="Hyperlink"/>
            <w:rFonts w:ascii="Arial" w:hAnsi="Arial" w:cs="Arial"/>
            <w:iCs/>
            <w:sz w:val="22"/>
            <w:szCs w:val="22"/>
          </w:rPr>
          <w:t>https://doi.org/10.1097/nmd.0000000000000656</w:t>
        </w:r>
      </w:hyperlink>
      <w:r w:rsidR="00174945" w:rsidRPr="00BC1A62">
        <w:rPr>
          <w:rFonts w:ascii="Arial" w:hAnsi="Arial" w:cs="Arial"/>
          <w:i/>
          <w:sz w:val="22"/>
          <w:szCs w:val="22"/>
        </w:rPr>
        <w:t> </w:t>
      </w:r>
    </w:p>
    <w:p w14:paraId="31D7AE35" w14:textId="77777777" w:rsidR="00071797" w:rsidRPr="00BC1A62" w:rsidRDefault="00071797" w:rsidP="009A7ECE">
      <w:pPr>
        <w:widowControl w:val="0"/>
        <w:ind w:left="720" w:hanging="720"/>
        <w:rPr>
          <w:rFonts w:ascii="Arial" w:hAnsi="Arial" w:cs="Arial"/>
          <w:color w:val="222222"/>
          <w:sz w:val="22"/>
          <w:szCs w:val="22"/>
          <w:shd w:val="clear" w:color="auto" w:fill="FFFFFF"/>
        </w:rPr>
      </w:pPr>
    </w:p>
    <w:p w14:paraId="296C0A94" w14:textId="5C4D8F3F" w:rsidR="00196B77" w:rsidRPr="00BC1A62" w:rsidRDefault="00F64D87" w:rsidP="009A7ECE">
      <w:pPr>
        <w:widowControl w:val="0"/>
        <w:ind w:left="720" w:hanging="720"/>
        <w:rPr>
          <w:rFonts w:ascii="Arial" w:hAnsi="Arial" w:cs="Arial"/>
          <w:i/>
          <w:color w:val="222222"/>
          <w:sz w:val="22"/>
          <w:szCs w:val="22"/>
          <w:shd w:val="clear" w:color="auto" w:fill="FFFFFF"/>
        </w:rPr>
      </w:pPr>
      <w:r w:rsidRPr="00BC1A62">
        <w:rPr>
          <w:rFonts w:ascii="Arial" w:hAnsi="Arial" w:cs="Arial"/>
          <w:color w:val="222222"/>
          <w:sz w:val="22"/>
          <w:szCs w:val="22"/>
          <w:shd w:val="clear" w:color="auto" w:fill="FFFFFF"/>
        </w:rPr>
        <w:t xml:space="preserve">49. </w:t>
      </w:r>
      <w:r w:rsidR="00196B77" w:rsidRPr="00BC1A62">
        <w:rPr>
          <w:rFonts w:ascii="Arial" w:hAnsi="Arial" w:cs="Arial"/>
          <w:color w:val="222222"/>
          <w:sz w:val="22"/>
          <w:szCs w:val="22"/>
          <w:shd w:val="clear" w:color="auto" w:fill="FFFFFF"/>
        </w:rPr>
        <w:t xml:space="preserve">*Forrest, L. N., &amp; </w:t>
      </w:r>
      <w:r w:rsidR="00196B77" w:rsidRPr="00BC1A62">
        <w:rPr>
          <w:rFonts w:ascii="Arial" w:hAnsi="Arial" w:cs="Arial"/>
          <w:b/>
          <w:color w:val="222222"/>
          <w:sz w:val="22"/>
          <w:szCs w:val="22"/>
          <w:shd w:val="clear" w:color="auto" w:fill="FFFFFF"/>
        </w:rPr>
        <w:t>Smith, A. R.</w:t>
      </w:r>
      <w:r w:rsidR="00196B77" w:rsidRPr="00BC1A62">
        <w:rPr>
          <w:rFonts w:ascii="Arial" w:hAnsi="Arial" w:cs="Arial"/>
          <w:color w:val="222222"/>
          <w:sz w:val="22"/>
          <w:szCs w:val="22"/>
          <w:shd w:val="clear" w:color="auto" w:fill="FFFFFF"/>
        </w:rPr>
        <w:t xml:space="preserve"> (</w:t>
      </w:r>
      <w:r w:rsidR="00FF4F3A" w:rsidRPr="00BC1A62">
        <w:rPr>
          <w:rFonts w:ascii="Arial" w:hAnsi="Arial" w:cs="Arial"/>
          <w:color w:val="222222"/>
          <w:sz w:val="22"/>
          <w:szCs w:val="22"/>
          <w:shd w:val="clear" w:color="auto" w:fill="FFFFFF"/>
        </w:rPr>
        <w:t>2017</w:t>
      </w:r>
      <w:r w:rsidR="00196B77" w:rsidRPr="00BC1A62">
        <w:rPr>
          <w:rFonts w:ascii="Arial" w:hAnsi="Arial" w:cs="Arial"/>
          <w:color w:val="222222"/>
          <w:sz w:val="22"/>
          <w:szCs w:val="22"/>
          <w:shd w:val="clear" w:color="auto" w:fill="FFFFFF"/>
        </w:rPr>
        <w:t xml:space="preserve">). Comparisons of the Interpersonal Psychological Theory of Suicide constructs among controls, ideators, planners, and attempters. </w:t>
      </w:r>
      <w:r w:rsidR="00196B77" w:rsidRPr="00BC1A62">
        <w:rPr>
          <w:rFonts w:ascii="Arial" w:hAnsi="Arial" w:cs="Arial"/>
          <w:i/>
          <w:color w:val="222222"/>
          <w:sz w:val="22"/>
          <w:szCs w:val="22"/>
          <w:shd w:val="clear" w:color="auto" w:fill="FFFFFF"/>
        </w:rPr>
        <w:t xml:space="preserve">Suicide and </w:t>
      </w:r>
      <w:r w:rsidR="00426859" w:rsidRPr="00BC1A62">
        <w:rPr>
          <w:rFonts w:ascii="Arial" w:hAnsi="Arial" w:cs="Arial"/>
          <w:i/>
          <w:color w:val="222222"/>
          <w:sz w:val="22"/>
          <w:szCs w:val="22"/>
          <w:shd w:val="clear" w:color="auto" w:fill="FFFFFF"/>
        </w:rPr>
        <w:t>Life-Threatening</w:t>
      </w:r>
      <w:r w:rsidR="00196B77" w:rsidRPr="00BC1A62">
        <w:rPr>
          <w:rFonts w:ascii="Arial" w:hAnsi="Arial" w:cs="Arial"/>
          <w:i/>
          <w:color w:val="222222"/>
          <w:sz w:val="22"/>
          <w:szCs w:val="22"/>
          <w:shd w:val="clear" w:color="auto" w:fill="FFFFFF"/>
        </w:rPr>
        <w:t xml:space="preserve"> Behavior</w:t>
      </w:r>
      <w:r w:rsidR="00FF4F3A" w:rsidRPr="00BC1A62">
        <w:rPr>
          <w:rFonts w:ascii="Arial" w:hAnsi="Arial" w:cs="Arial"/>
          <w:i/>
          <w:color w:val="222222"/>
          <w:sz w:val="22"/>
          <w:szCs w:val="22"/>
          <w:shd w:val="clear" w:color="auto" w:fill="FFFFFF"/>
        </w:rPr>
        <w:t>, 47</w:t>
      </w:r>
      <w:r w:rsidR="00FF4F3A" w:rsidRPr="00BC1A62">
        <w:rPr>
          <w:rFonts w:ascii="Arial" w:hAnsi="Arial" w:cs="Arial"/>
          <w:color w:val="222222"/>
          <w:sz w:val="22"/>
          <w:szCs w:val="22"/>
          <w:shd w:val="clear" w:color="auto" w:fill="FFFFFF"/>
        </w:rPr>
        <w:t>, 629-640</w:t>
      </w:r>
      <w:r w:rsidR="00196B77" w:rsidRPr="00BC1A62">
        <w:rPr>
          <w:rFonts w:ascii="Arial" w:hAnsi="Arial" w:cs="Arial"/>
          <w:iCs/>
          <w:color w:val="222222"/>
          <w:sz w:val="22"/>
          <w:szCs w:val="22"/>
          <w:shd w:val="clear" w:color="auto" w:fill="FFFFFF"/>
        </w:rPr>
        <w:t>.</w:t>
      </w:r>
      <w:r w:rsidR="00174945" w:rsidRPr="00BC1A62">
        <w:rPr>
          <w:rFonts w:ascii="Arial" w:hAnsi="Arial" w:cs="Arial"/>
          <w:iCs/>
          <w:color w:val="222222"/>
          <w:sz w:val="22"/>
          <w:szCs w:val="22"/>
          <w:shd w:val="clear" w:color="auto" w:fill="FFFFFF"/>
        </w:rPr>
        <w:t xml:space="preserve"> </w:t>
      </w:r>
      <w:hyperlink r:id="rId124" w:history="1">
        <w:r w:rsidR="00174945" w:rsidRPr="00BC1A62">
          <w:rPr>
            <w:rStyle w:val="Hyperlink"/>
            <w:rFonts w:ascii="Arial" w:hAnsi="Arial" w:cs="Arial"/>
            <w:iCs/>
            <w:sz w:val="22"/>
            <w:szCs w:val="22"/>
            <w:shd w:val="clear" w:color="auto" w:fill="FFFFFF"/>
          </w:rPr>
          <w:t>https://doi.org/10.1111/sltb.12319</w:t>
        </w:r>
      </w:hyperlink>
    </w:p>
    <w:p w14:paraId="0FFA40E2" w14:textId="77777777" w:rsidR="00FA54DF" w:rsidRPr="00BC1A62" w:rsidRDefault="00FA54DF" w:rsidP="009A7ECE">
      <w:pPr>
        <w:widowControl w:val="0"/>
        <w:ind w:left="720" w:hanging="720"/>
        <w:rPr>
          <w:rFonts w:ascii="Arial" w:hAnsi="Arial" w:cs="Arial"/>
          <w:i/>
          <w:color w:val="222222"/>
          <w:sz w:val="22"/>
          <w:szCs w:val="22"/>
          <w:shd w:val="clear" w:color="auto" w:fill="FFFFFF"/>
        </w:rPr>
      </w:pPr>
    </w:p>
    <w:p w14:paraId="72BCFC03" w14:textId="4A5BE26E" w:rsidR="00FA54DF" w:rsidRPr="00BC1A62" w:rsidRDefault="00F64D87" w:rsidP="009A7ECE">
      <w:pPr>
        <w:widowControl w:val="0"/>
        <w:ind w:left="720" w:hanging="720"/>
        <w:rPr>
          <w:rFonts w:ascii="Arial" w:hAnsi="Arial" w:cs="Arial"/>
          <w:i/>
          <w:sz w:val="22"/>
          <w:szCs w:val="22"/>
        </w:rPr>
      </w:pPr>
      <w:r w:rsidRPr="00BC1A62">
        <w:rPr>
          <w:rFonts w:ascii="Arial" w:hAnsi="Arial" w:cs="Arial"/>
          <w:sz w:val="22"/>
          <w:szCs w:val="22"/>
        </w:rPr>
        <w:t xml:space="preserve">48. </w:t>
      </w:r>
      <w:r w:rsidR="00FA54DF" w:rsidRPr="00BC1A62">
        <w:rPr>
          <w:rFonts w:ascii="Arial" w:hAnsi="Arial" w:cs="Arial"/>
          <w:b/>
          <w:sz w:val="22"/>
          <w:szCs w:val="22"/>
        </w:rPr>
        <w:t>Smith, A. R.</w:t>
      </w:r>
      <w:r w:rsidR="00FA54DF" w:rsidRPr="00BC1A62">
        <w:rPr>
          <w:rFonts w:ascii="Arial" w:hAnsi="Arial" w:cs="Arial"/>
          <w:sz w:val="22"/>
          <w:szCs w:val="22"/>
        </w:rPr>
        <w:t xml:space="preserve">, </w:t>
      </w:r>
      <w:r w:rsidR="00DD4AC1" w:rsidRPr="00BC1A62">
        <w:rPr>
          <w:rFonts w:ascii="Arial" w:hAnsi="Arial" w:cs="Arial"/>
          <w:sz w:val="22"/>
          <w:szCs w:val="22"/>
        </w:rPr>
        <w:t>Bodell</w:t>
      </w:r>
      <w:r w:rsidR="00FA54DF" w:rsidRPr="00BC1A62">
        <w:rPr>
          <w:rFonts w:ascii="Arial" w:hAnsi="Arial" w:cs="Arial"/>
          <w:sz w:val="22"/>
          <w:szCs w:val="22"/>
        </w:rPr>
        <w:t>, L., Holm-Denoma, J., Joiner, T. E., Gordon, K., Perez, M., &amp; Keel, P. K. (</w:t>
      </w:r>
      <w:r w:rsidR="00FF4F3A" w:rsidRPr="00BC1A62">
        <w:rPr>
          <w:rFonts w:ascii="Arial" w:hAnsi="Arial" w:cs="Arial"/>
          <w:sz w:val="22"/>
          <w:szCs w:val="22"/>
        </w:rPr>
        <w:t>2017</w:t>
      </w:r>
      <w:r w:rsidR="00FA54DF" w:rsidRPr="00BC1A62">
        <w:rPr>
          <w:rFonts w:ascii="Arial" w:hAnsi="Arial" w:cs="Arial"/>
          <w:sz w:val="22"/>
          <w:szCs w:val="22"/>
        </w:rPr>
        <w:t xml:space="preserve">). “I don’t want to grow up, I’m a [Gen X, Y, Me] kid”: Increasing maturity fears across the decades. </w:t>
      </w:r>
      <w:r w:rsidR="00FA54DF" w:rsidRPr="00BC1A62">
        <w:rPr>
          <w:rFonts w:ascii="Arial" w:hAnsi="Arial" w:cs="Arial"/>
          <w:i/>
          <w:sz w:val="22"/>
          <w:szCs w:val="22"/>
        </w:rPr>
        <w:t>International Journal of Behavioral Development</w:t>
      </w:r>
      <w:r w:rsidR="00FF4F3A" w:rsidRPr="00BC1A62">
        <w:rPr>
          <w:rFonts w:ascii="Arial" w:hAnsi="Arial" w:cs="Arial"/>
          <w:i/>
          <w:sz w:val="22"/>
          <w:szCs w:val="22"/>
        </w:rPr>
        <w:t xml:space="preserve">, 41, </w:t>
      </w:r>
      <w:r w:rsidR="00FF4F3A" w:rsidRPr="00BC1A62">
        <w:rPr>
          <w:rFonts w:ascii="Arial" w:hAnsi="Arial" w:cs="Arial"/>
          <w:sz w:val="22"/>
          <w:szCs w:val="22"/>
        </w:rPr>
        <w:t>655-662</w:t>
      </w:r>
      <w:r w:rsidR="00FA54DF" w:rsidRPr="00BC1A62">
        <w:rPr>
          <w:rFonts w:ascii="Arial" w:hAnsi="Arial" w:cs="Arial"/>
          <w:i/>
          <w:sz w:val="22"/>
          <w:szCs w:val="22"/>
        </w:rPr>
        <w:t>.</w:t>
      </w:r>
      <w:r w:rsidR="00174945" w:rsidRPr="00BC1A62">
        <w:rPr>
          <w:rFonts w:ascii="Arial" w:hAnsi="Arial" w:cs="Arial"/>
          <w:i/>
          <w:sz w:val="22"/>
          <w:szCs w:val="22"/>
        </w:rPr>
        <w:t xml:space="preserve"> </w:t>
      </w:r>
      <w:hyperlink r:id="rId125" w:history="1">
        <w:r w:rsidR="00174945" w:rsidRPr="00BC1A62">
          <w:rPr>
            <w:rStyle w:val="Hyperlink"/>
            <w:rFonts w:ascii="Arial" w:hAnsi="Arial" w:cs="Arial"/>
            <w:iCs/>
            <w:sz w:val="22"/>
            <w:szCs w:val="22"/>
          </w:rPr>
          <w:t>https://doi.org/10.1177/0165025416654302</w:t>
        </w:r>
      </w:hyperlink>
      <w:r w:rsidR="00174945" w:rsidRPr="00BC1A62">
        <w:rPr>
          <w:rFonts w:ascii="Arial" w:hAnsi="Arial" w:cs="Arial"/>
          <w:i/>
          <w:sz w:val="22"/>
          <w:szCs w:val="22"/>
        </w:rPr>
        <w:t xml:space="preserve"> </w:t>
      </w:r>
    </w:p>
    <w:p w14:paraId="60CD8F3C" w14:textId="77777777" w:rsidR="00FA54DF" w:rsidRPr="00BC1A62" w:rsidRDefault="00FA54DF" w:rsidP="009A7ECE">
      <w:pPr>
        <w:widowControl w:val="0"/>
        <w:ind w:left="720" w:hanging="720"/>
        <w:rPr>
          <w:rFonts w:ascii="Arial" w:hAnsi="Arial" w:cs="Arial"/>
          <w:color w:val="222222"/>
          <w:sz w:val="22"/>
          <w:szCs w:val="22"/>
          <w:shd w:val="clear" w:color="auto" w:fill="FFFFFF"/>
        </w:rPr>
      </w:pPr>
    </w:p>
    <w:p w14:paraId="396E8ABF" w14:textId="5AA53A38" w:rsidR="00FA54DF" w:rsidRPr="00BC1A62" w:rsidRDefault="00F64D87"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47. </w:t>
      </w:r>
      <w:r w:rsidR="00FA54DF" w:rsidRPr="00BC1A62">
        <w:rPr>
          <w:rFonts w:ascii="Arial" w:hAnsi="Arial" w:cs="Arial"/>
          <w:color w:val="222222"/>
          <w:sz w:val="22"/>
          <w:szCs w:val="22"/>
          <w:shd w:val="clear" w:color="auto" w:fill="FFFFFF"/>
        </w:rPr>
        <w:t xml:space="preserve">*Forrest, L. N., Zuromski, K. L., *Dodd, D. R., &amp; </w:t>
      </w:r>
      <w:r w:rsidR="00FA54DF" w:rsidRPr="00BC1A62">
        <w:rPr>
          <w:rFonts w:ascii="Arial" w:hAnsi="Arial" w:cs="Arial"/>
          <w:b/>
          <w:color w:val="222222"/>
          <w:sz w:val="22"/>
          <w:szCs w:val="22"/>
          <w:shd w:val="clear" w:color="auto" w:fill="FFFFFF"/>
        </w:rPr>
        <w:t>Smith, A. R</w:t>
      </w:r>
      <w:r w:rsidR="00FA54DF" w:rsidRPr="00BC1A62">
        <w:rPr>
          <w:rFonts w:ascii="Arial" w:hAnsi="Arial" w:cs="Arial"/>
          <w:color w:val="222222"/>
          <w:sz w:val="22"/>
          <w:szCs w:val="22"/>
          <w:shd w:val="clear" w:color="auto" w:fill="FFFFFF"/>
        </w:rPr>
        <w:t xml:space="preserve">. (2017). Suicidality in </w:t>
      </w:r>
      <w:r w:rsidR="00560E1C" w:rsidRPr="00BC1A62">
        <w:rPr>
          <w:rFonts w:ascii="Arial" w:hAnsi="Arial" w:cs="Arial"/>
          <w:color w:val="222222"/>
          <w:sz w:val="22"/>
          <w:szCs w:val="22"/>
          <w:shd w:val="clear" w:color="auto" w:fill="FFFFFF"/>
        </w:rPr>
        <w:t>a</w:t>
      </w:r>
      <w:r w:rsidR="00FA54DF" w:rsidRPr="00BC1A62">
        <w:rPr>
          <w:rFonts w:ascii="Arial" w:hAnsi="Arial" w:cs="Arial"/>
          <w:color w:val="222222"/>
          <w:sz w:val="22"/>
          <w:szCs w:val="22"/>
          <w:shd w:val="clear" w:color="auto" w:fill="FFFFFF"/>
        </w:rPr>
        <w:t xml:space="preserve">dults and </w:t>
      </w:r>
      <w:r w:rsidR="00560E1C" w:rsidRPr="00BC1A62">
        <w:rPr>
          <w:rFonts w:ascii="Arial" w:hAnsi="Arial" w:cs="Arial"/>
          <w:color w:val="222222"/>
          <w:sz w:val="22"/>
          <w:szCs w:val="22"/>
          <w:shd w:val="clear" w:color="auto" w:fill="FFFFFF"/>
        </w:rPr>
        <w:t>a</w:t>
      </w:r>
      <w:r w:rsidR="00FA54DF" w:rsidRPr="00BC1A62">
        <w:rPr>
          <w:rFonts w:ascii="Arial" w:hAnsi="Arial" w:cs="Arial"/>
          <w:color w:val="222222"/>
          <w:sz w:val="22"/>
          <w:szCs w:val="22"/>
          <w:shd w:val="clear" w:color="auto" w:fill="FFFFFF"/>
        </w:rPr>
        <w:t xml:space="preserve">dolescents with </w:t>
      </w:r>
      <w:r w:rsidR="00560E1C" w:rsidRPr="00BC1A62">
        <w:rPr>
          <w:rFonts w:ascii="Arial" w:hAnsi="Arial" w:cs="Arial"/>
          <w:color w:val="222222"/>
          <w:sz w:val="22"/>
          <w:szCs w:val="22"/>
          <w:shd w:val="clear" w:color="auto" w:fill="FFFFFF"/>
        </w:rPr>
        <w:t>b</w:t>
      </w:r>
      <w:r w:rsidR="00FA54DF" w:rsidRPr="00BC1A62">
        <w:rPr>
          <w:rFonts w:ascii="Arial" w:hAnsi="Arial" w:cs="Arial"/>
          <w:color w:val="222222"/>
          <w:sz w:val="22"/>
          <w:szCs w:val="22"/>
          <w:shd w:val="clear" w:color="auto" w:fill="FFFFFF"/>
        </w:rPr>
        <w:t xml:space="preserve">inge </w:t>
      </w:r>
      <w:r w:rsidR="00560E1C" w:rsidRPr="00BC1A62">
        <w:rPr>
          <w:rFonts w:ascii="Arial" w:hAnsi="Arial" w:cs="Arial"/>
          <w:color w:val="222222"/>
          <w:sz w:val="22"/>
          <w:szCs w:val="22"/>
          <w:shd w:val="clear" w:color="auto" w:fill="FFFFFF"/>
        </w:rPr>
        <w:t>e</w:t>
      </w:r>
      <w:r w:rsidR="00FA54DF" w:rsidRPr="00BC1A62">
        <w:rPr>
          <w:rFonts w:ascii="Arial" w:hAnsi="Arial" w:cs="Arial"/>
          <w:color w:val="222222"/>
          <w:sz w:val="22"/>
          <w:szCs w:val="22"/>
          <w:shd w:val="clear" w:color="auto" w:fill="FFFFFF"/>
        </w:rPr>
        <w:t xml:space="preserve">ating </w:t>
      </w:r>
      <w:r w:rsidR="00560E1C" w:rsidRPr="00BC1A62">
        <w:rPr>
          <w:rFonts w:ascii="Arial" w:hAnsi="Arial" w:cs="Arial"/>
          <w:color w:val="222222"/>
          <w:sz w:val="22"/>
          <w:szCs w:val="22"/>
          <w:shd w:val="clear" w:color="auto" w:fill="FFFFFF"/>
        </w:rPr>
        <w:t>d</w:t>
      </w:r>
      <w:r w:rsidR="00FA54DF" w:rsidRPr="00BC1A62">
        <w:rPr>
          <w:rFonts w:ascii="Arial" w:hAnsi="Arial" w:cs="Arial"/>
          <w:color w:val="222222"/>
          <w:sz w:val="22"/>
          <w:szCs w:val="22"/>
          <w:shd w:val="clear" w:color="auto" w:fill="FFFFFF"/>
        </w:rPr>
        <w:t xml:space="preserve">isorder: Results from the </w:t>
      </w:r>
      <w:r w:rsidR="00560E1C" w:rsidRPr="00BC1A62">
        <w:rPr>
          <w:rFonts w:ascii="Arial" w:hAnsi="Arial" w:cs="Arial"/>
          <w:color w:val="222222"/>
          <w:sz w:val="22"/>
          <w:szCs w:val="22"/>
          <w:shd w:val="clear" w:color="auto" w:fill="FFFFFF"/>
        </w:rPr>
        <w:t>N</w:t>
      </w:r>
      <w:r w:rsidR="00FA54DF" w:rsidRPr="00BC1A62">
        <w:rPr>
          <w:rFonts w:ascii="Arial" w:hAnsi="Arial" w:cs="Arial"/>
          <w:color w:val="222222"/>
          <w:sz w:val="22"/>
          <w:szCs w:val="22"/>
          <w:shd w:val="clear" w:color="auto" w:fill="FFFFFF"/>
        </w:rPr>
        <w:t xml:space="preserve">ational </w:t>
      </w:r>
      <w:r w:rsidR="00560E1C" w:rsidRPr="00BC1A62">
        <w:rPr>
          <w:rFonts w:ascii="Arial" w:hAnsi="Arial" w:cs="Arial"/>
          <w:color w:val="222222"/>
          <w:sz w:val="22"/>
          <w:szCs w:val="22"/>
          <w:shd w:val="clear" w:color="auto" w:fill="FFFFFF"/>
        </w:rPr>
        <w:t>C</w:t>
      </w:r>
      <w:r w:rsidR="00FA54DF" w:rsidRPr="00BC1A62">
        <w:rPr>
          <w:rFonts w:ascii="Arial" w:hAnsi="Arial" w:cs="Arial"/>
          <w:color w:val="222222"/>
          <w:sz w:val="22"/>
          <w:szCs w:val="22"/>
          <w:shd w:val="clear" w:color="auto" w:fill="FFFFFF"/>
        </w:rPr>
        <w:t xml:space="preserve">omorbidity Survey Replication and Adolescent Supplement. </w:t>
      </w:r>
      <w:r w:rsidR="00FA54DF" w:rsidRPr="00BC1A62">
        <w:rPr>
          <w:rFonts w:ascii="Arial" w:hAnsi="Arial" w:cs="Arial"/>
          <w:i/>
          <w:color w:val="222222"/>
          <w:sz w:val="22"/>
          <w:szCs w:val="22"/>
          <w:shd w:val="clear" w:color="auto" w:fill="FFFFFF"/>
        </w:rPr>
        <w:t xml:space="preserve">International Journal of Eating Disorders, 50, </w:t>
      </w:r>
      <w:r w:rsidR="00FA54DF" w:rsidRPr="00BC1A62">
        <w:rPr>
          <w:rFonts w:ascii="Arial" w:hAnsi="Arial" w:cs="Arial"/>
          <w:color w:val="222222"/>
          <w:sz w:val="22"/>
          <w:szCs w:val="22"/>
          <w:shd w:val="clear" w:color="auto" w:fill="FFFFFF"/>
        </w:rPr>
        <w:t>40-49</w:t>
      </w:r>
      <w:r w:rsidR="00FA54DF" w:rsidRPr="00BC1A62">
        <w:rPr>
          <w:rFonts w:ascii="Arial" w:hAnsi="Arial" w:cs="Arial"/>
          <w:i/>
          <w:color w:val="222222"/>
          <w:sz w:val="22"/>
          <w:szCs w:val="22"/>
          <w:shd w:val="clear" w:color="auto" w:fill="FFFFFF"/>
        </w:rPr>
        <w:t>.</w:t>
      </w:r>
      <w:r w:rsidR="00174945" w:rsidRPr="00BC1A62">
        <w:rPr>
          <w:rFonts w:ascii="Arial" w:hAnsi="Arial" w:cs="Arial"/>
          <w:iCs/>
          <w:color w:val="222222"/>
          <w:sz w:val="22"/>
          <w:szCs w:val="22"/>
          <w:shd w:val="clear" w:color="auto" w:fill="FFFFFF"/>
        </w:rPr>
        <w:t xml:space="preserve"> </w:t>
      </w:r>
      <w:hyperlink r:id="rId126" w:history="1">
        <w:r w:rsidR="00174945" w:rsidRPr="00BC1A62">
          <w:rPr>
            <w:rStyle w:val="Hyperlink"/>
            <w:rFonts w:ascii="Arial" w:hAnsi="Arial" w:cs="Arial"/>
            <w:iCs/>
            <w:sz w:val="22"/>
            <w:szCs w:val="22"/>
            <w:shd w:val="clear" w:color="auto" w:fill="FFFFFF"/>
          </w:rPr>
          <w:t>https://doi.org/10.1002/eat.22582</w:t>
        </w:r>
      </w:hyperlink>
      <w:r w:rsidR="00174945" w:rsidRPr="00BC1A62">
        <w:rPr>
          <w:rFonts w:ascii="Arial" w:hAnsi="Arial" w:cs="Arial"/>
          <w:iCs/>
          <w:color w:val="222222"/>
          <w:sz w:val="22"/>
          <w:szCs w:val="22"/>
          <w:shd w:val="clear" w:color="auto" w:fill="FFFFFF"/>
        </w:rPr>
        <w:t xml:space="preserve"> </w:t>
      </w:r>
    </w:p>
    <w:p w14:paraId="3784B9D9" w14:textId="77777777" w:rsidR="00196B77" w:rsidRPr="00BC1A62" w:rsidRDefault="00196B77" w:rsidP="009A7ECE">
      <w:pPr>
        <w:widowControl w:val="0"/>
        <w:ind w:left="720" w:hanging="720"/>
        <w:rPr>
          <w:rFonts w:ascii="Arial" w:hAnsi="Arial" w:cs="Arial"/>
          <w:b/>
          <w:color w:val="222222"/>
          <w:sz w:val="22"/>
          <w:szCs w:val="22"/>
          <w:shd w:val="clear" w:color="auto" w:fill="FFFFFF"/>
        </w:rPr>
      </w:pPr>
    </w:p>
    <w:p w14:paraId="7C4944AA" w14:textId="375A2CA5" w:rsidR="009E01FA" w:rsidRPr="00BC1A62" w:rsidRDefault="00F64D87"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46.</w:t>
      </w:r>
      <w:r w:rsidRPr="00BC1A62">
        <w:rPr>
          <w:rFonts w:ascii="Arial" w:hAnsi="Arial" w:cs="Arial"/>
          <w:b/>
          <w:color w:val="222222"/>
          <w:sz w:val="22"/>
          <w:szCs w:val="22"/>
          <w:shd w:val="clear" w:color="auto" w:fill="FFFFFF"/>
        </w:rPr>
        <w:t xml:space="preserve"> </w:t>
      </w:r>
      <w:r w:rsidR="009E01FA" w:rsidRPr="00BC1A62">
        <w:rPr>
          <w:rFonts w:ascii="Arial" w:hAnsi="Arial" w:cs="Arial"/>
          <w:b/>
          <w:color w:val="222222"/>
          <w:sz w:val="22"/>
          <w:szCs w:val="22"/>
          <w:shd w:val="clear" w:color="auto" w:fill="FFFFFF"/>
        </w:rPr>
        <w:t>Smith, A. R.</w:t>
      </w:r>
      <w:r w:rsidR="009E01FA" w:rsidRPr="00BC1A62">
        <w:rPr>
          <w:rFonts w:ascii="Arial" w:hAnsi="Arial" w:cs="Arial"/>
          <w:color w:val="222222"/>
          <w:sz w:val="22"/>
          <w:szCs w:val="22"/>
          <w:shd w:val="clear" w:color="auto" w:fill="FFFFFF"/>
        </w:rPr>
        <w:t xml:space="preserve">, *Dodd, D. R., *Forrest, L. N., Witte, T. W., </w:t>
      </w:r>
      <w:r w:rsidR="00DD4AC1" w:rsidRPr="00BC1A62">
        <w:rPr>
          <w:rFonts w:ascii="Arial" w:hAnsi="Arial" w:cs="Arial"/>
          <w:color w:val="222222"/>
          <w:sz w:val="22"/>
          <w:szCs w:val="22"/>
          <w:shd w:val="clear" w:color="auto" w:fill="FFFFFF"/>
        </w:rPr>
        <w:t>Bodell</w:t>
      </w:r>
      <w:r w:rsidR="009E01FA" w:rsidRPr="00BC1A62">
        <w:rPr>
          <w:rFonts w:ascii="Arial" w:hAnsi="Arial" w:cs="Arial"/>
          <w:color w:val="222222"/>
          <w:sz w:val="22"/>
          <w:szCs w:val="22"/>
          <w:shd w:val="clear" w:color="auto" w:fill="FFFFFF"/>
        </w:rPr>
        <w:t>, L., Ribeiro, J. D., Goodwin, N., Siegfried, N., Bartlett, M. (</w:t>
      </w:r>
      <w:r w:rsidR="00FA54DF" w:rsidRPr="00BC1A62">
        <w:rPr>
          <w:rFonts w:ascii="Arial" w:hAnsi="Arial" w:cs="Arial"/>
          <w:color w:val="222222"/>
          <w:sz w:val="22"/>
          <w:szCs w:val="22"/>
          <w:shd w:val="clear" w:color="auto" w:fill="FFFFFF"/>
        </w:rPr>
        <w:t>2016</w:t>
      </w:r>
      <w:r w:rsidR="009E01FA" w:rsidRPr="00BC1A62">
        <w:rPr>
          <w:rFonts w:ascii="Arial" w:hAnsi="Arial" w:cs="Arial"/>
          <w:color w:val="222222"/>
          <w:sz w:val="22"/>
          <w:szCs w:val="22"/>
          <w:shd w:val="clear" w:color="auto" w:fill="FFFFFF"/>
        </w:rPr>
        <w:t xml:space="preserve">). Does the Interpersonal–Psychological Theory of Suicide (IPTS) </w:t>
      </w:r>
      <w:r w:rsidR="004C795D" w:rsidRPr="00BC1A62">
        <w:rPr>
          <w:rFonts w:ascii="Arial" w:hAnsi="Arial" w:cs="Arial"/>
          <w:color w:val="222222"/>
          <w:sz w:val="22"/>
          <w:szCs w:val="22"/>
          <w:shd w:val="clear" w:color="auto" w:fill="FFFFFF"/>
        </w:rPr>
        <w:t>p</w:t>
      </w:r>
      <w:r w:rsidR="009E01FA" w:rsidRPr="00BC1A62">
        <w:rPr>
          <w:rFonts w:ascii="Arial" w:hAnsi="Arial" w:cs="Arial"/>
          <w:color w:val="222222"/>
          <w:sz w:val="22"/>
          <w:szCs w:val="22"/>
          <w:shd w:val="clear" w:color="auto" w:fill="FFFFFF"/>
        </w:rPr>
        <w:t xml:space="preserve">rovide a </w:t>
      </w:r>
      <w:r w:rsidR="004C795D" w:rsidRPr="00BC1A62">
        <w:rPr>
          <w:rFonts w:ascii="Arial" w:hAnsi="Arial" w:cs="Arial"/>
          <w:color w:val="222222"/>
          <w:sz w:val="22"/>
          <w:szCs w:val="22"/>
          <w:shd w:val="clear" w:color="auto" w:fill="FFFFFF"/>
        </w:rPr>
        <w:t>u</w:t>
      </w:r>
      <w:r w:rsidR="009E01FA" w:rsidRPr="00BC1A62">
        <w:rPr>
          <w:rFonts w:ascii="Arial" w:hAnsi="Arial" w:cs="Arial"/>
          <w:color w:val="222222"/>
          <w:sz w:val="22"/>
          <w:szCs w:val="22"/>
          <w:shd w:val="clear" w:color="auto" w:fill="FFFFFF"/>
        </w:rPr>
        <w:t xml:space="preserve">seful </w:t>
      </w:r>
      <w:r w:rsidR="004C795D" w:rsidRPr="00BC1A62">
        <w:rPr>
          <w:rFonts w:ascii="Arial" w:hAnsi="Arial" w:cs="Arial"/>
          <w:color w:val="222222"/>
          <w:sz w:val="22"/>
          <w:szCs w:val="22"/>
          <w:shd w:val="clear" w:color="auto" w:fill="FFFFFF"/>
        </w:rPr>
        <w:t>f</w:t>
      </w:r>
      <w:r w:rsidR="009E01FA" w:rsidRPr="00BC1A62">
        <w:rPr>
          <w:rFonts w:ascii="Arial" w:hAnsi="Arial" w:cs="Arial"/>
          <w:color w:val="222222"/>
          <w:sz w:val="22"/>
          <w:szCs w:val="22"/>
          <w:shd w:val="clear" w:color="auto" w:fill="FFFFFF"/>
        </w:rPr>
        <w:t xml:space="preserve">ramework for </w:t>
      </w:r>
      <w:r w:rsidR="004C795D" w:rsidRPr="00BC1A62">
        <w:rPr>
          <w:rFonts w:ascii="Arial" w:hAnsi="Arial" w:cs="Arial"/>
          <w:color w:val="222222"/>
          <w:sz w:val="22"/>
          <w:szCs w:val="22"/>
          <w:shd w:val="clear" w:color="auto" w:fill="FFFFFF"/>
        </w:rPr>
        <w:t>u</w:t>
      </w:r>
      <w:r w:rsidR="009E01FA" w:rsidRPr="00BC1A62">
        <w:rPr>
          <w:rFonts w:ascii="Arial" w:hAnsi="Arial" w:cs="Arial"/>
          <w:color w:val="222222"/>
          <w:sz w:val="22"/>
          <w:szCs w:val="22"/>
          <w:shd w:val="clear" w:color="auto" w:fill="FFFFFF"/>
        </w:rPr>
        <w:t xml:space="preserve">nderstanding </w:t>
      </w:r>
      <w:r w:rsidR="004C795D" w:rsidRPr="00BC1A62">
        <w:rPr>
          <w:rFonts w:ascii="Arial" w:hAnsi="Arial" w:cs="Arial"/>
          <w:color w:val="222222"/>
          <w:sz w:val="22"/>
          <w:szCs w:val="22"/>
          <w:shd w:val="clear" w:color="auto" w:fill="FFFFFF"/>
        </w:rPr>
        <w:t>s</w:t>
      </w:r>
      <w:r w:rsidR="009E01FA" w:rsidRPr="00BC1A62">
        <w:rPr>
          <w:rFonts w:ascii="Arial" w:hAnsi="Arial" w:cs="Arial"/>
          <w:color w:val="222222"/>
          <w:sz w:val="22"/>
          <w:szCs w:val="22"/>
          <w:shd w:val="clear" w:color="auto" w:fill="FFFFFF"/>
        </w:rPr>
        <w:t xml:space="preserve">uicide </w:t>
      </w:r>
      <w:r w:rsidR="004C795D" w:rsidRPr="00BC1A62">
        <w:rPr>
          <w:rFonts w:ascii="Arial" w:hAnsi="Arial" w:cs="Arial"/>
          <w:color w:val="222222"/>
          <w:sz w:val="22"/>
          <w:szCs w:val="22"/>
          <w:shd w:val="clear" w:color="auto" w:fill="FFFFFF"/>
        </w:rPr>
        <w:t>r</w:t>
      </w:r>
      <w:r w:rsidR="009E01FA" w:rsidRPr="00BC1A62">
        <w:rPr>
          <w:rFonts w:ascii="Arial" w:hAnsi="Arial" w:cs="Arial"/>
          <w:color w:val="222222"/>
          <w:sz w:val="22"/>
          <w:szCs w:val="22"/>
          <w:shd w:val="clear" w:color="auto" w:fill="FFFFFF"/>
        </w:rPr>
        <w:t xml:space="preserve">isk among </w:t>
      </w:r>
      <w:r w:rsidR="004C795D" w:rsidRPr="00BC1A62">
        <w:rPr>
          <w:rFonts w:ascii="Arial" w:hAnsi="Arial" w:cs="Arial"/>
          <w:color w:val="222222"/>
          <w:sz w:val="22"/>
          <w:szCs w:val="22"/>
          <w:shd w:val="clear" w:color="auto" w:fill="FFFFFF"/>
        </w:rPr>
        <w:t>e</w:t>
      </w:r>
      <w:r w:rsidR="009E01FA" w:rsidRPr="00BC1A62">
        <w:rPr>
          <w:rFonts w:ascii="Arial" w:hAnsi="Arial" w:cs="Arial"/>
          <w:color w:val="222222"/>
          <w:sz w:val="22"/>
          <w:szCs w:val="22"/>
          <w:shd w:val="clear" w:color="auto" w:fill="FFFFFF"/>
        </w:rPr>
        <w:t xml:space="preserve">ating </w:t>
      </w:r>
      <w:r w:rsidR="004C795D" w:rsidRPr="00BC1A62">
        <w:rPr>
          <w:rFonts w:ascii="Arial" w:hAnsi="Arial" w:cs="Arial"/>
          <w:color w:val="222222"/>
          <w:sz w:val="22"/>
          <w:szCs w:val="22"/>
          <w:shd w:val="clear" w:color="auto" w:fill="FFFFFF"/>
        </w:rPr>
        <w:t>d</w:t>
      </w:r>
      <w:r w:rsidR="009E01FA" w:rsidRPr="00BC1A62">
        <w:rPr>
          <w:rFonts w:ascii="Arial" w:hAnsi="Arial" w:cs="Arial"/>
          <w:color w:val="222222"/>
          <w:sz w:val="22"/>
          <w:szCs w:val="22"/>
          <w:shd w:val="clear" w:color="auto" w:fill="FFFFFF"/>
        </w:rPr>
        <w:t xml:space="preserve">isorder </w:t>
      </w:r>
      <w:r w:rsidR="004C795D" w:rsidRPr="00BC1A62">
        <w:rPr>
          <w:rFonts w:ascii="Arial" w:hAnsi="Arial" w:cs="Arial"/>
          <w:color w:val="222222"/>
          <w:sz w:val="22"/>
          <w:szCs w:val="22"/>
          <w:shd w:val="clear" w:color="auto" w:fill="FFFFFF"/>
        </w:rPr>
        <w:t>p</w:t>
      </w:r>
      <w:r w:rsidR="009E01FA" w:rsidRPr="00BC1A62">
        <w:rPr>
          <w:rFonts w:ascii="Arial" w:hAnsi="Arial" w:cs="Arial"/>
          <w:color w:val="222222"/>
          <w:sz w:val="22"/>
          <w:szCs w:val="22"/>
          <w:shd w:val="clear" w:color="auto" w:fill="FFFFFF"/>
        </w:rPr>
        <w:t xml:space="preserve">atients? A </w:t>
      </w:r>
      <w:r w:rsidR="004C795D" w:rsidRPr="00BC1A62">
        <w:rPr>
          <w:rFonts w:ascii="Arial" w:hAnsi="Arial" w:cs="Arial"/>
          <w:color w:val="222222"/>
          <w:sz w:val="22"/>
          <w:szCs w:val="22"/>
          <w:shd w:val="clear" w:color="auto" w:fill="FFFFFF"/>
        </w:rPr>
        <w:t>t</w:t>
      </w:r>
      <w:r w:rsidR="009E01FA" w:rsidRPr="00BC1A62">
        <w:rPr>
          <w:rFonts w:ascii="Arial" w:hAnsi="Arial" w:cs="Arial"/>
          <w:color w:val="222222"/>
          <w:sz w:val="22"/>
          <w:szCs w:val="22"/>
          <w:shd w:val="clear" w:color="auto" w:fill="FFFFFF"/>
        </w:rPr>
        <w:t xml:space="preserve">est of the </w:t>
      </w:r>
      <w:r w:rsidR="004C795D" w:rsidRPr="00BC1A62">
        <w:rPr>
          <w:rFonts w:ascii="Arial" w:hAnsi="Arial" w:cs="Arial"/>
          <w:color w:val="222222"/>
          <w:sz w:val="22"/>
          <w:szCs w:val="22"/>
          <w:shd w:val="clear" w:color="auto" w:fill="FFFFFF"/>
        </w:rPr>
        <w:t>v</w:t>
      </w:r>
      <w:r w:rsidR="009E01FA" w:rsidRPr="00BC1A62">
        <w:rPr>
          <w:rFonts w:ascii="Arial" w:hAnsi="Arial" w:cs="Arial"/>
          <w:color w:val="222222"/>
          <w:sz w:val="22"/>
          <w:szCs w:val="22"/>
          <w:shd w:val="clear" w:color="auto" w:fill="FFFFFF"/>
        </w:rPr>
        <w:t xml:space="preserve">alidity of the IPTS. </w:t>
      </w:r>
      <w:r w:rsidR="009E01FA" w:rsidRPr="00BC1A62">
        <w:rPr>
          <w:rFonts w:ascii="Arial" w:hAnsi="Arial" w:cs="Arial"/>
          <w:i/>
          <w:color w:val="222222"/>
          <w:sz w:val="22"/>
          <w:szCs w:val="22"/>
          <w:shd w:val="clear" w:color="auto" w:fill="FFFFFF"/>
        </w:rPr>
        <w:t>International Journal of Eating Disorders</w:t>
      </w:r>
      <w:r w:rsidR="00FA54DF" w:rsidRPr="00BC1A62">
        <w:rPr>
          <w:rFonts w:ascii="Arial" w:hAnsi="Arial" w:cs="Arial"/>
          <w:i/>
          <w:color w:val="222222"/>
          <w:sz w:val="22"/>
          <w:szCs w:val="22"/>
          <w:shd w:val="clear" w:color="auto" w:fill="FFFFFF"/>
        </w:rPr>
        <w:t xml:space="preserve">, 49, </w:t>
      </w:r>
      <w:r w:rsidR="00FA54DF" w:rsidRPr="00BC1A62">
        <w:rPr>
          <w:rFonts w:ascii="Arial" w:hAnsi="Arial" w:cs="Arial"/>
          <w:color w:val="222222"/>
          <w:sz w:val="22"/>
          <w:szCs w:val="22"/>
          <w:shd w:val="clear" w:color="auto" w:fill="FFFFFF"/>
        </w:rPr>
        <w:t>1082-1086</w:t>
      </w:r>
      <w:r w:rsidR="009E01FA" w:rsidRPr="00BC1A62">
        <w:rPr>
          <w:rFonts w:ascii="Arial" w:hAnsi="Arial" w:cs="Arial"/>
          <w:i/>
          <w:color w:val="222222"/>
          <w:sz w:val="22"/>
          <w:szCs w:val="22"/>
          <w:shd w:val="clear" w:color="auto" w:fill="FFFFFF"/>
        </w:rPr>
        <w:t>.</w:t>
      </w:r>
      <w:r w:rsidR="00174945" w:rsidRPr="00BC1A62">
        <w:rPr>
          <w:rFonts w:ascii="Arial" w:hAnsi="Arial" w:cs="Arial"/>
          <w:i/>
          <w:color w:val="222222"/>
          <w:sz w:val="22"/>
          <w:szCs w:val="22"/>
          <w:shd w:val="clear" w:color="auto" w:fill="FFFFFF"/>
        </w:rPr>
        <w:t xml:space="preserve"> </w:t>
      </w:r>
      <w:hyperlink r:id="rId127" w:history="1">
        <w:r w:rsidR="00174945" w:rsidRPr="00BC1A62">
          <w:rPr>
            <w:rStyle w:val="Hyperlink"/>
            <w:rFonts w:ascii="Arial" w:hAnsi="Arial" w:cs="Arial"/>
            <w:iCs/>
            <w:sz w:val="22"/>
            <w:szCs w:val="22"/>
            <w:shd w:val="clear" w:color="auto" w:fill="FFFFFF"/>
          </w:rPr>
          <w:t>https://doi.org/10.1002/eat.22588</w:t>
        </w:r>
      </w:hyperlink>
      <w:r w:rsidR="00174945" w:rsidRPr="00BC1A62">
        <w:rPr>
          <w:rFonts w:ascii="Arial" w:hAnsi="Arial" w:cs="Arial"/>
          <w:iCs/>
          <w:color w:val="222222"/>
          <w:sz w:val="22"/>
          <w:szCs w:val="22"/>
          <w:shd w:val="clear" w:color="auto" w:fill="FFFFFF"/>
        </w:rPr>
        <w:t xml:space="preserve"> </w:t>
      </w:r>
    </w:p>
    <w:p w14:paraId="21DC2F16" w14:textId="77777777" w:rsidR="009E01FA" w:rsidRPr="00BC1A62" w:rsidRDefault="009E01FA" w:rsidP="009A7ECE">
      <w:pPr>
        <w:widowControl w:val="0"/>
        <w:ind w:left="720" w:hanging="720"/>
        <w:rPr>
          <w:rFonts w:ascii="Arial" w:hAnsi="Arial" w:cs="Arial"/>
          <w:color w:val="222222"/>
          <w:sz w:val="22"/>
          <w:szCs w:val="22"/>
          <w:shd w:val="clear" w:color="auto" w:fill="FFFFFF"/>
        </w:rPr>
      </w:pPr>
    </w:p>
    <w:p w14:paraId="440D12D1" w14:textId="0A77BE23" w:rsidR="00997653" w:rsidRPr="00BC1A62" w:rsidRDefault="00F64D87" w:rsidP="009A7ECE">
      <w:pPr>
        <w:widowControl w:val="0"/>
        <w:ind w:left="720" w:hanging="720"/>
        <w:rPr>
          <w:rFonts w:ascii="Arial" w:hAnsi="Arial" w:cs="Arial"/>
          <w:i/>
          <w:sz w:val="22"/>
          <w:szCs w:val="22"/>
        </w:rPr>
      </w:pPr>
      <w:r w:rsidRPr="00BC1A62">
        <w:rPr>
          <w:rFonts w:ascii="Arial" w:hAnsi="Arial" w:cs="Arial"/>
          <w:sz w:val="22"/>
          <w:szCs w:val="22"/>
        </w:rPr>
        <w:t xml:space="preserve">45. </w:t>
      </w:r>
      <w:r w:rsidR="00997653" w:rsidRPr="00BC1A62">
        <w:rPr>
          <w:rFonts w:ascii="Arial" w:hAnsi="Arial" w:cs="Arial"/>
          <w:sz w:val="22"/>
          <w:szCs w:val="22"/>
        </w:rPr>
        <w:t xml:space="preserve">Silva, C., </w:t>
      </w:r>
      <w:r w:rsidR="00997653" w:rsidRPr="00BC1A62">
        <w:rPr>
          <w:rFonts w:ascii="Arial" w:hAnsi="Arial" w:cs="Arial"/>
          <w:b/>
          <w:sz w:val="22"/>
          <w:szCs w:val="22"/>
        </w:rPr>
        <w:t xml:space="preserve">Smith, A. R., </w:t>
      </w:r>
      <w:r w:rsidR="00EC5D03" w:rsidRPr="00BC1A62">
        <w:rPr>
          <w:rFonts w:ascii="Arial" w:hAnsi="Arial" w:cs="Arial"/>
          <w:b/>
          <w:sz w:val="22"/>
          <w:szCs w:val="22"/>
        </w:rPr>
        <w:t>*</w:t>
      </w:r>
      <w:r w:rsidR="00997653" w:rsidRPr="00BC1A62">
        <w:rPr>
          <w:rFonts w:ascii="Arial" w:hAnsi="Arial" w:cs="Arial"/>
          <w:sz w:val="22"/>
          <w:szCs w:val="22"/>
        </w:rPr>
        <w:t>Dodd, D. R., Covington, D. W., &amp; Joiner, T. E. (</w:t>
      </w:r>
      <w:r w:rsidR="00FA54DF" w:rsidRPr="00BC1A62">
        <w:rPr>
          <w:rFonts w:ascii="Arial" w:hAnsi="Arial" w:cs="Arial"/>
          <w:sz w:val="22"/>
          <w:szCs w:val="22"/>
        </w:rPr>
        <w:t>2016</w:t>
      </w:r>
      <w:r w:rsidR="00997653" w:rsidRPr="00BC1A62">
        <w:rPr>
          <w:rFonts w:ascii="Arial" w:hAnsi="Arial" w:cs="Arial"/>
          <w:sz w:val="22"/>
          <w:szCs w:val="22"/>
        </w:rPr>
        <w:t xml:space="preserve">). </w:t>
      </w:r>
      <w:r w:rsidR="00997653" w:rsidRPr="00BC1A62">
        <w:rPr>
          <w:rFonts w:ascii="Arial" w:hAnsi="Arial" w:cs="Arial"/>
          <w:bCs/>
          <w:sz w:val="22"/>
          <w:szCs w:val="22"/>
        </w:rPr>
        <w:t>Suicide-related knowledge and confidence among behavioral healthcare staff across seven states</w:t>
      </w:r>
      <w:r w:rsidR="00997653" w:rsidRPr="00BC1A62">
        <w:rPr>
          <w:rFonts w:ascii="Arial" w:hAnsi="Arial" w:cs="Arial"/>
          <w:sz w:val="22"/>
          <w:szCs w:val="22"/>
        </w:rPr>
        <w:t xml:space="preserve">. </w:t>
      </w:r>
      <w:r w:rsidR="00997653" w:rsidRPr="00BC1A62">
        <w:rPr>
          <w:rFonts w:ascii="Arial" w:hAnsi="Arial" w:cs="Arial"/>
          <w:i/>
          <w:sz w:val="22"/>
          <w:szCs w:val="22"/>
        </w:rPr>
        <w:t>Psychiatric Services</w:t>
      </w:r>
      <w:r w:rsidR="00FA54DF" w:rsidRPr="00BC1A62">
        <w:rPr>
          <w:rFonts w:ascii="Arial" w:hAnsi="Arial" w:cs="Arial"/>
          <w:i/>
          <w:sz w:val="22"/>
          <w:szCs w:val="22"/>
        </w:rPr>
        <w:t xml:space="preserve">, 67, </w:t>
      </w:r>
      <w:r w:rsidR="00FA54DF" w:rsidRPr="00BC1A62">
        <w:rPr>
          <w:rFonts w:ascii="Arial" w:hAnsi="Arial" w:cs="Arial"/>
          <w:sz w:val="22"/>
          <w:szCs w:val="22"/>
        </w:rPr>
        <w:t>1240-1245</w:t>
      </w:r>
      <w:r w:rsidR="00997653" w:rsidRPr="00BC1A62">
        <w:rPr>
          <w:rFonts w:ascii="Arial" w:hAnsi="Arial" w:cs="Arial"/>
          <w:i/>
          <w:sz w:val="22"/>
          <w:szCs w:val="22"/>
        </w:rPr>
        <w:t>.</w:t>
      </w:r>
      <w:r w:rsidR="00174945" w:rsidRPr="00BC1A62">
        <w:rPr>
          <w:rFonts w:ascii="Arial" w:hAnsi="Arial" w:cs="Arial"/>
          <w:i/>
          <w:sz w:val="22"/>
          <w:szCs w:val="22"/>
        </w:rPr>
        <w:t xml:space="preserve"> </w:t>
      </w:r>
      <w:hyperlink r:id="rId128" w:history="1">
        <w:r w:rsidR="00174945" w:rsidRPr="00BC1A62">
          <w:rPr>
            <w:rStyle w:val="Hyperlink"/>
            <w:rFonts w:ascii="Arial" w:hAnsi="Arial" w:cs="Arial"/>
            <w:iCs/>
            <w:sz w:val="22"/>
            <w:szCs w:val="22"/>
          </w:rPr>
          <w:t>https://doi.org/10.1176/appi.ps.201500271</w:t>
        </w:r>
      </w:hyperlink>
      <w:r w:rsidR="00174945" w:rsidRPr="00BC1A62">
        <w:rPr>
          <w:rFonts w:ascii="Arial" w:hAnsi="Arial" w:cs="Arial"/>
          <w:i/>
          <w:sz w:val="22"/>
          <w:szCs w:val="22"/>
        </w:rPr>
        <w:t xml:space="preserve"> </w:t>
      </w:r>
    </w:p>
    <w:p w14:paraId="250175B3" w14:textId="77777777" w:rsidR="00997653" w:rsidRPr="00BC1A62" w:rsidRDefault="00997653" w:rsidP="009A7ECE">
      <w:pPr>
        <w:widowControl w:val="0"/>
        <w:ind w:left="720" w:hanging="720"/>
        <w:rPr>
          <w:rFonts w:ascii="Arial" w:hAnsi="Arial" w:cs="Arial"/>
          <w:color w:val="222222"/>
          <w:sz w:val="22"/>
          <w:szCs w:val="22"/>
          <w:shd w:val="clear" w:color="auto" w:fill="FFFFFF"/>
        </w:rPr>
      </w:pPr>
    </w:p>
    <w:p w14:paraId="543D6592" w14:textId="73D32E9B" w:rsidR="00471B5D" w:rsidRPr="00BC1A62" w:rsidRDefault="00F64D87"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44. </w:t>
      </w:r>
      <w:r w:rsidR="00471B5D" w:rsidRPr="00BC1A62">
        <w:rPr>
          <w:rFonts w:ascii="Arial" w:hAnsi="Arial" w:cs="Arial"/>
          <w:color w:val="222222"/>
          <w:sz w:val="22"/>
          <w:szCs w:val="22"/>
          <w:shd w:val="clear" w:color="auto" w:fill="FFFFFF"/>
        </w:rPr>
        <w:t xml:space="preserve">*Velkoff, E. A., *Forrest, L. N., *Dodd, D. R., &amp; </w:t>
      </w:r>
      <w:r w:rsidR="00471B5D" w:rsidRPr="00BC1A62">
        <w:rPr>
          <w:rFonts w:ascii="Arial" w:hAnsi="Arial" w:cs="Arial"/>
          <w:b/>
          <w:color w:val="222222"/>
          <w:sz w:val="22"/>
          <w:szCs w:val="22"/>
          <w:shd w:val="clear" w:color="auto" w:fill="FFFFFF"/>
        </w:rPr>
        <w:t>Smith, A. R.</w:t>
      </w:r>
      <w:r w:rsidR="00471B5D" w:rsidRPr="00BC1A62">
        <w:rPr>
          <w:rFonts w:ascii="Arial" w:hAnsi="Arial" w:cs="Arial"/>
          <w:color w:val="222222"/>
          <w:sz w:val="22"/>
          <w:szCs w:val="22"/>
          <w:shd w:val="clear" w:color="auto" w:fill="FFFFFF"/>
        </w:rPr>
        <w:t xml:space="preserve"> (</w:t>
      </w:r>
      <w:r w:rsidR="00FA54DF" w:rsidRPr="00BC1A62">
        <w:rPr>
          <w:rFonts w:ascii="Arial" w:hAnsi="Arial" w:cs="Arial"/>
          <w:color w:val="222222"/>
          <w:sz w:val="22"/>
          <w:szCs w:val="22"/>
          <w:shd w:val="clear" w:color="auto" w:fill="FFFFFF"/>
        </w:rPr>
        <w:t>2016</w:t>
      </w:r>
      <w:r w:rsidR="00471B5D" w:rsidRPr="00BC1A62">
        <w:rPr>
          <w:rFonts w:ascii="Arial" w:hAnsi="Arial" w:cs="Arial"/>
          <w:color w:val="222222"/>
          <w:sz w:val="22"/>
          <w:szCs w:val="22"/>
          <w:shd w:val="clear" w:color="auto" w:fill="FFFFFF"/>
        </w:rPr>
        <w:t xml:space="preserve">). Identity security, relationship satisfaction, and disclosure: Predictors of suicide risk factors among sexual minority women. </w:t>
      </w:r>
      <w:r w:rsidR="00471B5D" w:rsidRPr="00BC1A62">
        <w:rPr>
          <w:rFonts w:ascii="Arial" w:hAnsi="Arial" w:cs="Arial"/>
          <w:i/>
          <w:color w:val="222222"/>
          <w:sz w:val="22"/>
          <w:szCs w:val="22"/>
          <w:shd w:val="clear" w:color="auto" w:fill="FFFFFF"/>
        </w:rPr>
        <w:t>Psychology of Women Quarterly</w:t>
      </w:r>
      <w:r w:rsidR="00FA54DF" w:rsidRPr="00BC1A62">
        <w:rPr>
          <w:rFonts w:ascii="Arial" w:hAnsi="Arial" w:cs="Arial"/>
          <w:i/>
          <w:color w:val="222222"/>
          <w:sz w:val="22"/>
          <w:szCs w:val="22"/>
          <w:shd w:val="clear" w:color="auto" w:fill="FFFFFF"/>
        </w:rPr>
        <w:t xml:space="preserve">, 40, </w:t>
      </w:r>
      <w:r w:rsidR="00FA54DF" w:rsidRPr="00BC1A62">
        <w:rPr>
          <w:rFonts w:ascii="Arial" w:hAnsi="Arial" w:cs="Arial"/>
          <w:color w:val="222222"/>
          <w:sz w:val="22"/>
          <w:szCs w:val="22"/>
          <w:shd w:val="clear" w:color="auto" w:fill="FFFFFF"/>
        </w:rPr>
        <w:t>261-274</w:t>
      </w:r>
      <w:r w:rsidR="00471B5D" w:rsidRPr="00BC1A62">
        <w:rPr>
          <w:rFonts w:ascii="Arial" w:hAnsi="Arial" w:cs="Arial"/>
          <w:i/>
          <w:color w:val="222222"/>
          <w:sz w:val="22"/>
          <w:szCs w:val="22"/>
          <w:shd w:val="clear" w:color="auto" w:fill="FFFFFF"/>
        </w:rPr>
        <w:t>.</w:t>
      </w:r>
      <w:r w:rsidR="00174945" w:rsidRPr="00BC1A62">
        <w:rPr>
          <w:rFonts w:ascii="Arial" w:hAnsi="Arial" w:cs="Arial"/>
          <w:i/>
          <w:color w:val="222222"/>
          <w:sz w:val="22"/>
          <w:szCs w:val="22"/>
          <w:shd w:val="clear" w:color="auto" w:fill="FFFFFF"/>
        </w:rPr>
        <w:t xml:space="preserve"> </w:t>
      </w:r>
      <w:hyperlink r:id="rId129" w:history="1">
        <w:r w:rsidR="00174945" w:rsidRPr="00BC1A62">
          <w:rPr>
            <w:rStyle w:val="Hyperlink"/>
            <w:rFonts w:ascii="Arial" w:hAnsi="Arial" w:cs="Arial"/>
            <w:iCs/>
            <w:sz w:val="22"/>
            <w:szCs w:val="22"/>
            <w:shd w:val="clear" w:color="auto" w:fill="FFFFFF"/>
          </w:rPr>
          <w:t>https://doi.org/10.1177/0361684315621496</w:t>
        </w:r>
      </w:hyperlink>
      <w:r w:rsidR="00174945" w:rsidRPr="00BC1A62">
        <w:rPr>
          <w:rFonts w:ascii="Arial" w:hAnsi="Arial" w:cs="Arial"/>
          <w:i/>
          <w:color w:val="222222"/>
          <w:sz w:val="22"/>
          <w:szCs w:val="22"/>
          <w:shd w:val="clear" w:color="auto" w:fill="FFFFFF"/>
        </w:rPr>
        <w:t xml:space="preserve"> </w:t>
      </w:r>
    </w:p>
    <w:p w14:paraId="526E84AE" w14:textId="77777777" w:rsidR="00471B5D" w:rsidRPr="00BC1A62" w:rsidRDefault="00471B5D" w:rsidP="009A7ECE">
      <w:pPr>
        <w:widowControl w:val="0"/>
        <w:ind w:left="720" w:hanging="720"/>
        <w:rPr>
          <w:rFonts w:ascii="Arial" w:hAnsi="Arial" w:cs="Arial"/>
          <w:sz w:val="22"/>
          <w:szCs w:val="22"/>
        </w:rPr>
      </w:pPr>
    </w:p>
    <w:p w14:paraId="08FAC5AB" w14:textId="2780D8DA" w:rsidR="003C488F" w:rsidRPr="00BC1A62" w:rsidRDefault="00F64D87" w:rsidP="009A7ECE">
      <w:pPr>
        <w:widowControl w:val="0"/>
        <w:ind w:left="720" w:hanging="720"/>
        <w:rPr>
          <w:rFonts w:ascii="Arial" w:hAnsi="Arial" w:cs="Arial"/>
          <w:i/>
          <w:sz w:val="22"/>
          <w:szCs w:val="22"/>
        </w:rPr>
      </w:pPr>
      <w:r w:rsidRPr="00BC1A62">
        <w:rPr>
          <w:rFonts w:ascii="Arial" w:hAnsi="Arial" w:cs="Arial"/>
          <w:sz w:val="22"/>
          <w:szCs w:val="22"/>
        </w:rPr>
        <w:t xml:space="preserve">43. </w:t>
      </w:r>
      <w:r w:rsidR="003C488F" w:rsidRPr="00BC1A62">
        <w:rPr>
          <w:rFonts w:ascii="Arial" w:hAnsi="Arial" w:cs="Arial"/>
          <w:sz w:val="22"/>
          <w:szCs w:val="22"/>
        </w:rPr>
        <w:t xml:space="preserve">*Velkoff, E. A., *Dodd, D. R., *Forrest, L. N., &amp; </w:t>
      </w:r>
      <w:r w:rsidR="003C488F" w:rsidRPr="00BC1A62">
        <w:rPr>
          <w:rFonts w:ascii="Arial" w:hAnsi="Arial" w:cs="Arial"/>
          <w:b/>
          <w:sz w:val="22"/>
          <w:szCs w:val="22"/>
        </w:rPr>
        <w:t>Smith, A. R</w:t>
      </w:r>
      <w:r w:rsidR="003C488F" w:rsidRPr="00BC1A62">
        <w:rPr>
          <w:rFonts w:ascii="Arial" w:hAnsi="Arial" w:cs="Arial"/>
          <w:sz w:val="22"/>
          <w:szCs w:val="22"/>
        </w:rPr>
        <w:t>. (</w:t>
      </w:r>
      <w:r w:rsidR="00FA54DF" w:rsidRPr="00BC1A62">
        <w:rPr>
          <w:rFonts w:ascii="Arial" w:hAnsi="Arial" w:cs="Arial"/>
          <w:sz w:val="22"/>
          <w:szCs w:val="22"/>
        </w:rPr>
        <w:t>2016</w:t>
      </w:r>
      <w:r w:rsidR="003C488F" w:rsidRPr="00BC1A62">
        <w:rPr>
          <w:rFonts w:ascii="Arial" w:hAnsi="Arial" w:cs="Arial"/>
          <w:sz w:val="22"/>
          <w:szCs w:val="22"/>
        </w:rPr>
        <w:t xml:space="preserve">). “I can stomach that!": Disgust sensitivity and acquired capability for suicide. </w:t>
      </w:r>
      <w:r w:rsidR="003C488F" w:rsidRPr="00BC1A62">
        <w:rPr>
          <w:rFonts w:ascii="Arial" w:hAnsi="Arial" w:cs="Arial"/>
          <w:i/>
          <w:sz w:val="22"/>
          <w:szCs w:val="22"/>
        </w:rPr>
        <w:t xml:space="preserve">Suicide and </w:t>
      </w:r>
      <w:r w:rsidR="00426859" w:rsidRPr="00BC1A62">
        <w:rPr>
          <w:rFonts w:ascii="Arial" w:hAnsi="Arial" w:cs="Arial"/>
          <w:i/>
          <w:sz w:val="22"/>
          <w:szCs w:val="22"/>
        </w:rPr>
        <w:t>Life-Threatening</w:t>
      </w:r>
      <w:r w:rsidR="003C488F" w:rsidRPr="00BC1A62">
        <w:rPr>
          <w:rFonts w:ascii="Arial" w:hAnsi="Arial" w:cs="Arial"/>
          <w:i/>
          <w:sz w:val="22"/>
          <w:szCs w:val="22"/>
        </w:rPr>
        <w:t xml:space="preserve"> Behavior</w:t>
      </w:r>
      <w:r w:rsidR="00FA54DF" w:rsidRPr="00BC1A62">
        <w:rPr>
          <w:rFonts w:ascii="Arial" w:hAnsi="Arial" w:cs="Arial"/>
          <w:i/>
          <w:sz w:val="22"/>
          <w:szCs w:val="22"/>
        </w:rPr>
        <w:t xml:space="preserve">, 46, </w:t>
      </w:r>
      <w:r w:rsidR="00FA54DF" w:rsidRPr="00BC1A62">
        <w:rPr>
          <w:rFonts w:ascii="Arial" w:hAnsi="Arial" w:cs="Arial"/>
          <w:sz w:val="22"/>
          <w:szCs w:val="22"/>
        </w:rPr>
        <w:t>313-322</w:t>
      </w:r>
      <w:r w:rsidR="003C488F" w:rsidRPr="00BC1A62">
        <w:rPr>
          <w:rFonts w:ascii="Arial" w:hAnsi="Arial" w:cs="Arial"/>
          <w:i/>
          <w:sz w:val="22"/>
          <w:szCs w:val="22"/>
        </w:rPr>
        <w:t>.</w:t>
      </w:r>
      <w:r w:rsidR="00174945" w:rsidRPr="00BC1A62">
        <w:rPr>
          <w:rFonts w:ascii="Arial" w:hAnsi="Arial" w:cs="Arial"/>
          <w:i/>
          <w:sz w:val="22"/>
          <w:szCs w:val="22"/>
        </w:rPr>
        <w:t xml:space="preserve"> </w:t>
      </w:r>
      <w:hyperlink r:id="rId130" w:history="1">
        <w:r w:rsidR="00174945" w:rsidRPr="00BC1A62">
          <w:rPr>
            <w:rStyle w:val="Hyperlink"/>
            <w:rFonts w:ascii="Arial" w:hAnsi="Arial" w:cs="Arial"/>
            <w:iCs/>
            <w:sz w:val="22"/>
            <w:szCs w:val="22"/>
          </w:rPr>
          <w:t>https://doi.org/10.1111/sltb.12194</w:t>
        </w:r>
      </w:hyperlink>
    </w:p>
    <w:p w14:paraId="0A35D171" w14:textId="77777777" w:rsidR="003C488F" w:rsidRPr="00BC1A62" w:rsidRDefault="003C488F" w:rsidP="009A7ECE">
      <w:pPr>
        <w:widowControl w:val="0"/>
        <w:ind w:left="720" w:hanging="720"/>
        <w:rPr>
          <w:rFonts w:ascii="Arial" w:hAnsi="Arial" w:cs="Arial"/>
          <w:color w:val="222222"/>
          <w:sz w:val="22"/>
          <w:szCs w:val="22"/>
          <w:shd w:val="clear" w:color="auto" w:fill="FFFFFF"/>
        </w:rPr>
      </w:pPr>
    </w:p>
    <w:p w14:paraId="26AFE974" w14:textId="1450D3C3" w:rsidR="004D28E4" w:rsidRPr="00BC1A62" w:rsidRDefault="00F64D87"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42. </w:t>
      </w:r>
      <w:r w:rsidR="004D28E4" w:rsidRPr="00BC1A62">
        <w:rPr>
          <w:rFonts w:ascii="Arial" w:hAnsi="Arial" w:cs="Arial"/>
          <w:color w:val="222222"/>
          <w:sz w:val="22"/>
          <w:szCs w:val="22"/>
          <w:shd w:val="clear" w:color="auto" w:fill="FFFFFF"/>
        </w:rPr>
        <w:t xml:space="preserve">*Forrest, L. N., </w:t>
      </w:r>
      <w:r w:rsidR="00DD4AC1" w:rsidRPr="00BC1A62">
        <w:rPr>
          <w:rFonts w:ascii="Arial" w:hAnsi="Arial" w:cs="Arial"/>
          <w:color w:val="222222"/>
          <w:sz w:val="22"/>
          <w:szCs w:val="22"/>
          <w:shd w:val="clear" w:color="auto" w:fill="FFFFFF"/>
        </w:rPr>
        <w:t>Bodell</w:t>
      </w:r>
      <w:r w:rsidR="004D28E4" w:rsidRPr="00BC1A62">
        <w:rPr>
          <w:rFonts w:ascii="Arial" w:hAnsi="Arial" w:cs="Arial"/>
          <w:color w:val="222222"/>
          <w:sz w:val="22"/>
          <w:szCs w:val="22"/>
          <w:shd w:val="clear" w:color="auto" w:fill="FFFFFF"/>
        </w:rPr>
        <w:t xml:space="preserve">, L. P., Witte, T. K., Siegfried, N., Bartlett, M. L., Goodwin, N., Eddy, K. T., Thomas, J. J., Franko, D. L., &amp; </w:t>
      </w:r>
      <w:r w:rsidR="004D28E4" w:rsidRPr="00BC1A62">
        <w:rPr>
          <w:rFonts w:ascii="Arial" w:hAnsi="Arial" w:cs="Arial"/>
          <w:b/>
          <w:color w:val="222222"/>
          <w:sz w:val="22"/>
          <w:szCs w:val="22"/>
          <w:shd w:val="clear" w:color="auto" w:fill="FFFFFF"/>
        </w:rPr>
        <w:t>Smith, A. R.</w:t>
      </w:r>
      <w:r w:rsidR="004D28E4" w:rsidRPr="00BC1A62">
        <w:rPr>
          <w:rFonts w:ascii="Arial" w:hAnsi="Arial" w:cs="Arial"/>
          <w:color w:val="222222"/>
          <w:sz w:val="22"/>
          <w:szCs w:val="22"/>
          <w:shd w:val="clear" w:color="auto" w:fill="FFFFFF"/>
        </w:rPr>
        <w:t xml:space="preserve"> (2016). Associations between eating disorder symptoms and suicidal ideation through thwarted belongingness and perceived burdensomeness among eating disorder patients. </w:t>
      </w:r>
      <w:r w:rsidR="004D28E4" w:rsidRPr="00BC1A62">
        <w:rPr>
          <w:rFonts w:ascii="Arial" w:hAnsi="Arial" w:cs="Arial"/>
          <w:i/>
          <w:color w:val="222222"/>
          <w:sz w:val="22"/>
          <w:szCs w:val="22"/>
          <w:shd w:val="clear" w:color="auto" w:fill="FFFFFF"/>
        </w:rPr>
        <w:t xml:space="preserve">Journal of Affective Disorders, 195, </w:t>
      </w:r>
      <w:r w:rsidR="004D28E4" w:rsidRPr="00BC1A62">
        <w:rPr>
          <w:rFonts w:ascii="Arial" w:hAnsi="Arial" w:cs="Arial"/>
          <w:color w:val="222222"/>
          <w:sz w:val="22"/>
          <w:szCs w:val="22"/>
          <w:shd w:val="clear" w:color="auto" w:fill="FFFFFF"/>
        </w:rPr>
        <w:t>127-135.</w:t>
      </w:r>
      <w:r w:rsidR="00174945" w:rsidRPr="00BC1A62">
        <w:rPr>
          <w:rFonts w:ascii="Arial" w:hAnsi="Arial" w:cs="Arial"/>
          <w:color w:val="222222"/>
          <w:sz w:val="22"/>
          <w:szCs w:val="22"/>
          <w:shd w:val="clear" w:color="auto" w:fill="FFFFFF"/>
        </w:rPr>
        <w:t xml:space="preserve"> </w:t>
      </w:r>
      <w:hyperlink r:id="rId131" w:tgtFrame="_blank" w:tooltip="Persistent link using digital object identifier" w:history="1">
        <w:r w:rsidR="00174945" w:rsidRPr="00BC1A62">
          <w:rPr>
            <w:rStyle w:val="Hyperlink"/>
            <w:rFonts w:ascii="Arial" w:hAnsi="Arial" w:cs="Arial"/>
            <w:sz w:val="22"/>
            <w:szCs w:val="22"/>
            <w:shd w:val="clear" w:color="auto" w:fill="FFFFFF"/>
          </w:rPr>
          <w:t>https://doi.org/10.1016/j.jad.2016.02.017</w:t>
        </w:r>
      </w:hyperlink>
    </w:p>
    <w:p w14:paraId="459BBCA4" w14:textId="77777777" w:rsidR="004D28E4" w:rsidRPr="00BC1A62" w:rsidRDefault="004D28E4" w:rsidP="009A7ECE">
      <w:pPr>
        <w:widowControl w:val="0"/>
        <w:ind w:left="720" w:hanging="720"/>
        <w:rPr>
          <w:rFonts w:ascii="Arial" w:hAnsi="Arial" w:cs="Arial"/>
          <w:color w:val="222222"/>
          <w:sz w:val="22"/>
          <w:szCs w:val="22"/>
          <w:shd w:val="clear" w:color="auto" w:fill="FFFFFF"/>
        </w:rPr>
      </w:pPr>
    </w:p>
    <w:p w14:paraId="4C8A30B5" w14:textId="71975F8A" w:rsidR="00174945" w:rsidRPr="00BC1A62" w:rsidRDefault="00F64D87"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41. </w:t>
      </w:r>
      <w:r w:rsidR="008A7987" w:rsidRPr="00BC1A62">
        <w:rPr>
          <w:rFonts w:ascii="Arial" w:hAnsi="Arial" w:cs="Arial"/>
          <w:color w:val="222222"/>
          <w:sz w:val="22"/>
          <w:szCs w:val="22"/>
          <w:shd w:val="clear" w:color="auto" w:fill="FFFFFF"/>
        </w:rPr>
        <w:t xml:space="preserve">Witte, T. K., Zuromski, K. L., Gauthier, J. M., </w:t>
      </w:r>
      <w:r w:rsidR="008A7987" w:rsidRPr="00BC1A62">
        <w:rPr>
          <w:rFonts w:ascii="Arial" w:hAnsi="Arial" w:cs="Arial"/>
          <w:b/>
          <w:color w:val="222222"/>
          <w:sz w:val="22"/>
          <w:szCs w:val="22"/>
          <w:shd w:val="clear" w:color="auto" w:fill="FFFFFF"/>
        </w:rPr>
        <w:t>Smith, A. R.</w:t>
      </w:r>
      <w:r w:rsidR="008A7987" w:rsidRPr="00BC1A62">
        <w:rPr>
          <w:rFonts w:ascii="Arial" w:hAnsi="Arial" w:cs="Arial"/>
          <w:color w:val="222222"/>
          <w:sz w:val="22"/>
          <w:szCs w:val="22"/>
          <w:shd w:val="clear" w:color="auto" w:fill="FFFFFF"/>
        </w:rPr>
        <w:t xml:space="preserve">, Bartlett, M., Siegfried, N., </w:t>
      </w:r>
      <w:r w:rsidR="00DD4AC1" w:rsidRPr="00BC1A62">
        <w:rPr>
          <w:rFonts w:ascii="Arial" w:hAnsi="Arial" w:cs="Arial"/>
          <w:color w:val="222222"/>
          <w:sz w:val="22"/>
          <w:szCs w:val="22"/>
          <w:shd w:val="clear" w:color="auto" w:fill="FFFFFF"/>
        </w:rPr>
        <w:t>Bodell</w:t>
      </w:r>
      <w:r w:rsidR="008A7987" w:rsidRPr="00BC1A62">
        <w:rPr>
          <w:rFonts w:ascii="Arial" w:hAnsi="Arial" w:cs="Arial"/>
          <w:color w:val="222222"/>
          <w:sz w:val="22"/>
          <w:szCs w:val="22"/>
          <w:shd w:val="clear" w:color="auto" w:fill="FFFFFF"/>
        </w:rPr>
        <w:t>,</w:t>
      </w:r>
      <w:r w:rsidR="00174945" w:rsidRPr="00BC1A62">
        <w:rPr>
          <w:rFonts w:ascii="Arial" w:hAnsi="Arial" w:cs="Arial"/>
          <w:color w:val="222222"/>
          <w:sz w:val="22"/>
          <w:szCs w:val="22"/>
          <w:shd w:val="clear" w:color="auto" w:fill="FFFFFF"/>
        </w:rPr>
        <w:t xml:space="preserve"> </w:t>
      </w:r>
      <w:r w:rsidR="008A7987" w:rsidRPr="00BC1A62">
        <w:rPr>
          <w:rFonts w:ascii="Arial" w:hAnsi="Arial" w:cs="Arial"/>
          <w:color w:val="222222"/>
          <w:sz w:val="22"/>
          <w:szCs w:val="22"/>
          <w:shd w:val="clear" w:color="auto" w:fill="FFFFFF"/>
        </w:rPr>
        <w:t xml:space="preserve">L., &amp; Goodwin, N. (2016). Restrictive eating: Associated with suicide </w:t>
      </w:r>
      <w:proofErr w:type="gramStart"/>
      <w:r w:rsidR="008A7987" w:rsidRPr="00BC1A62">
        <w:rPr>
          <w:rFonts w:ascii="Arial" w:hAnsi="Arial" w:cs="Arial"/>
          <w:color w:val="222222"/>
          <w:sz w:val="22"/>
          <w:szCs w:val="22"/>
          <w:shd w:val="clear" w:color="auto" w:fill="FFFFFF"/>
        </w:rPr>
        <w:t>attempts, but</w:t>
      </w:r>
      <w:proofErr w:type="gramEnd"/>
      <w:r w:rsidR="008A7987" w:rsidRPr="00BC1A62">
        <w:rPr>
          <w:rFonts w:ascii="Arial" w:hAnsi="Arial" w:cs="Arial"/>
          <w:color w:val="222222"/>
          <w:sz w:val="22"/>
          <w:szCs w:val="22"/>
          <w:shd w:val="clear" w:color="auto" w:fill="FFFFFF"/>
        </w:rPr>
        <w:t xml:space="preserve"> not acquired capability in residential patients with eating disorders. </w:t>
      </w:r>
      <w:r w:rsidR="008A7987" w:rsidRPr="00BC1A62">
        <w:rPr>
          <w:rFonts w:ascii="Arial" w:hAnsi="Arial" w:cs="Arial"/>
          <w:i/>
          <w:iCs/>
          <w:color w:val="222222"/>
          <w:sz w:val="22"/>
          <w:szCs w:val="22"/>
          <w:shd w:val="clear" w:color="auto" w:fill="FFFFFF"/>
        </w:rPr>
        <w:t>Psychiatry Research, 235, </w:t>
      </w:r>
      <w:r w:rsidR="008A7987" w:rsidRPr="00BC1A62">
        <w:rPr>
          <w:rFonts w:ascii="Arial" w:hAnsi="Arial" w:cs="Arial"/>
          <w:color w:val="222222"/>
          <w:sz w:val="22"/>
          <w:szCs w:val="22"/>
          <w:shd w:val="clear" w:color="auto" w:fill="FFFFFF"/>
        </w:rPr>
        <w:t>90-96. </w:t>
      </w:r>
      <w:r w:rsidR="00174945" w:rsidRPr="00BC1A62">
        <w:rPr>
          <w:rFonts w:ascii="Arial" w:hAnsi="Arial" w:cs="Arial"/>
          <w:color w:val="222222"/>
          <w:sz w:val="22"/>
          <w:szCs w:val="22"/>
          <w:shd w:val="clear" w:color="auto" w:fill="FFFFFF"/>
        </w:rPr>
        <w:t xml:space="preserve"> </w:t>
      </w:r>
      <w:hyperlink r:id="rId132" w:tgtFrame="_blank" w:tooltip="Persistent link using digital object identifier" w:history="1">
        <w:r w:rsidR="00174945" w:rsidRPr="00BC1A62">
          <w:rPr>
            <w:rStyle w:val="Hyperlink"/>
            <w:rFonts w:ascii="Arial" w:hAnsi="Arial" w:cs="Arial"/>
            <w:sz w:val="22"/>
            <w:szCs w:val="22"/>
            <w:shd w:val="clear" w:color="auto" w:fill="FFFFFF"/>
          </w:rPr>
          <w:t>https://doi.org/10.1016/j.psychres.2015.11.043</w:t>
        </w:r>
      </w:hyperlink>
      <w:hyperlink r:id="rId133" w:tgtFrame="_blank" w:history="1">
        <w:r w:rsidR="00174945" w:rsidRPr="00BC1A62">
          <w:rPr>
            <w:rStyle w:val="Hyperlink"/>
            <w:rFonts w:ascii="Arial" w:hAnsi="Arial" w:cs="Arial"/>
            <w:sz w:val="22"/>
            <w:szCs w:val="22"/>
            <w:shd w:val="clear" w:color="auto" w:fill="FFFFFF"/>
          </w:rPr>
          <w:t>Get rights and content</w:t>
        </w:r>
      </w:hyperlink>
    </w:p>
    <w:p w14:paraId="14331BF6" w14:textId="77777777" w:rsidR="008A7987" w:rsidRPr="00BC1A62" w:rsidRDefault="008A7987" w:rsidP="009A7ECE">
      <w:pPr>
        <w:widowControl w:val="0"/>
        <w:rPr>
          <w:rFonts w:ascii="Arial" w:hAnsi="Arial" w:cs="Arial"/>
          <w:color w:val="222222"/>
          <w:sz w:val="22"/>
          <w:szCs w:val="22"/>
          <w:shd w:val="clear" w:color="auto" w:fill="FFFFFF"/>
        </w:rPr>
      </w:pPr>
    </w:p>
    <w:p w14:paraId="7282720B" w14:textId="11BB2AB2" w:rsidR="009B1E6E" w:rsidRPr="00BC1A62" w:rsidRDefault="00F64D87" w:rsidP="009A7ECE">
      <w:pPr>
        <w:widowControl w:val="0"/>
        <w:ind w:left="720" w:hanging="720"/>
        <w:rPr>
          <w:rFonts w:ascii="Arial" w:hAnsi="Arial" w:cs="Arial"/>
          <w:i/>
          <w:color w:val="222222"/>
          <w:sz w:val="22"/>
          <w:szCs w:val="22"/>
          <w:shd w:val="clear" w:color="auto" w:fill="FFFFFF"/>
        </w:rPr>
      </w:pPr>
      <w:r w:rsidRPr="00BC1A62">
        <w:rPr>
          <w:rFonts w:ascii="Arial" w:hAnsi="Arial" w:cs="Arial"/>
          <w:color w:val="222222"/>
          <w:sz w:val="22"/>
          <w:szCs w:val="22"/>
          <w:shd w:val="clear" w:color="auto" w:fill="FFFFFF"/>
        </w:rPr>
        <w:t xml:space="preserve">40. </w:t>
      </w:r>
      <w:r w:rsidR="009B1E6E" w:rsidRPr="00BC1A62">
        <w:rPr>
          <w:rFonts w:ascii="Arial" w:hAnsi="Arial" w:cs="Arial"/>
          <w:color w:val="222222"/>
          <w:sz w:val="22"/>
          <w:szCs w:val="22"/>
          <w:shd w:val="clear" w:color="auto" w:fill="FFFFFF"/>
        </w:rPr>
        <w:t xml:space="preserve">Kunstman, J. W., </w:t>
      </w:r>
      <w:r w:rsidR="00471B5D" w:rsidRPr="00BC1A62">
        <w:rPr>
          <w:rFonts w:ascii="Arial" w:hAnsi="Arial" w:cs="Arial"/>
          <w:color w:val="222222"/>
          <w:sz w:val="22"/>
          <w:szCs w:val="22"/>
          <w:shd w:val="clear" w:color="auto" w:fill="FFFFFF"/>
        </w:rPr>
        <w:t xml:space="preserve">Clerkin, E. M., </w:t>
      </w:r>
      <w:r w:rsidR="009B1E6E" w:rsidRPr="00BC1A62">
        <w:rPr>
          <w:rFonts w:ascii="Arial" w:hAnsi="Arial" w:cs="Arial"/>
          <w:color w:val="222222"/>
          <w:sz w:val="22"/>
          <w:szCs w:val="22"/>
          <w:shd w:val="clear" w:color="auto" w:fill="FFFFFF"/>
        </w:rPr>
        <w:t xml:space="preserve">*Dodd, D. R., **Peters, M. T., **Palmer, K., &amp; </w:t>
      </w:r>
      <w:r w:rsidR="009B1E6E" w:rsidRPr="00BC1A62">
        <w:rPr>
          <w:rFonts w:ascii="Arial" w:hAnsi="Arial" w:cs="Arial"/>
          <w:b/>
          <w:color w:val="222222"/>
          <w:sz w:val="22"/>
          <w:szCs w:val="22"/>
          <w:shd w:val="clear" w:color="auto" w:fill="FFFFFF"/>
        </w:rPr>
        <w:t>Smith, A. R.</w:t>
      </w:r>
      <w:r w:rsidR="009B1E6E" w:rsidRPr="00BC1A62">
        <w:rPr>
          <w:rFonts w:ascii="Arial" w:hAnsi="Arial" w:cs="Arial"/>
          <w:color w:val="222222"/>
          <w:sz w:val="22"/>
          <w:szCs w:val="22"/>
          <w:shd w:val="clear" w:color="auto" w:fill="FFFFFF"/>
        </w:rPr>
        <w:t xml:space="preserve"> (</w:t>
      </w:r>
      <w:r w:rsidR="00471B5D" w:rsidRPr="00BC1A62">
        <w:rPr>
          <w:rFonts w:ascii="Arial" w:hAnsi="Arial" w:cs="Arial"/>
          <w:color w:val="222222"/>
          <w:sz w:val="22"/>
          <w:szCs w:val="22"/>
          <w:shd w:val="clear" w:color="auto" w:fill="FFFFFF"/>
        </w:rPr>
        <w:t>2016</w:t>
      </w:r>
      <w:r w:rsidR="009B1E6E" w:rsidRPr="00BC1A62">
        <w:rPr>
          <w:rFonts w:ascii="Arial" w:hAnsi="Arial" w:cs="Arial"/>
          <w:color w:val="222222"/>
          <w:sz w:val="22"/>
          <w:szCs w:val="22"/>
          <w:shd w:val="clear" w:color="auto" w:fill="FFFFFF"/>
        </w:rPr>
        <w:t xml:space="preserve">). The power within: Power improves interoceptive awareness among individuals with high levels of body dysmorphic symptoms. </w:t>
      </w:r>
      <w:r w:rsidR="009B1E6E" w:rsidRPr="00BC1A62">
        <w:rPr>
          <w:rFonts w:ascii="Arial" w:hAnsi="Arial" w:cs="Arial"/>
          <w:i/>
          <w:color w:val="222222"/>
          <w:sz w:val="22"/>
          <w:szCs w:val="22"/>
          <w:shd w:val="clear" w:color="auto" w:fill="FFFFFF"/>
        </w:rPr>
        <w:t>Journal of Behavior Therapy and Experimental Psychiatry</w:t>
      </w:r>
      <w:r w:rsidR="00471B5D" w:rsidRPr="00BC1A62">
        <w:rPr>
          <w:rFonts w:ascii="Arial" w:hAnsi="Arial" w:cs="Arial"/>
          <w:i/>
          <w:color w:val="222222"/>
          <w:sz w:val="22"/>
          <w:szCs w:val="22"/>
          <w:shd w:val="clear" w:color="auto" w:fill="FFFFFF"/>
        </w:rPr>
        <w:t xml:space="preserve">, 50, </w:t>
      </w:r>
      <w:r w:rsidR="00471B5D" w:rsidRPr="00BC1A62">
        <w:rPr>
          <w:rFonts w:ascii="Arial" w:hAnsi="Arial" w:cs="Arial"/>
          <w:color w:val="222222"/>
          <w:sz w:val="22"/>
          <w:szCs w:val="22"/>
          <w:shd w:val="clear" w:color="auto" w:fill="FFFFFF"/>
        </w:rPr>
        <w:t>178-186</w:t>
      </w:r>
      <w:r w:rsidR="009B1E6E" w:rsidRPr="00BC1A62">
        <w:rPr>
          <w:rFonts w:ascii="Arial" w:hAnsi="Arial" w:cs="Arial"/>
          <w:i/>
          <w:color w:val="222222"/>
          <w:sz w:val="22"/>
          <w:szCs w:val="22"/>
          <w:shd w:val="clear" w:color="auto" w:fill="FFFFFF"/>
        </w:rPr>
        <w:t>.</w:t>
      </w:r>
      <w:r w:rsidR="00174945" w:rsidRPr="00BC1A62">
        <w:rPr>
          <w:rFonts w:ascii="Arial" w:hAnsi="Arial" w:cs="Arial"/>
          <w:i/>
          <w:color w:val="222222"/>
          <w:sz w:val="22"/>
          <w:szCs w:val="22"/>
          <w:shd w:val="clear" w:color="auto" w:fill="FFFFFF"/>
        </w:rPr>
        <w:t xml:space="preserve"> </w:t>
      </w:r>
      <w:hyperlink r:id="rId134" w:history="1">
        <w:r w:rsidR="00174945" w:rsidRPr="00BC1A62">
          <w:rPr>
            <w:rStyle w:val="Hyperlink"/>
            <w:rFonts w:ascii="Arial" w:hAnsi="Arial" w:cs="Arial"/>
            <w:iCs/>
            <w:sz w:val="22"/>
            <w:szCs w:val="22"/>
            <w:shd w:val="clear" w:color="auto" w:fill="FFFFFF"/>
          </w:rPr>
          <w:t>https://doi.org/10.1016/j.jbtep.2015.08.003</w:t>
        </w:r>
      </w:hyperlink>
      <w:r w:rsidR="00174945" w:rsidRPr="00BC1A62">
        <w:rPr>
          <w:rFonts w:ascii="Arial" w:hAnsi="Arial" w:cs="Arial"/>
          <w:i/>
          <w:color w:val="222222"/>
          <w:sz w:val="22"/>
          <w:szCs w:val="22"/>
          <w:shd w:val="clear" w:color="auto" w:fill="FFFFFF"/>
        </w:rPr>
        <w:t xml:space="preserve"> </w:t>
      </w:r>
    </w:p>
    <w:p w14:paraId="5EE0D619" w14:textId="77777777" w:rsidR="009B1E6E" w:rsidRPr="00BC1A62" w:rsidRDefault="009B1E6E" w:rsidP="009A7ECE">
      <w:pPr>
        <w:widowControl w:val="0"/>
        <w:ind w:left="720" w:hanging="720"/>
        <w:rPr>
          <w:rFonts w:ascii="Arial" w:hAnsi="Arial" w:cs="Arial"/>
          <w:color w:val="222222"/>
          <w:sz w:val="22"/>
          <w:szCs w:val="22"/>
          <w:shd w:val="clear" w:color="auto" w:fill="FFFFFF"/>
        </w:rPr>
      </w:pPr>
    </w:p>
    <w:p w14:paraId="16F10987" w14:textId="492EDBD1" w:rsidR="00471B5D" w:rsidRPr="00BC1A62" w:rsidRDefault="00F64D87"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39. </w:t>
      </w:r>
      <w:r w:rsidR="00471B5D" w:rsidRPr="00BC1A62">
        <w:rPr>
          <w:rFonts w:ascii="Arial" w:hAnsi="Arial" w:cs="Arial"/>
          <w:color w:val="222222"/>
          <w:sz w:val="22"/>
          <w:szCs w:val="22"/>
          <w:shd w:val="clear" w:color="auto" w:fill="FFFFFF"/>
        </w:rPr>
        <w:t xml:space="preserve">*Forrest, L. N., </w:t>
      </w:r>
      <w:r w:rsidR="00471B5D" w:rsidRPr="00BC1A62">
        <w:rPr>
          <w:rFonts w:ascii="Arial" w:hAnsi="Arial" w:cs="Arial"/>
          <w:b/>
          <w:color w:val="222222"/>
          <w:sz w:val="22"/>
          <w:szCs w:val="22"/>
          <w:shd w:val="clear" w:color="auto" w:fill="FFFFFF"/>
        </w:rPr>
        <w:t>Smith, A. R.</w:t>
      </w:r>
      <w:r w:rsidR="00471B5D" w:rsidRPr="00BC1A62">
        <w:rPr>
          <w:rFonts w:ascii="Arial" w:hAnsi="Arial" w:cs="Arial"/>
          <w:color w:val="222222"/>
          <w:sz w:val="22"/>
          <w:szCs w:val="22"/>
          <w:shd w:val="clear" w:color="auto" w:fill="FFFFFF"/>
        </w:rPr>
        <w:t>,</w:t>
      </w:r>
      <w:r w:rsidR="00471B5D" w:rsidRPr="00BC1A62">
        <w:rPr>
          <w:rStyle w:val="apple-converted-space"/>
          <w:rFonts w:ascii="Arial" w:hAnsi="Arial" w:cs="Arial"/>
          <w:color w:val="222222"/>
          <w:sz w:val="22"/>
          <w:szCs w:val="22"/>
          <w:shd w:val="clear" w:color="auto" w:fill="FFFFFF"/>
        </w:rPr>
        <w:t> </w:t>
      </w:r>
      <w:r w:rsidR="00471B5D" w:rsidRPr="00BC1A62">
        <w:rPr>
          <w:rFonts w:ascii="Arial" w:hAnsi="Arial" w:cs="Arial"/>
          <w:color w:val="222222"/>
          <w:sz w:val="22"/>
          <w:szCs w:val="22"/>
          <w:shd w:val="clear" w:color="auto" w:fill="FFFFFF"/>
        </w:rPr>
        <w:t xml:space="preserve">*Dodd, D. R., *Fussner, L., &amp; </w:t>
      </w:r>
      <w:r w:rsidR="00471B5D" w:rsidRPr="00BC1A62">
        <w:rPr>
          <w:rFonts w:ascii="Arial" w:hAnsi="Arial" w:cs="Arial"/>
          <w:bCs/>
          <w:color w:val="222222"/>
          <w:sz w:val="22"/>
          <w:szCs w:val="22"/>
          <w:shd w:val="clear" w:color="auto" w:fill="FFFFFF"/>
        </w:rPr>
        <w:t>Clerkin, E. M.</w:t>
      </w:r>
      <w:r w:rsidR="00471B5D" w:rsidRPr="00BC1A62">
        <w:rPr>
          <w:rFonts w:ascii="Arial" w:hAnsi="Arial" w:cs="Arial"/>
          <w:color w:val="222222"/>
          <w:sz w:val="22"/>
          <w:szCs w:val="22"/>
          <w:shd w:val="clear" w:color="auto" w:fill="FFFFFF"/>
        </w:rPr>
        <w:t xml:space="preserve"> (2016). </w:t>
      </w:r>
      <w:r w:rsidR="00471B5D" w:rsidRPr="00BC1A62">
        <w:rPr>
          <w:rStyle w:val="apple-converted-space"/>
          <w:rFonts w:ascii="Arial" w:hAnsi="Arial" w:cs="Arial"/>
          <w:color w:val="222222"/>
          <w:sz w:val="22"/>
          <w:szCs w:val="22"/>
          <w:shd w:val="clear" w:color="auto" w:fill="FFFFFF"/>
        </w:rPr>
        <w:t> </w:t>
      </w:r>
      <w:r w:rsidR="00471B5D" w:rsidRPr="00BC1A62">
        <w:rPr>
          <w:rFonts w:ascii="Arial" w:hAnsi="Arial" w:cs="Arial"/>
          <w:iCs/>
          <w:color w:val="222222"/>
          <w:sz w:val="22"/>
          <w:szCs w:val="22"/>
          <w:shd w:val="clear" w:color="auto" w:fill="FFFFFF"/>
        </w:rPr>
        <w:t>Implicit exercise importance predicts exercise dependence and behaviors among women</w:t>
      </w:r>
      <w:r w:rsidR="00471B5D" w:rsidRPr="00BC1A62">
        <w:rPr>
          <w:rFonts w:ascii="Arial" w:hAnsi="Arial" w:cs="Arial"/>
          <w:color w:val="222222"/>
          <w:sz w:val="22"/>
          <w:szCs w:val="22"/>
          <w:shd w:val="clear" w:color="auto" w:fill="FFFFFF"/>
        </w:rPr>
        <w:t>. </w:t>
      </w:r>
      <w:r w:rsidR="00471B5D" w:rsidRPr="00BC1A62">
        <w:rPr>
          <w:rFonts w:ascii="Arial" w:hAnsi="Arial" w:cs="Arial"/>
          <w:i/>
          <w:color w:val="222222"/>
          <w:sz w:val="22"/>
          <w:szCs w:val="22"/>
          <w:shd w:val="clear" w:color="auto" w:fill="FFFFFF"/>
        </w:rPr>
        <w:t xml:space="preserve">Psychology of Sport and Exercise, 22, </w:t>
      </w:r>
      <w:r w:rsidR="00471B5D" w:rsidRPr="00BC1A62">
        <w:rPr>
          <w:rFonts w:ascii="Arial" w:hAnsi="Arial" w:cs="Arial"/>
          <w:color w:val="222222"/>
          <w:sz w:val="22"/>
          <w:szCs w:val="22"/>
          <w:shd w:val="clear" w:color="auto" w:fill="FFFFFF"/>
        </w:rPr>
        <w:t xml:space="preserve">91-97. </w:t>
      </w:r>
      <w:hyperlink r:id="rId135" w:tgtFrame="_blank" w:tooltip="Persistent link using digital object identifier" w:history="1">
        <w:r w:rsidR="00174945" w:rsidRPr="00BC1A62">
          <w:rPr>
            <w:rStyle w:val="Hyperlink"/>
            <w:rFonts w:ascii="Arial" w:hAnsi="Arial" w:cs="Arial"/>
            <w:sz w:val="22"/>
            <w:szCs w:val="22"/>
            <w:shd w:val="clear" w:color="auto" w:fill="FFFFFF"/>
          </w:rPr>
          <w:t>https://doi.org/10.1016/j.psychsport.2015.06.006</w:t>
        </w:r>
      </w:hyperlink>
    </w:p>
    <w:p w14:paraId="380734CC" w14:textId="77777777" w:rsidR="00471B5D" w:rsidRPr="00BC1A62" w:rsidRDefault="00471B5D" w:rsidP="009A7ECE">
      <w:pPr>
        <w:widowControl w:val="0"/>
        <w:ind w:left="720" w:hanging="720"/>
        <w:rPr>
          <w:rFonts w:ascii="Arial" w:hAnsi="Arial" w:cs="Arial"/>
          <w:color w:val="222222"/>
          <w:sz w:val="22"/>
          <w:szCs w:val="22"/>
          <w:shd w:val="clear" w:color="auto" w:fill="FFFFFF"/>
        </w:rPr>
      </w:pPr>
    </w:p>
    <w:p w14:paraId="3F9BF924" w14:textId="6C0F8DA0" w:rsidR="00EA2A00" w:rsidRPr="00BC1A62" w:rsidRDefault="00F64D87"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38. </w:t>
      </w:r>
      <w:r w:rsidR="00EA2A00" w:rsidRPr="00BC1A62">
        <w:rPr>
          <w:rFonts w:ascii="Arial" w:hAnsi="Arial" w:cs="Arial"/>
          <w:color w:val="222222"/>
          <w:sz w:val="22"/>
          <w:szCs w:val="22"/>
          <w:shd w:val="clear" w:color="auto" w:fill="FFFFFF"/>
        </w:rPr>
        <w:t xml:space="preserve">*Forrest, L. N., </w:t>
      </w:r>
      <w:r w:rsidR="00EA2A00" w:rsidRPr="00BC1A62">
        <w:rPr>
          <w:rFonts w:ascii="Arial" w:hAnsi="Arial" w:cs="Arial"/>
          <w:b/>
          <w:color w:val="222222"/>
          <w:sz w:val="22"/>
          <w:szCs w:val="22"/>
          <w:shd w:val="clear" w:color="auto" w:fill="FFFFFF"/>
        </w:rPr>
        <w:t xml:space="preserve">Smith, A. </w:t>
      </w:r>
      <w:proofErr w:type="gramStart"/>
      <w:r w:rsidR="00EA2A00" w:rsidRPr="00BC1A62">
        <w:rPr>
          <w:rFonts w:ascii="Arial" w:hAnsi="Arial" w:cs="Arial"/>
          <w:b/>
          <w:color w:val="222222"/>
          <w:sz w:val="22"/>
          <w:szCs w:val="22"/>
          <w:shd w:val="clear" w:color="auto" w:fill="FFFFFF"/>
        </w:rPr>
        <w:t>R.</w:t>
      </w:r>
      <w:r w:rsidR="00EA2A00" w:rsidRPr="00BC1A62">
        <w:rPr>
          <w:rFonts w:ascii="Arial" w:hAnsi="Arial" w:cs="Arial"/>
          <w:color w:val="222222"/>
          <w:sz w:val="22"/>
          <w:szCs w:val="22"/>
          <w:shd w:val="clear" w:color="auto" w:fill="FFFFFF"/>
        </w:rPr>
        <w:t>,*</w:t>
      </w:r>
      <w:proofErr w:type="gramEnd"/>
      <w:r w:rsidR="00EA2A00" w:rsidRPr="00BC1A62">
        <w:rPr>
          <w:rFonts w:ascii="Arial" w:hAnsi="Arial" w:cs="Arial"/>
          <w:color w:val="222222"/>
          <w:sz w:val="22"/>
          <w:szCs w:val="22"/>
          <w:shd w:val="clear" w:color="auto" w:fill="FFFFFF"/>
        </w:rPr>
        <w:t>*White, R., &amp; Joiner, T. E. (</w:t>
      </w:r>
      <w:r w:rsidR="00BD295D" w:rsidRPr="00BC1A62">
        <w:rPr>
          <w:rFonts w:ascii="Arial" w:hAnsi="Arial" w:cs="Arial"/>
          <w:color w:val="222222"/>
          <w:sz w:val="22"/>
          <w:szCs w:val="22"/>
          <w:shd w:val="clear" w:color="auto" w:fill="FFFFFF"/>
        </w:rPr>
        <w:t>2015</w:t>
      </w:r>
      <w:r w:rsidR="00EA2A00" w:rsidRPr="00BC1A62">
        <w:rPr>
          <w:rFonts w:ascii="Arial" w:hAnsi="Arial" w:cs="Arial"/>
          <w:color w:val="222222"/>
          <w:sz w:val="22"/>
          <w:szCs w:val="22"/>
          <w:shd w:val="clear" w:color="auto" w:fill="FFFFFF"/>
        </w:rPr>
        <w:t xml:space="preserve">). (Dis)connected: An examination of interoception in individuals with suicidality. </w:t>
      </w:r>
      <w:r w:rsidR="00EA2A00" w:rsidRPr="00BC1A62">
        <w:rPr>
          <w:rFonts w:ascii="Arial" w:hAnsi="Arial" w:cs="Arial"/>
          <w:i/>
          <w:color w:val="222222"/>
          <w:sz w:val="22"/>
          <w:szCs w:val="22"/>
          <w:shd w:val="clear" w:color="auto" w:fill="FFFFFF"/>
        </w:rPr>
        <w:t>Journal of Abnormal Psychology</w:t>
      </w:r>
      <w:r w:rsidR="00BD295D" w:rsidRPr="00BC1A62">
        <w:rPr>
          <w:rFonts w:ascii="Arial" w:hAnsi="Arial" w:cs="Arial"/>
          <w:i/>
          <w:color w:val="222222"/>
          <w:sz w:val="22"/>
          <w:szCs w:val="22"/>
          <w:shd w:val="clear" w:color="auto" w:fill="FFFFFF"/>
        </w:rPr>
        <w:t xml:space="preserve">, 124, </w:t>
      </w:r>
      <w:r w:rsidR="00BD295D" w:rsidRPr="00BC1A62">
        <w:rPr>
          <w:rFonts w:ascii="Arial" w:hAnsi="Arial" w:cs="Arial"/>
          <w:color w:val="222222"/>
          <w:sz w:val="22"/>
          <w:szCs w:val="22"/>
          <w:shd w:val="clear" w:color="auto" w:fill="FFFFFF"/>
        </w:rPr>
        <w:t>754-763</w:t>
      </w:r>
      <w:r w:rsidR="00EA2A00" w:rsidRPr="00BC1A62">
        <w:rPr>
          <w:rFonts w:ascii="Arial" w:hAnsi="Arial" w:cs="Arial"/>
          <w:color w:val="222222"/>
          <w:sz w:val="22"/>
          <w:szCs w:val="22"/>
          <w:shd w:val="clear" w:color="auto" w:fill="FFFFFF"/>
        </w:rPr>
        <w:t>.</w:t>
      </w:r>
      <w:r w:rsidR="00BD295D" w:rsidRPr="00BC1A62">
        <w:rPr>
          <w:rFonts w:ascii="Arial" w:hAnsi="Arial" w:cs="Arial"/>
          <w:color w:val="222222"/>
          <w:sz w:val="22"/>
          <w:szCs w:val="22"/>
          <w:shd w:val="clear" w:color="auto" w:fill="FFFFFF"/>
        </w:rPr>
        <w:t xml:space="preserve"> </w:t>
      </w:r>
      <w:hyperlink r:id="rId136" w:tgtFrame="_blank" w:history="1">
        <w:r w:rsidR="00174945" w:rsidRPr="00BC1A62">
          <w:rPr>
            <w:rStyle w:val="Hyperlink"/>
            <w:rFonts w:ascii="Arial" w:hAnsi="Arial" w:cs="Arial"/>
            <w:sz w:val="22"/>
            <w:szCs w:val="22"/>
            <w:shd w:val="clear" w:color="auto" w:fill="FFFFFF"/>
          </w:rPr>
          <w:t>https://doi.org/10.1037/abn0000074</w:t>
        </w:r>
      </w:hyperlink>
    </w:p>
    <w:p w14:paraId="77EC4EE7" w14:textId="77777777" w:rsidR="00EA2A00" w:rsidRPr="00BC1A62" w:rsidRDefault="00EA2A00" w:rsidP="009A7ECE">
      <w:pPr>
        <w:widowControl w:val="0"/>
        <w:ind w:left="720" w:hanging="720"/>
        <w:rPr>
          <w:rFonts w:ascii="Arial" w:hAnsi="Arial" w:cs="Arial"/>
          <w:sz w:val="22"/>
          <w:szCs w:val="22"/>
        </w:rPr>
      </w:pPr>
    </w:p>
    <w:p w14:paraId="3A47418B" w14:textId="77777777" w:rsidR="00174945" w:rsidRPr="00BC1A62" w:rsidRDefault="00F64D87" w:rsidP="009A7ECE">
      <w:pPr>
        <w:widowControl w:val="0"/>
        <w:ind w:left="720" w:hanging="720"/>
        <w:rPr>
          <w:rFonts w:ascii="Arial" w:hAnsi="Arial" w:cs="Arial"/>
          <w:i/>
          <w:color w:val="222222"/>
          <w:sz w:val="22"/>
          <w:szCs w:val="22"/>
          <w:shd w:val="clear" w:color="auto" w:fill="FFFFFF"/>
        </w:rPr>
      </w:pPr>
      <w:r w:rsidRPr="00BC1A62">
        <w:rPr>
          <w:rFonts w:ascii="Arial" w:hAnsi="Arial" w:cs="Arial"/>
          <w:color w:val="222222"/>
          <w:sz w:val="22"/>
          <w:szCs w:val="22"/>
          <w:shd w:val="clear" w:color="auto" w:fill="FFFFFF"/>
        </w:rPr>
        <w:t xml:space="preserve">37. </w:t>
      </w:r>
      <w:r w:rsidR="006727EB" w:rsidRPr="00BC1A62">
        <w:rPr>
          <w:rFonts w:ascii="Arial" w:hAnsi="Arial" w:cs="Arial"/>
          <w:color w:val="222222"/>
          <w:sz w:val="22"/>
          <w:szCs w:val="22"/>
          <w:shd w:val="clear" w:color="auto" w:fill="FFFFFF"/>
        </w:rPr>
        <w:t xml:space="preserve">Zuromski, K. L., Witte, T. K., </w:t>
      </w:r>
      <w:r w:rsidR="006727EB" w:rsidRPr="00BC1A62">
        <w:rPr>
          <w:rFonts w:ascii="Arial" w:hAnsi="Arial" w:cs="Arial"/>
          <w:b/>
          <w:color w:val="222222"/>
          <w:sz w:val="22"/>
          <w:szCs w:val="22"/>
          <w:shd w:val="clear" w:color="auto" w:fill="FFFFFF"/>
        </w:rPr>
        <w:t>Smith, A. R.</w:t>
      </w:r>
      <w:r w:rsidR="006727EB" w:rsidRPr="00BC1A62">
        <w:rPr>
          <w:rFonts w:ascii="Arial" w:hAnsi="Arial" w:cs="Arial"/>
          <w:color w:val="222222"/>
          <w:sz w:val="22"/>
          <w:szCs w:val="22"/>
          <w:shd w:val="clear" w:color="auto" w:fill="FFFFFF"/>
        </w:rPr>
        <w:t xml:space="preserve">, Goodwin, N., </w:t>
      </w:r>
      <w:r w:rsidR="00DD4AC1" w:rsidRPr="00BC1A62">
        <w:rPr>
          <w:rFonts w:ascii="Arial" w:hAnsi="Arial" w:cs="Arial"/>
          <w:color w:val="222222"/>
          <w:sz w:val="22"/>
          <w:szCs w:val="22"/>
          <w:shd w:val="clear" w:color="auto" w:fill="FFFFFF"/>
        </w:rPr>
        <w:t>Bodell</w:t>
      </w:r>
      <w:r w:rsidR="006727EB" w:rsidRPr="00BC1A62">
        <w:rPr>
          <w:rFonts w:ascii="Arial" w:hAnsi="Arial" w:cs="Arial"/>
          <w:color w:val="222222"/>
          <w:sz w:val="22"/>
          <w:szCs w:val="22"/>
          <w:shd w:val="clear" w:color="auto" w:fill="FFFFFF"/>
        </w:rPr>
        <w:t xml:space="preserve">, L., Bartlett, M., &amp; Siegfried, N. (2015). Increased prevalence of vegetarianism among women with eating pathology. </w:t>
      </w:r>
      <w:r w:rsidR="006727EB" w:rsidRPr="00BC1A62">
        <w:rPr>
          <w:rFonts w:ascii="Arial" w:hAnsi="Arial" w:cs="Arial"/>
          <w:i/>
          <w:color w:val="222222"/>
          <w:sz w:val="22"/>
          <w:szCs w:val="22"/>
          <w:shd w:val="clear" w:color="auto" w:fill="FFFFFF"/>
        </w:rPr>
        <w:t>Eating Behaviors, 19</w:t>
      </w:r>
      <w:r w:rsidR="006727EB" w:rsidRPr="00BC1A62">
        <w:rPr>
          <w:rFonts w:ascii="Arial" w:hAnsi="Arial" w:cs="Arial"/>
          <w:color w:val="222222"/>
          <w:sz w:val="22"/>
          <w:szCs w:val="22"/>
          <w:shd w:val="clear" w:color="auto" w:fill="FFFFFF"/>
        </w:rPr>
        <w:t>, 24-27</w:t>
      </w:r>
      <w:r w:rsidR="006727EB" w:rsidRPr="00BC1A62">
        <w:rPr>
          <w:rFonts w:ascii="Arial" w:hAnsi="Arial" w:cs="Arial"/>
          <w:i/>
          <w:color w:val="222222"/>
          <w:sz w:val="22"/>
          <w:szCs w:val="22"/>
          <w:shd w:val="clear" w:color="auto" w:fill="FFFFFF"/>
        </w:rPr>
        <w:t>.</w:t>
      </w:r>
      <w:r w:rsidR="00174945" w:rsidRPr="00BC1A62">
        <w:rPr>
          <w:rFonts w:ascii="Arial" w:hAnsi="Arial" w:cs="Arial"/>
          <w:i/>
          <w:color w:val="222222"/>
          <w:sz w:val="22"/>
          <w:szCs w:val="22"/>
          <w:shd w:val="clear" w:color="auto" w:fill="FFFFFF"/>
        </w:rPr>
        <w:t xml:space="preserve"> </w:t>
      </w:r>
      <w:hyperlink r:id="rId137" w:tgtFrame="_blank" w:tooltip="Persistent link using digital object identifier" w:history="1">
        <w:r w:rsidR="00174945" w:rsidRPr="00BC1A62">
          <w:rPr>
            <w:rStyle w:val="Hyperlink"/>
            <w:rFonts w:ascii="Arial" w:hAnsi="Arial" w:cs="Arial"/>
            <w:iCs/>
            <w:sz w:val="22"/>
            <w:szCs w:val="22"/>
            <w:shd w:val="clear" w:color="auto" w:fill="FFFFFF"/>
          </w:rPr>
          <w:t>https://doi.org/10.1016/j.eatbeh.2015.06.017</w:t>
        </w:r>
      </w:hyperlink>
    </w:p>
    <w:p w14:paraId="509AA51D" w14:textId="77777777" w:rsidR="00174945" w:rsidRPr="00BC1A62" w:rsidRDefault="00174945" w:rsidP="009A7ECE">
      <w:pPr>
        <w:widowControl w:val="0"/>
        <w:ind w:left="720" w:hanging="720"/>
        <w:rPr>
          <w:rFonts w:ascii="Arial" w:hAnsi="Arial" w:cs="Arial"/>
          <w:sz w:val="22"/>
          <w:szCs w:val="22"/>
        </w:rPr>
      </w:pPr>
    </w:p>
    <w:p w14:paraId="01C0D21B" w14:textId="5AAA415E" w:rsidR="00174945" w:rsidRPr="00BC1A62" w:rsidRDefault="00F64D87" w:rsidP="009A7ECE">
      <w:pPr>
        <w:widowControl w:val="0"/>
        <w:ind w:left="720" w:hanging="720"/>
        <w:rPr>
          <w:rFonts w:ascii="Arial" w:hAnsi="Arial" w:cs="Arial"/>
          <w:i/>
          <w:color w:val="222222"/>
          <w:sz w:val="22"/>
          <w:szCs w:val="22"/>
          <w:shd w:val="clear" w:color="auto" w:fill="FFFFFF"/>
        </w:rPr>
      </w:pPr>
      <w:r w:rsidRPr="00BC1A62">
        <w:rPr>
          <w:rFonts w:ascii="Arial" w:hAnsi="Arial" w:cs="Arial"/>
          <w:sz w:val="22"/>
          <w:szCs w:val="22"/>
        </w:rPr>
        <w:t xml:space="preserve">36. </w:t>
      </w:r>
      <w:r w:rsidR="00EA2A00" w:rsidRPr="00BC1A62">
        <w:rPr>
          <w:rFonts w:ascii="Arial" w:hAnsi="Arial" w:cs="Arial"/>
          <w:sz w:val="22"/>
          <w:szCs w:val="22"/>
        </w:rPr>
        <w:t xml:space="preserve">*Fussner, L. M., &amp; </w:t>
      </w:r>
      <w:r w:rsidR="00EA2A00" w:rsidRPr="00BC1A62">
        <w:rPr>
          <w:rFonts w:ascii="Arial" w:hAnsi="Arial" w:cs="Arial"/>
          <w:b/>
          <w:sz w:val="22"/>
          <w:szCs w:val="22"/>
        </w:rPr>
        <w:t>Smith, A. R.</w:t>
      </w:r>
      <w:r w:rsidR="00032307" w:rsidRPr="00BC1A62">
        <w:rPr>
          <w:rFonts w:ascii="Arial" w:hAnsi="Arial" w:cs="Arial"/>
          <w:sz w:val="22"/>
          <w:szCs w:val="22"/>
        </w:rPr>
        <w:t xml:space="preserve"> (2015</w:t>
      </w:r>
      <w:r w:rsidR="00EA2A00" w:rsidRPr="00BC1A62">
        <w:rPr>
          <w:rFonts w:ascii="Arial" w:hAnsi="Arial" w:cs="Arial"/>
          <w:sz w:val="22"/>
          <w:szCs w:val="22"/>
        </w:rPr>
        <w:t xml:space="preserve">). It’s not me, it’s you: Beliefs about partner preferences are associated with eating disorder symptoms in gay men. </w:t>
      </w:r>
      <w:r w:rsidR="00EA2A00" w:rsidRPr="00BC1A62">
        <w:rPr>
          <w:rFonts w:ascii="Arial" w:hAnsi="Arial" w:cs="Arial"/>
          <w:i/>
          <w:sz w:val="22"/>
          <w:szCs w:val="22"/>
        </w:rPr>
        <w:t>Journal of Homosexuality</w:t>
      </w:r>
      <w:r w:rsidR="00810D74" w:rsidRPr="00BC1A62">
        <w:rPr>
          <w:rFonts w:ascii="Arial" w:hAnsi="Arial" w:cs="Arial"/>
          <w:i/>
          <w:sz w:val="22"/>
          <w:szCs w:val="22"/>
        </w:rPr>
        <w:t xml:space="preserve">, 62, </w:t>
      </w:r>
      <w:r w:rsidR="00810D74" w:rsidRPr="00BC1A62">
        <w:rPr>
          <w:rFonts w:ascii="Arial" w:hAnsi="Arial" w:cs="Arial"/>
          <w:sz w:val="22"/>
          <w:szCs w:val="22"/>
        </w:rPr>
        <w:t>1329-1344</w:t>
      </w:r>
      <w:r w:rsidR="00EA2A00" w:rsidRPr="00BC1A62">
        <w:rPr>
          <w:rFonts w:ascii="Arial" w:hAnsi="Arial" w:cs="Arial"/>
          <w:i/>
          <w:sz w:val="22"/>
          <w:szCs w:val="22"/>
        </w:rPr>
        <w:t>.</w:t>
      </w:r>
      <w:r w:rsidR="00032307" w:rsidRPr="00BC1A62">
        <w:rPr>
          <w:rFonts w:ascii="Arial" w:hAnsi="Arial" w:cs="Arial"/>
          <w:sz w:val="22"/>
          <w:szCs w:val="22"/>
        </w:rPr>
        <w:t xml:space="preserve"> </w:t>
      </w:r>
      <w:hyperlink r:id="rId138" w:history="1">
        <w:r w:rsidR="00174945" w:rsidRPr="00BC1A62">
          <w:rPr>
            <w:rStyle w:val="Hyperlink"/>
            <w:rFonts w:ascii="Arial" w:hAnsi="Arial" w:cs="Arial"/>
            <w:sz w:val="22"/>
            <w:szCs w:val="22"/>
          </w:rPr>
          <w:t>https://doi.org/10.1080/00918369.2015.1060053</w:t>
        </w:r>
      </w:hyperlink>
    </w:p>
    <w:p w14:paraId="6660AC57" w14:textId="77777777" w:rsidR="00EA2A00" w:rsidRPr="00BC1A62" w:rsidRDefault="00EA2A00" w:rsidP="009A7ECE">
      <w:pPr>
        <w:widowControl w:val="0"/>
        <w:ind w:left="720" w:hanging="720"/>
        <w:rPr>
          <w:rFonts w:ascii="Arial" w:hAnsi="Arial" w:cs="Arial"/>
          <w:sz w:val="22"/>
          <w:szCs w:val="22"/>
        </w:rPr>
      </w:pPr>
    </w:p>
    <w:p w14:paraId="19149151" w14:textId="2F264381" w:rsidR="00E616F8" w:rsidRPr="00BC1A62" w:rsidRDefault="00F64D87" w:rsidP="009A7ECE">
      <w:pPr>
        <w:widowControl w:val="0"/>
        <w:ind w:left="720" w:hanging="720"/>
        <w:rPr>
          <w:rFonts w:ascii="Arial" w:hAnsi="Arial" w:cs="Arial"/>
          <w:sz w:val="22"/>
          <w:szCs w:val="22"/>
        </w:rPr>
      </w:pPr>
      <w:r w:rsidRPr="00BC1A62">
        <w:rPr>
          <w:rFonts w:ascii="Arial" w:hAnsi="Arial" w:cs="Arial"/>
          <w:sz w:val="22"/>
          <w:szCs w:val="22"/>
        </w:rPr>
        <w:t xml:space="preserve">35. </w:t>
      </w:r>
      <w:r w:rsidR="00E616F8" w:rsidRPr="00BC1A62">
        <w:rPr>
          <w:rFonts w:ascii="Arial" w:hAnsi="Arial" w:cs="Arial"/>
          <w:sz w:val="22"/>
          <w:szCs w:val="22"/>
        </w:rPr>
        <w:t xml:space="preserve">*Hummel, A. C., &amp; </w:t>
      </w:r>
      <w:r w:rsidR="00E616F8" w:rsidRPr="00BC1A62">
        <w:rPr>
          <w:rFonts w:ascii="Arial" w:hAnsi="Arial" w:cs="Arial"/>
          <w:b/>
          <w:sz w:val="22"/>
          <w:szCs w:val="22"/>
        </w:rPr>
        <w:t>Smith, A. R.</w:t>
      </w:r>
      <w:r w:rsidR="00E616F8" w:rsidRPr="00BC1A62">
        <w:rPr>
          <w:rFonts w:ascii="Arial" w:hAnsi="Arial" w:cs="Arial"/>
          <w:sz w:val="22"/>
          <w:szCs w:val="22"/>
        </w:rPr>
        <w:t xml:space="preserve"> (</w:t>
      </w:r>
      <w:r w:rsidR="00EA2A00" w:rsidRPr="00BC1A62">
        <w:rPr>
          <w:rFonts w:ascii="Arial" w:hAnsi="Arial" w:cs="Arial"/>
          <w:sz w:val="22"/>
          <w:szCs w:val="22"/>
        </w:rPr>
        <w:t>2015</w:t>
      </w:r>
      <w:r w:rsidR="00E616F8" w:rsidRPr="00BC1A62">
        <w:rPr>
          <w:rFonts w:ascii="Arial" w:hAnsi="Arial" w:cs="Arial"/>
          <w:sz w:val="22"/>
          <w:szCs w:val="22"/>
        </w:rPr>
        <w:t xml:space="preserve">). </w:t>
      </w:r>
      <w:r w:rsidR="00D435B1" w:rsidRPr="00BC1A62">
        <w:rPr>
          <w:rFonts w:ascii="Arial" w:hAnsi="Arial" w:cs="Arial"/>
          <w:sz w:val="22"/>
          <w:szCs w:val="22"/>
        </w:rPr>
        <w:t>Ask a</w:t>
      </w:r>
      <w:r w:rsidR="00E616F8" w:rsidRPr="00BC1A62">
        <w:rPr>
          <w:rFonts w:ascii="Arial" w:hAnsi="Arial" w:cs="Arial"/>
          <w:sz w:val="22"/>
          <w:szCs w:val="22"/>
        </w:rPr>
        <w:t xml:space="preserve">nd </w:t>
      </w:r>
      <w:r w:rsidR="00D435B1" w:rsidRPr="00BC1A62">
        <w:rPr>
          <w:rFonts w:ascii="Arial" w:hAnsi="Arial" w:cs="Arial"/>
          <w:sz w:val="22"/>
          <w:szCs w:val="22"/>
        </w:rPr>
        <w:t>y</w:t>
      </w:r>
      <w:r w:rsidR="00E616F8" w:rsidRPr="00BC1A62">
        <w:rPr>
          <w:rFonts w:ascii="Arial" w:hAnsi="Arial" w:cs="Arial"/>
          <w:sz w:val="22"/>
          <w:szCs w:val="22"/>
        </w:rPr>
        <w:t xml:space="preserve">ou </w:t>
      </w:r>
      <w:r w:rsidR="00D435B1" w:rsidRPr="00BC1A62">
        <w:rPr>
          <w:rFonts w:ascii="Arial" w:hAnsi="Arial" w:cs="Arial"/>
          <w:sz w:val="22"/>
          <w:szCs w:val="22"/>
        </w:rPr>
        <w:t>s</w:t>
      </w:r>
      <w:r w:rsidR="00E616F8" w:rsidRPr="00BC1A62">
        <w:rPr>
          <w:rFonts w:ascii="Arial" w:hAnsi="Arial" w:cs="Arial"/>
          <w:sz w:val="22"/>
          <w:szCs w:val="22"/>
        </w:rPr>
        <w:t xml:space="preserve">hall </w:t>
      </w:r>
      <w:r w:rsidR="00D435B1" w:rsidRPr="00BC1A62">
        <w:rPr>
          <w:rFonts w:ascii="Arial" w:hAnsi="Arial" w:cs="Arial"/>
          <w:sz w:val="22"/>
          <w:szCs w:val="22"/>
        </w:rPr>
        <w:t>r</w:t>
      </w:r>
      <w:r w:rsidR="00E616F8" w:rsidRPr="00BC1A62">
        <w:rPr>
          <w:rFonts w:ascii="Arial" w:hAnsi="Arial" w:cs="Arial"/>
          <w:sz w:val="22"/>
          <w:szCs w:val="22"/>
        </w:rPr>
        <w:t xml:space="preserve">eceive: Desire and </w:t>
      </w:r>
      <w:r w:rsidR="00D435B1" w:rsidRPr="00BC1A62">
        <w:rPr>
          <w:rFonts w:ascii="Arial" w:hAnsi="Arial" w:cs="Arial"/>
          <w:sz w:val="22"/>
          <w:szCs w:val="22"/>
        </w:rPr>
        <w:t>r</w:t>
      </w:r>
      <w:r w:rsidR="00E616F8" w:rsidRPr="00BC1A62">
        <w:rPr>
          <w:rFonts w:ascii="Arial" w:hAnsi="Arial" w:cs="Arial"/>
          <w:sz w:val="22"/>
          <w:szCs w:val="22"/>
        </w:rPr>
        <w:t xml:space="preserve">eceipt of </w:t>
      </w:r>
      <w:r w:rsidR="00D435B1" w:rsidRPr="00BC1A62">
        <w:rPr>
          <w:rFonts w:ascii="Arial" w:hAnsi="Arial" w:cs="Arial"/>
          <w:sz w:val="22"/>
          <w:szCs w:val="22"/>
        </w:rPr>
        <w:t>f</w:t>
      </w:r>
      <w:r w:rsidR="00E616F8" w:rsidRPr="00BC1A62">
        <w:rPr>
          <w:rFonts w:ascii="Arial" w:hAnsi="Arial" w:cs="Arial"/>
          <w:sz w:val="22"/>
          <w:szCs w:val="22"/>
        </w:rPr>
        <w:t xml:space="preserve">eedback via Facebook </w:t>
      </w:r>
      <w:r w:rsidR="00D435B1" w:rsidRPr="00BC1A62">
        <w:rPr>
          <w:rFonts w:ascii="Arial" w:hAnsi="Arial" w:cs="Arial"/>
          <w:sz w:val="22"/>
          <w:szCs w:val="22"/>
        </w:rPr>
        <w:t>p</w:t>
      </w:r>
      <w:r w:rsidR="00E616F8" w:rsidRPr="00BC1A62">
        <w:rPr>
          <w:rFonts w:ascii="Arial" w:hAnsi="Arial" w:cs="Arial"/>
          <w:sz w:val="22"/>
          <w:szCs w:val="22"/>
        </w:rPr>
        <w:t xml:space="preserve">redicts </w:t>
      </w:r>
      <w:r w:rsidR="00D435B1" w:rsidRPr="00BC1A62">
        <w:rPr>
          <w:rFonts w:ascii="Arial" w:hAnsi="Arial" w:cs="Arial"/>
          <w:sz w:val="22"/>
          <w:szCs w:val="22"/>
        </w:rPr>
        <w:t>d</w:t>
      </w:r>
      <w:r w:rsidR="00E616F8" w:rsidRPr="00BC1A62">
        <w:rPr>
          <w:rFonts w:ascii="Arial" w:hAnsi="Arial" w:cs="Arial"/>
          <w:sz w:val="22"/>
          <w:szCs w:val="22"/>
        </w:rPr>
        <w:t xml:space="preserve">isordered </w:t>
      </w:r>
      <w:r w:rsidR="00D435B1" w:rsidRPr="00BC1A62">
        <w:rPr>
          <w:rFonts w:ascii="Arial" w:hAnsi="Arial" w:cs="Arial"/>
          <w:sz w:val="22"/>
          <w:szCs w:val="22"/>
        </w:rPr>
        <w:t>e</w:t>
      </w:r>
      <w:r w:rsidR="00E616F8" w:rsidRPr="00BC1A62">
        <w:rPr>
          <w:rFonts w:ascii="Arial" w:hAnsi="Arial" w:cs="Arial"/>
          <w:sz w:val="22"/>
          <w:szCs w:val="22"/>
        </w:rPr>
        <w:t xml:space="preserve">ating </w:t>
      </w:r>
      <w:r w:rsidR="00D435B1" w:rsidRPr="00BC1A62">
        <w:rPr>
          <w:rFonts w:ascii="Arial" w:hAnsi="Arial" w:cs="Arial"/>
          <w:sz w:val="22"/>
          <w:szCs w:val="22"/>
        </w:rPr>
        <w:t>c</w:t>
      </w:r>
      <w:r w:rsidR="00E616F8" w:rsidRPr="00BC1A62">
        <w:rPr>
          <w:rFonts w:ascii="Arial" w:hAnsi="Arial" w:cs="Arial"/>
          <w:sz w:val="22"/>
          <w:szCs w:val="22"/>
        </w:rPr>
        <w:t xml:space="preserve">oncerns. </w:t>
      </w:r>
      <w:r w:rsidR="00E616F8" w:rsidRPr="00BC1A62">
        <w:rPr>
          <w:rFonts w:ascii="Arial" w:hAnsi="Arial" w:cs="Arial"/>
          <w:i/>
          <w:sz w:val="22"/>
          <w:szCs w:val="22"/>
        </w:rPr>
        <w:t>International Journal of Eating Disorders</w:t>
      </w:r>
      <w:r w:rsidR="00EA2A00" w:rsidRPr="00BC1A62">
        <w:rPr>
          <w:rFonts w:ascii="Arial" w:hAnsi="Arial" w:cs="Arial"/>
          <w:i/>
          <w:sz w:val="22"/>
          <w:szCs w:val="22"/>
        </w:rPr>
        <w:t xml:space="preserve">, 48, </w:t>
      </w:r>
      <w:r w:rsidR="00EA2A00" w:rsidRPr="00BC1A62">
        <w:rPr>
          <w:rFonts w:ascii="Arial" w:hAnsi="Arial" w:cs="Arial"/>
          <w:sz w:val="22"/>
          <w:szCs w:val="22"/>
        </w:rPr>
        <w:t>436-442</w:t>
      </w:r>
      <w:r w:rsidR="00E616F8" w:rsidRPr="00BC1A62">
        <w:rPr>
          <w:rFonts w:ascii="Arial" w:hAnsi="Arial" w:cs="Arial"/>
          <w:i/>
          <w:sz w:val="22"/>
          <w:szCs w:val="22"/>
        </w:rPr>
        <w:t>.</w:t>
      </w:r>
      <w:r w:rsidR="00575200" w:rsidRPr="00BC1A62">
        <w:rPr>
          <w:rFonts w:ascii="Arial" w:hAnsi="Arial" w:cs="Arial"/>
          <w:iCs/>
          <w:sz w:val="22"/>
          <w:szCs w:val="22"/>
        </w:rPr>
        <w:t xml:space="preserve"> </w:t>
      </w:r>
      <w:hyperlink r:id="rId139" w:history="1">
        <w:r w:rsidR="00575200" w:rsidRPr="00BC1A62">
          <w:rPr>
            <w:rStyle w:val="Hyperlink"/>
            <w:rFonts w:ascii="Arial" w:hAnsi="Arial" w:cs="Arial"/>
            <w:iCs/>
            <w:sz w:val="22"/>
            <w:szCs w:val="22"/>
          </w:rPr>
          <w:t>https://doi.org/10.1002/eat.22336</w:t>
        </w:r>
      </w:hyperlink>
    </w:p>
    <w:p w14:paraId="2B2061B3" w14:textId="77777777" w:rsidR="000404BB" w:rsidRPr="00BC1A62" w:rsidRDefault="000404BB" w:rsidP="009A7ECE">
      <w:pPr>
        <w:widowControl w:val="0"/>
        <w:ind w:left="720" w:hanging="720"/>
        <w:rPr>
          <w:rFonts w:ascii="Arial" w:hAnsi="Arial" w:cs="Arial"/>
          <w:sz w:val="22"/>
          <w:szCs w:val="22"/>
        </w:rPr>
      </w:pPr>
    </w:p>
    <w:p w14:paraId="3F331DBB" w14:textId="05535331" w:rsidR="00A904F6" w:rsidRPr="00BC1A62" w:rsidRDefault="00F64D87" w:rsidP="009A7ECE">
      <w:pPr>
        <w:widowControl w:val="0"/>
        <w:ind w:left="720" w:hanging="720"/>
        <w:rPr>
          <w:rFonts w:ascii="Arial" w:hAnsi="Arial" w:cs="Arial"/>
          <w:sz w:val="22"/>
          <w:szCs w:val="22"/>
        </w:rPr>
      </w:pPr>
      <w:r w:rsidRPr="00BC1A62">
        <w:rPr>
          <w:rFonts w:ascii="Arial" w:hAnsi="Arial" w:cs="Arial"/>
          <w:sz w:val="22"/>
          <w:szCs w:val="22"/>
        </w:rPr>
        <w:t xml:space="preserve">34. </w:t>
      </w:r>
      <w:r w:rsidR="00A904F6" w:rsidRPr="00BC1A62">
        <w:rPr>
          <w:rFonts w:ascii="Arial" w:hAnsi="Arial" w:cs="Arial"/>
          <w:sz w:val="22"/>
          <w:szCs w:val="22"/>
        </w:rPr>
        <w:t xml:space="preserve">Hames, J. L., </w:t>
      </w:r>
      <w:proofErr w:type="spellStart"/>
      <w:r w:rsidR="00A904F6" w:rsidRPr="00BC1A62">
        <w:rPr>
          <w:rFonts w:ascii="Arial" w:hAnsi="Arial" w:cs="Arial"/>
          <w:sz w:val="22"/>
          <w:szCs w:val="22"/>
        </w:rPr>
        <w:t>Chiurliza</w:t>
      </w:r>
      <w:proofErr w:type="spellEnd"/>
      <w:r w:rsidR="00A904F6" w:rsidRPr="00BC1A62">
        <w:rPr>
          <w:rFonts w:ascii="Arial" w:hAnsi="Arial" w:cs="Arial"/>
          <w:sz w:val="22"/>
          <w:szCs w:val="22"/>
        </w:rPr>
        <w:t xml:space="preserve">, B., Podlogar, M. C., </w:t>
      </w:r>
      <w:r w:rsidR="00A904F6" w:rsidRPr="00BC1A62">
        <w:rPr>
          <w:rFonts w:ascii="Arial" w:hAnsi="Arial" w:cs="Arial"/>
          <w:b/>
          <w:sz w:val="22"/>
          <w:szCs w:val="22"/>
        </w:rPr>
        <w:t>Smith, A. R.</w:t>
      </w:r>
      <w:r w:rsidR="00A904F6" w:rsidRPr="00BC1A62">
        <w:rPr>
          <w:rFonts w:ascii="Arial" w:hAnsi="Arial" w:cs="Arial"/>
          <w:sz w:val="22"/>
          <w:szCs w:val="22"/>
        </w:rPr>
        <w:t xml:space="preserve">, Selby, E. A., Anestis, M., &amp; Joiner, T. E. (2015). The interpersonal consequences of a suicide risk factor: Perceived burdensomeness predicts increased reassurance seeking. </w:t>
      </w:r>
      <w:r w:rsidR="00A904F6" w:rsidRPr="00BC1A62">
        <w:rPr>
          <w:rFonts w:ascii="Arial" w:hAnsi="Arial" w:cs="Arial"/>
          <w:i/>
          <w:sz w:val="22"/>
          <w:szCs w:val="22"/>
        </w:rPr>
        <w:t>Journal of Clinical Psychology, 71,</w:t>
      </w:r>
      <w:r w:rsidR="00A904F6" w:rsidRPr="00BC1A62">
        <w:rPr>
          <w:rFonts w:ascii="Arial" w:hAnsi="Arial" w:cs="Arial"/>
          <w:sz w:val="22"/>
          <w:szCs w:val="22"/>
        </w:rPr>
        <w:t xml:space="preserve"> 597-605</w:t>
      </w:r>
      <w:r w:rsidR="00A904F6" w:rsidRPr="00BC1A62">
        <w:rPr>
          <w:rFonts w:ascii="Arial" w:hAnsi="Arial" w:cs="Arial"/>
          <w:iCs/>
          <w:sz w:val="22"/>
          <w:szCs w:val="22"/>
        </w:rPr>
        <w:t>.</w:t>
      </w:r>
      <w:r w:rsidR="00575200" w:rsidRPr="00BC1A62">
        <w:rPr>
          <w:rFonts w:ascii="Arial" w:hAnsi="Arial" w:cs="Arial"/>
          <w:iCs/>
          <w:sz w:val="22"/>
          <w:szCs w:val="22"/>
        </w:rPr>
        <w:t xml:space="preserve"> </w:t>
      </w:r>
      <w:hyperlink r:id="rId140" w:history="1">
        <w:r w:rsidR="00575200" w:rsidRPr="00BC1A62">
          <w:rPr>
            <w:rStyle w:val="Hyperlink"/>
            <w:rFonts w:ascii="Arial" w:hAnsi="Arial" w:cs="Arial"/>
            <w:iCs/>
            <w:sz w:val="22"/>
            <w:szCs w:val="22"/>
          </w:rPr>
          <w:t>https://doi.org/10.1002/jclp.22158</w:t>
        </w:r>
      </w:hyperlink>
    </w:p>
    <w:p w14:paraId="27086913" w14:textId="77777777" w:rsidR="00A904F6" w:rsidRPr="00BC1A62" w:rsidRDefault="00A904F6" w:rsidP="009A7ECE">
      <w:pPr>
        <w:widowControl w:val="0"/>
        <w:ind w:left="720" w:hanging="720"/>
        <w:rPr>
          <w:rFonts w:ascii="Arial" w:hAnsi="Arial" w:cs="Arial"/>
          <w:sz w:val="22"/>
          <w:szCs w:val="22"/>
        </w:rPr>
      </w:pPr>
    </w:p>
    <w:p w14:paraId="77C47827" w14:textId="0252C0FE" w:rsidR="0070110D" w:rsidRPr="00BC1A62" w:rsidRDefault="00F64D87" w:rsidP="009A7ECE">
      <w:pPr>
        <w:widowControl w:val="0"/>
        <w:ind w:left="720" w:hanging="720"/>
        <w:rPr>
          <w:rFonts w:ascii="Arial" w:hAnsi="Arial" w:cs="Arial"/>
          <w:sz w:val="22"/>
          <w:szCs w:val="22"/>
        </w:rPr>
      </w:pPr>
      <w:r w:rsidRPr="00BC1A62">
        <w:rPr>
          <w:rFonts w:ascii="Arial" w:hAnsi="Arial" w:cs="Arial"/>
          <w:sz w:val="22"/>
          <w:szCs w:val="22"/>
        </w:rPr>
        <w:t xml:space="preserve">33. </w:t>
      </w:r>
      <w:r w:rsidR="0070110D" w:rsidRPr="00BC1A62">
        <w:rPr>
          <w:rFonts w:ascii="Arial" w:hAnsi="Arial" w:cs="Arial"/>
          <w:b/>
          <w:sz w:val="22"/>
          <w:szCs w:val="22"/>
        </w:rPr>
        <w:t>Smith, A. R.</w:t>
      </w:r>
      <w:r w:rsidR="0070110D" w:rsidRPr="00BC1A62">
        <w:rPr>
          <w:rFonts w:ascii="Arial" w:hAnsi="Arial" w:cs="Arial"/>
          <w:sz w:val="22"/>
          <w:szCs w:val="22"/>
        </w:rPr>
        <w:t xml:space="preserve">, **Yeager, A., &amp; *Dodd, D. (2015). The joint influence of acquired capability for suicide and stoicism on over-exercise among women. </w:t>
      </w:r>
      <w:r w:rsidR="0070110D" w:rsidRPr="00BC1A62">
        <w:rPr>
          <w:rFonts w:ascii="Arial" w:hAnsi="Arial" w:cs="Arial"/>
          <w:i/>
          <w:sz w:val="22"/>
          <w:szCs w:val="22"/>
        </w:rPr>
        <w:t xml:space="preserve">Eating Behaviors, 17, </w:t>
      </w:r>
      <w:r w:rsidR="0070110D" w:rsidRPr="00BC1A62">
        <w:rPr>
          <w:rFonts w:ascii="Arial" w:hAnsi="Arial" w:cs="Arial"/>
          <w:sz w:val="22"/>
          <w:szCs w:val="22"/>
        </w:rPr>
        <w:t>77-82</w:t>
      </w:r>
      <w:r w:rsidR="0070110D" w:rsidRPr="00BC1A62">
        <w:rPr>
          <w:rFonts w:ascii="Arial" w:hAnsi="Arial" w:cs="Arial"/>
          <w:i/>
          <w:sz w:val="22"/>
          <w:szCs w:val="22"/>
        </w:rPr>
        <w:t>.</w:t>
      </w:r>
      <w:r w:rsidR="00575200" w:rsidRPr="00BC1A62">
        <w:rPr>
          <w:rFonts w:ascii="Arial" w:hAnsi="Arial" w:cs="Arial"/>
          <w:i/>
          <w:sz w:val="22"/>
          <w:szCs w:val="22"/>
        </w:rPr>
        <w:t xml:space="preserve"> </w:t>
      </w:r>
      <w:hyperlink r:id="rId141" w:tgtFrame="_blank" w:tooltip="Persistent link using digital object identifier" w:history="1">
        <w:r w:rsidR="00575200" w:rsidRPr="00BC1A62">
          <w:rPr>
            <w:rStyle w:val="Hyperlink"/>
            <w:rFonts w:ascii="Arial" w:hAnsi="Arial" w:cs="Arial"/>
            <w:iCs/>
            <w:sz w:val="22"/>
            <w:szCs w:val="22"/>
          </w:rPr>
          <w:t>https://doi.org/10.1016/j.eatbeh.2014.12.010</w:t>
        </w:r>
      </w:hyperlink>
      <w:r w:rsidR="0070110D" w:rsidRPr="00BC1A62">
        <w:rPr>
          <w:rFonts w:ascii="Arial" w:hAnsi="Arial" w:cs="Arial"/>
          <w:sz w:val="22"/>
          <w:szCs w:val="22"/>
        </w:rPr>
        <w:t xml:space="preserve">   </w:t>
      </w:r>
    </w:p>
    <w:p w14:paraId="47425698" w14:textId="77777777" w:rsidR="0070110D" w:rsidRPr="00BC1A62" w:rsidRDefault="0070110D" w:rsidP="009A7ECE">
      <w:pPr>
        <w:widowControl w:val="0"/>
        <w:ind w:left="720" w:hanging="720"/>
        <w:rPr>
          <w:rFonts w:ascii="Arial" w:hAnsi="Arial" w:cs="Arial"/>
          <w:b/>
          <w:sz w:val="22"/>
          <w:szCs w:val="22"/>
        </w:rPr>
      </w:pPr>
    </w:p>
    <w:p w14:paraId="5700EABF" w14:textId="4D2ADFF7" w:rsidR="0070110D" w:rsidRPr="00BC1A62" w:rsidRDefault="00F64D87" w:rsidP="009A7ECE">
      <w:pPr>
        <w:widowControl w:val="0"/>
        <w:ind w:left="720" w:hanging="720"/>
        <w:rPr>
          <w:rFonts w:ascii="Arial" w:hAnsi="Arial" w:cs="Arial"/>
          <w:sz w:val="22"/>
          <w:szCs w:val="22"/>
        </w:rPr>
      </w:pPr>
      <w:r w:rsidRPr="00BC1A62">
        <w:rPr>
          <w:rFonts w:ascii="Arial" w:hAnsi="Arial" w:cs="Arial"/>
          <w:sz w:val="22"/>
          <w:szCs w:val="22"/>
        </w:rPr>
        <w:t xml:space="preserve">32. </w:t>
      </w:r>
      <w:r w:rsidR="0070110D" w:rsidRPr="00BC1A62">
        <w:rPr>
          <w:rFonts w:ascii="Arial" w:hAnsi="Arial" w:cs="Arial"/>
          <w:b/>
          <w:sz w:val="22"/>
          <w:szCs w:val="22"/>
        </w:rPr>
        <w:t xml:space="preserve">Smith, A. R., </w:t>
      </w:r>
      <w:r w:rsidR="0070110D" w:rsidRPr="00BC1A62">
        <w:rPr>
          <w:rFonts w:ascii="Arial" w:hAnsi="Arial" w:cs="Arial"/>
          <w:sz w:val="22"/>
          <w:szCs w:val="22"/>
        </w:rPr>
        <w:t xml:space="preserve">Miller, S., Ribeiro, J. D., </w:t>
      </w:r>
      <w:r w:rsidR="00DD4AC1" w:rsidRPr="00BC1A62">
        <w:rPr>
          <w:rFonts w:ascii="Arial" w:hAnsi="Arial" w:cs="Arial"/>
          <w:sz w:val="22"/>
          <w:szCs w:val="22"/>
        </w:rPr>
        <w:t>Bodell</w:t>
      </w:r>
      <w:r w:rsidR="0070110D" w:rsidRPr="00BC1A62">
        <w:rPr>
          <w:rFonts w:ascii="Arial" w:hAnsi="Arial" w:cs="Arial"/>
          <w:sz w:val="22"/>
          <w:szCs w:val="22"/>
        </w:rPr>
        <w:t>, L., Joiner, T. E., &amp; Maner, J. (</w:t>
      </w:r>
      <w:r w:rsidR="0070110D" w:rsidRPr="00BC1A62">
        <w:rPr>
          <w:rFonts w:ascii="Arial" w:hAnsi="Arial" w:cs="Arial"/>
          <w:iCs/>
          <w:sz w:val="22"/>
          <w:szCs w:val="22"/>
        </w:rPr>
        <w:t>2015</w:t>
      </w:r>
      <w:r w:rsidR="0070110D" w:rsidRPr="00BC1A62">
        <w:rPr>
          <w:rFonts w:ascii="Arial" w:hAnsi="Arial" w:cs="Arial"/>
          <w:sz w:val="22"/>
          <w:szCs w:val="22"/>
        </w:rPr>
        <w:t xml:space="preserve">). Cycles of risk: Associations between hormones and suicidal desire among women. </w:t>
      </w:r>
      <w:r w:rsidR="0070110D" w:rsidRPr="00BC1A62">
        <w:rPr>
          <w:rFonts w:ascii="Arial" w:hAnsi="Arial" w:cs="Arial"/>
          <w:i/>
          <w:sz w:val="22"/>
          <w:szCs w:val="22"/>
        </w:rPr>
        <w:t>Personality and Individual Differences, 74</w:t>
      </w:r>
      <w:r w:rsidR="0070110D" w:rsidRPr="00BC1A62">
        <w:rPr>
          <w:rFonts w:ascii="Arial" w:hAnsi="Arial" w:cs="Arial"/>
          <w:sz w:val="22"/>
          <w:szCs w:val="22"/>
        </w:rPr>
        <w:t>, 35-40</w:t>
      </w:r>
      <w:r w:rsidR="0070110D" w:rsidRPr="00BC1A62">
        <w:rPr>
          <w:rFonts w:ascii="Arial" w:hAnsi="Arial" w:cs="Arial"/>
          <w:i/>
          <w:sz w:val="22"/>
          <w:szCs w:val="22"/>
        </w:rPr>
        <w:t xml:space="preserve">. </w:t>
      </w:r>
      <w:hyperlink r:id="rId142" w:tgtFrame="_blank" w:tooltip="Persistent link using digital object identifier" w:history="1">
        <w:r w:rsidR="00575200" w:rsidRPr="00BC1A62">
          <w:rPr>
            <w:rStyle w:val="Hyperlink"/>
            <w:rFonts w:ascii="Arial" w:hAnsi="Arial" w:cs="Arial"/>
            <w:iCs/>
            <w:sz w:val="22"/>
            <w:szCs w:val="22"/>
          </w:rPr>
          <w:t>https://doi.org/10.1016/j.paid.2014.09.043</w:t>
        </w:r>
      </w:hyperlink>
    </w:p>
    <w:p w14:paraId="60174525" w14:textId="77777777" w:rsidR="0070110D" w:rsidRPr="00BC1A62" w:rsidRDefault="0070110D" w:rsidP="009A7ECE">
      <w:pPr>
        <w:widowControl w:val="0"/>
        <w:ind w:left="720" w:hanging="720"/>
        <w:rPr>
          <w:rFonts w:ascii="Arial" w:hAnsi="Arial" w:cs="Arial"/>
          <w:sz w:val="22"/>
          <w:szCs w:val="22"/>
        </w:rPr>
      </w:pPr>
    </w:p>
    <w:p w14:paraId="29CCA69B" w14:textId="654383AA" w:rsidR="000404BB" w:rsidRPr="00BC1A62" w:rsidRDefault="00F64D87" w:rsidP="009A7ECE">
      <w:pPr>
        <w:widowControl w:val="0"/>
        <w:ind w:left="720" w:hanging="720"/>
        <w:rPr>
          <w:rFonts w:ascii="Arial" w:hAnsi="Arial" w:cs="Arial"/>
          <w:i/>
          <w:sz w:val="22"/>
          <w:szCs w:val="22"/>
        </w:rPr>
      </w:pPr>
      <w:r w:rsidRPr="00BC1A62">
        <w:rPr>
          <w:rFonts w:ascii="Arial" w:hAnsi="Arial" w:cs="Arial"/>
          <w:sz w:val="22"/>
          <w:szCs w:val="22"/>
        </w:rPr>
        <w:t xml:space="preserve">31. </w:t>
      </w:r>
      <w:r w:rsidR="000404BB" w:rsidRPr="00BC1A62">
        <w:rPr>
          <w:rFonts w:ascii="Arial" w:hAnsi="Arial" w:cs="Arial"/>
          <w:sz w:val="22"/>
          <w:szCs w:val="22"/>
        </w:rPr>
        <w:t xml:space="preserve">*Dodd, D. R., </w:t>
      </w:r>
      <w:r w:rsidR="000404BB" w:rsidRPr="00BC1A62">
        <w:rPr>
          <w:rFonts w:ascii="Arial" w:hAnsi="Arial" w:cs="Arial"/>
          <w:b/>
          <w:sz w:val="22"/>
          <w:szCs w:val="22"/>
        </w:rPr>
        <w:t>Smith, A. R.</w:t>
      </w:r>
      <w:r w:rsidR="000404BB" w:rsidRPr="00BC1A62">
        <w:rPr>
          <w:rFonts w:ascii="Arial" w:hAnsi="Arial" w:cs="Arial"/>
          <w:sz w:val="22"/>
          <w:szCs w:val="22"/>
        </w:rPr>
        <w:t xml:space="preserve">, &amp; </w:t>
      </w:r>
      <w:r w:rsidR="00DD4AC1" w:rsidRPr="00BC1A62">
        <w:rPr>
          <w:rFonts w:ascii="Arial" w:hAnsi="Arial" w:cs="Arial"/>
          <w:sz w:val="22"/>
          <w:szCs w:val="22"/>
        </w:rPr>
        <w:t>Bodell</w:t>
      </w:r>
      <w:r w:rsidR="000404BB" w:rsidRPr="00BC1A62">
        <w:rPr>
          <w:rFonts w:ascii="Arial" w:hAnsi="Arial" w:cs="Arial"/>
          <w:sz w:val="22"/>
          <w:szCs w:val="22"/>
        </w:rPr>
        <w:t xml:space="preserve">, L. P. (2014). Restraint feeds stress: The relationship between eating disorder symptoms, stress generation, and the interpersonal theory of suicide. </w:t>
      </w:r>
      <w:r w:rsidR="000404BB" w:rsidRPr="00BC1A62">
        <w:rPr>
          <w:rFonts w:ascii="Arial" w:hAnsi="Arial" w:cs="Arial"/>
          <w:i/>
          <w:sz w:val="22"/>
          <w:szCs w:val="22"/>
        </w:rPr>
        <w:t xml:space="preserve">Eating Behaviors, 15, </w:t>
      </w:r>
      <w:r w:rsidR="000404BB" w:rsidRPr="00BC1A62">
        <w:rPr>
          <w:rFonts w:ascii="Arial" w:hAnsi="Arial" w:cs="Arial"/>
          <w:sz w:val="22"/>
          <w:szCs w:val="22"/>
        </w:rPr>
        <w:t>567-573</w:t>
      </w:r>
      <w:r w:rsidR="000404BB" w:rsidRPr="00BC1A62">
        <w:rPr>
          <w:rFonts w:ascii="Arial" w:hAnsi="Arial" w:cs="Arial"/>
          <w:i/>
          <w:sz w:val="22"/>
          <w:szCs w:val="22"/>
        </w:rPr>
        <w:t>.</w:t>
      </w:r>
      <w:r w:rsidR="00575200" w:rsidRPr="00BC1A62">
        <w:rPr>
          <w:rFonts w:ascii="Arial" w:hAnsi="Arial" w:cs="Arial"/>
          <w:i/>
          <w:sz w:val="22"/>
          <w:szCs w:val="22"/>
        </w:rPr>
        <w:t xml:space="preserve"> </w:t>
      </w:r>
      <w:hyperlink r:id="rId143" w:tgtFrame="_blank" w:tooltip="Persistent link using digital object identifier" w:history="1">
        <w:r w:rsidR="00575200" w:rsidRPr="00BC1A62">
          <w:rPr>
            <w:rStyle w:val="Hyperlink"/>
            <w:rFonts w:ascii="Arial" w:hAnsi="Arial" w:cs="Arial"/>
            <w:iCs/>
            <w:sz w:val="22"/>
            <w:szCs w:val="22"/>
          </w:rPr>
          <w:t>https://doi.org/10.1016/j.eatbeh.2014.08.004</w:t>
        </w:r>
      </w:hyperlink>
    </w:p>
    <w:p w14:paraId="655866D4" w14:textId="77777777" w:rsidR="002D1CF6" w:rsidRPr="00BC1A62" w:rsidRDefault="002D1CF6" w:rsidP="009A7ECE">
      <w:pPr>
        <w:widowControl w:val="0"/>
        <w:ind w:left="720" w:hanging="720"/>
        <w:rPr>
          <w:rFonts w:ascii="Arial" w:hAnsi="Arial" w:cs="Arial"/>
          <w:sz w:val="22"/>
          <w:szCs w:val="22"/>
        </w:rPr>
      </w:pPr>
    </w:p>
    <w:p w14:paraId="72348ED5" w14:textId="2AF5AB7F" w:rsidR="002D1CF6" w:rsidRPr="00BC1A62" w:rsidRDefault="00F64D87" w:rsidP="009A7ECE">
      <w:pPr>
        <w:widowControl w:val="0"/>
        <w:ind w:left="720" w:hanging="720"/>
        <w:rPr>
          <w:rFonts w:ascii="Arial" w:hAnsi="Arial" w:cs="Arial"/>
          <w:i/>
          <w:sz w:val="22"/>
          <w:szCs w:val="22"/>
        </w:rPr>
      </w:pPr>
      <w:r w:rsidRPr="00BC1A62">
        <w:rPr>
          <w:rFonts w:ascii="Arial" w:hAnsi="Arial" w:cs="Arial"/>
          <w:sz w:val="22"/>
          <w:szCs w:val="22"/>
        </w:rPr>
        <w:t xml:space="preserve">30. </w:t>
      </w:r>
      <w:r w:rsidR="002D1CF6" w:rsidRPr="00BC1A62">
        <w:rPr>
          <w:rFonts w:ascii="Arial" w:hAnsi="Arial" w:cs="Arial"/>
          <w:sz w:val="22"/>
          <w:szCs w:val="22"/>
        </w:rPr>
        <w:t xml:space="preserve">Kunstman, J.W., </w:t>
      </w:r>
      <w:r w:rsidR="002D1CF6" w:rsidRPr="00BC1A62">
        <w:rPr>
          <w:rFonts w:ascii="Arial" w:hAnsi="Arial" w:cs="Arial"/>
          <w:b/>
          <w:sz w:val="22"/>
          <w:szCs w:val="22"/>
        </w:rPr>
        <w:t>Smith, A. R.</w:t>
      </w:r>
      <w:r w:rsidR="002D1CF6" w:rsidRPr="00BC1A62">
        <w:rPr>
          <w:rFonts w:ascii="Arial" w:hAnsi="Arial" w:cs="Arial"/>
          <w:sz w:val="22"/>
          <w:szCs w:val="22"/>
        </w:rPr>
        <w:t xml:space="preserve">, &amp; Maner, J. (2014). Overpowering restriction: Power reduces restriction among self-critical perfectionists. </w:t>
      </w:r>
      <w:r w:rsidR="002D1CF6" w:rsidRPr="00BC1A62">
        <w:rPr>
          <w:rFonts w:ascii="Arial" w:hAnsi="Arial" w:cs="Arial"/>
          <w:i/>
          <w:sz w:val="22"/>
          <w:szCs w:val="22"/>
        </w:rPr>
        <w:t xml:space="preserve">Journal of Social and Clinical Psychology, 33, </w:t>
      </w:r>
      <w:r w:rsidR="002D1CF6" w:rsidRPr="00BC1A62">
        <w:rPr>
          <w:rFonts w:ascii="Arial" w:hAnsi="Arial" w:cs="Arial"/>
          <w:sz w:val="22"/>
          <w:szCs w:val="22"/>
        </w:rPr>
        <w:t>630-652</w:t>
      </w:r>
      <w:r w:rsidR="002D1CF6" w:rsidRPr="00BC1A62">
        <w:rPr>
          <w:rFonts w:ascii="Arial" w:hAnsi="Arial" w:cs="Arial"/>
          <w:i/>
          <w:sz w:val="22"/>
          <w:szCs w:val="22"/>
        </w:rPr>
        <w:t>.</w:t>
      </w:r>
      <w:r w:rsidR="00575200" w:rsidRPr="00BC1A62">
        <w:rPr>
          <w:rFonts w:ascii="Arial" w:hAnsi="Arial" w:cs="Arial"/>
          <w:i/>
          <w:sz w:val="22"/>
          <w:szCs w:val="22"/>
        </w:rPr>
        <w:t xml:space="preserve"> </w:t>
      </w:r>
      <w:hyperlink r:id="rId144" w:history="1">
        <w:r w:rsidR="00575200" w:rsidRPr="00BC1A62">
          <w:rPr>
            <w:rStyle w:val="Hyperlink"/>
            <w:rFonts w:ascii="Arial" w:hAnsi="Arial" w:cs="Arial"/>
            <w:i/>
            <w:sz w:val="22"/>
            <w:szCs w:val="22"/>
          </w:rPr>
          <w:t>https://doi.org/10.1521/jscp.2014.33.7.630</w:t>
        </w:r>
      </w:hyperlink>
    </w:p>
    <w:p w14:paraId="5931C9A6" w14:textId="77777777" w:rsidR="00FE35A9" w:rsidRPr="00BC1A62" w:rsidRDefault="00FE35A9" w:rsidP="009A7ECE">
      <w:pPr>
        <w:widowControl w:val="0"/>
        <w:rPr>
          <w:rFonts w:ascii="Arial" w:hAnsi="Arial" w:cs="Arial"/>
          <w:b/>
          <w:sz w:val="22"/>
          <w:szCs w:val="22"/>
        </w:rPr>
      </w:pPr>
    </w:p>
    <w:p w14:paraId="577FB387" w14:textId="77777777" w:rsidR="00575200" w:rsidRPr="00BC1A62" w:rsidRDefault="00F64D87" w:rsidP="009A7ECE">
      <w:pPr>
        <w:widowControl w:val="0"/>
        <w:ind w:left="684" w:hanging="684"/>
        <w:rPr>
          <w:rFonts w:ascii="Arial" w:hAnsi="Arial" w:cs="Arial"/>
          <w:i/>
          <w:iCs/>
          <w:sz w:val="22"/>
          <w:szCs w:val="22"/>
        </w:rPr>
      </w:pPr>
      <w:r w:rsidRPr="00BC1A62">
        <w:rPr>
          <w:rFonts w:ascii="Arial" w:hAnsi="Arial" w:cs="Arial"/>
          <w:sz w:val="22"/>
          <w:szCs w:val="22"/>
        </w:rPr>
        <w:t xml:space="preserve">29. </w:t>
      </w:r>
      <w:r w:rsidR="00FE35A9" w:rsidRPr="00BC1A62">
        <w:rPr>
          <w:rFonts w:ascii="Arial" w:hAnsi="Arial" w:cs="Arial"/>
          <w:sz w:val="22"/>
          <w:szCs w:val="22"/>
        </w:rPr>
        <w:t xml:space="preserve">Holm-Denoma, J. M., </w:t>
      </w:r>
      <w:r w:rsidR="00FE35A9" w:rsidRPr="00BC1A62">
        <w:rPr>
          <w:rFonts w:ascii="Arial" w:hAnsi="Arial" w:cs="Arial"/>
          <w:b/>
          <w:bCs/>
          <w:sz w:val="22"/>
          <w:szCs w:val="22"/>
        </w:rPr>
        <w:t>Smith, A. R.</w:t>
      </w:r>
      <w:r w:rsidR="00FE35A9" w:rsidRPr="00BC1A62">
        <w:rPr>
          <w:rFonts w:ascii="Arial" w:hAnsi="Arial" w:cs="Arial"/>
          <w:sz w:val="22"/>
          <w:szCs w:val="22"/>
        </w:rPr>
        <w:t>, Lewinsohn, P. M., &amp; Pettit, J. (</w:t>
      </w:r>
      <w:r w:rsidR="00534230" w:rsidRPr="00BC1A62">
        <w:rPr>
          <w:rFonts w:ascii="Arial" w:hAnsi="Arial" w:cs="Arial"/>
          <w:sz w:val="22"/>
          <w:szCs w:val="22"/>
        </w:rPr>
        <w:t>2014</w:t>
      </w:r>
      <w:r w:rsidR="00FE35A9" w:rsidRPr="00BC1A62">
        <w:rPr>
          <w:rFonts w:ascii="Arial" w:hAnsi="Arial" w:cs="Arial"/>
          <w:sz w:val="22"/>
          <w:szCs w:val="22"/>
        </w:rPr>
        <w:t xml:space="preserve">). Psychosocial predictors of body mass index in late childhood: A longitudinal investigation. </w:t>
      </w:r>
      <w:r w:rsidR="00FE35A9" w:rsidRPr="00BC1A62">
        <w:rPr>
          <w:rFonts w:ascii="Arial" w:hAnsi="Arial" w:cs="Arial"/>
          <w:i/>
          <w:iCs/>
          <w:sz w:val="22"/>
          <w:szCs w:val="22"/>
        </w:rPr>
        <w:t>Journal of Health Psychology</w:t>
      </w:r>
      <w:r w:rsidR="00534230" w:rsidRPr="00BC1A62">
        <w:rPr>
          <w:rFonts w:ascii="Arial" w:hAnsi="Arial" w:cs="Arial"/>
          <w:i/>
          <w:iCs/>
          <w:sz w:val="22"/>
          <w:szCs w:val="22"/>
        </w:rPr>
        <w:t xml:space="preserve">, 19, </w:t>
      </w:r>
      <w:r w:rsidR="00534230" w:rsidRPr="00BC1A62">
        <w:rPr>
          <w:rFonts w:ascii="Arial" w:hAnsi="Arial" w:cs="Arial"/>
          <w:iCs/>
          <w:sz w:val="22"/>
          <w:szCs w:val="22"/>
        </w:rPr>
        <w:t>754-764</w:t>
      </w:r>
      <w:r w:rsidR="00FE35A9" w:rsidRPr="00BC1A62">
        <w:rPr>
          <w:rFonts w:ascii="Arial" w:hAnsi="Arial" w:cs="Arial"/>
          <w:i/>
          <w:iCs/>
          <w:sz w:val="22"/>
          <w:szCs w:val="22"/>
        </w:rPr>
        <w:t>.</w:t>
      </w:r>
      <w:r w:rsidR="00FE35A9" w:rsidRPr="00BC1A62">
        <w:rPr>
          <w:rFonts w:ascii="Arial" w:hAnsi="Arial" w:cs="Arial"/>
          <w:sz w:val="22"/>
          <w:szCs w:val="22"/>
        </w:rPr>
        <w:t xml:space="preserve"> </w:t>
      </w:r>
      <w:hyperlink r:id="rId145" w:history="1">
        <w:r w:rsidR="00575200" w:rsidRPr="00BC1A62">
          <w:rPr>
            <w:rStyle w:val="Hyperlink"/>
            <w:rFonts w:ascii="Arial" w:hAnsi="Arial" w:cs="Arial"/>
            <w:sz w:val="22"/>
            <w:szCs w:val="22"/>
          </w:rPr>
          <w:t>https://doi.org/10.1177/1359105313479626</w:t>
        </w:r>
      </w:hyperlink>
    </w:p>
    <w:p w14:paraId="658A2ACC" w14:textId="77777777" w:rsidR="00575200" w:rsidRPr="00BC1A62" w:rsidRDefault="00575200" w:rsidP="009A7ECE">
      <w:pPr>
        <w:widowControl w:val="0"/>
        <w:ind w:left="684" w:hanging="684"/>
        <w:rPr>
          <w:rFonts w:ascii="Arial" w:hAnsi="Arial" w:cs="Arial"/>
          <w:i/>
          <w:iCs/>
          <w:sz w:val="22"/>
          <w:szCs w:val="22"/>
        </w:rPr>
      </w:pPr>
    </w:p>
    <w:p w14:paraId="53E80B32" w14:textId="591714EA" w:rsidR="00575200" w:rsidRPr="00BC1A62" w:rsidRDefault="00F64D87" w:rsidP="009A7ECE">
      <w:pPr>
        <w:widowControl w:val="0"/>
        <w:ind w:left="684" w:hanging="684"/>
        <w:rPr>
          <w:rFonts w:ascii="Arial" w:hAnsi="Arial" w:cs="Arial"/>
          <w:sz w:val="22"/>
          <w:szCs w:val="22"/>
        </w:rPr>
      </w:pPr>
      <w:r w:rsidRPr="00BC1A62">
        <w:rPr>
          <w:rFonts w:ascii="Arial" w:hAnsi="Arial" w:cs="Arial"/>
          <w:iCs/>
          <w:sz w:val="22"/>
          <w:szCs w:val="22"/>
        </w:rPr>
        <w:t xml:space="preserve">28. </w:t>
      </w:r>
      <w:r w:rsidR="00040BFC" w:rsidRPr="00BC1A62">
        <w:rPr>
          <w:rFonts w:ascii="Arial" w:hAnsi="Arial" w:cs="Arial"/>
          <w:iCs/>
          <w:sz w:val="22"/>
          <w:szCs w:val="22"/>
        </w:rPr>
        <w:t xml:space="preserve">Holm-Denoma, J. M., </w:t>
      </w:r>
      <w:r w:rsidR="00040BFC" w:rsidRPr="00BC1A62">
        <w:rPr>
          <w:rFonts w:ascii="Arial" w:hAnsi="Arial" w:cs="Arial"/>
          <w:b/>
          <w:iCs/>
          <w:sz w:val="22"/>
          <w:szCs w:val="22"/>
        </w:rPr>
        <w:t>Smith, A. R.,</w:t>
      </w:r>
      <w:r w:rsidR="00040BFC" w:rsidRPr="00BC1A62">
        <w:rPr>
          <w:rFonts w:ascii="Arial" w:hAnsi="Arial" w:cs="Arial"/>
          <w:iCs/>
          <w:sz w:val="22"/>
          <w:szCs w:val="22"/>
        </w:rPr>
        <w:t xml:space="preserve"> &amp; Waesche, M. (2014). Publicizing female athletes’ weights: Implications for female psychology undergraduates acting as spectators. </w:t>
      </w:r>
      <w:r w:rsidR="00040BFC" w:rsidRPr="00BC1A62">
        <w:rPr>
          <w:rFonts w:ascii="Arial" w:hAnsi="Arial" w:cs="Arial"/>
          <w:i/>
          <w:iCs/>
          <w:sz w:val="22"/>
          <w:szCs w:val="22"/>
        </w:rPr>
        <w:t>Research Quarterly for Exercise and Sport, 85(3)</w:t>
      </w:r>
      <w:r w:rsidR="000632FE" w:rsidRPr="00BC1A62">
        <w:rPr>
          <w:rFonts w:ascii="Arial" w:hAnsi="Arial" w:cs="Arial"/>
          <w:iCs/>
          <w:sz w:val="22"/>
          <w:szCs w:val="22"/>
        </w:rPr>
        <w:t>, 420-425</w:t>
      </w:r>
      <w:r w:rsidR="00040BFC" w:rsidRPr="00BC1A62">
        <w:rPr>
          <w:rFonts w:ascii="Arial" w:hAnsi="Arial" w:cs="Arial"/>
          <w:i/>
          <w:iCs/>
          <w:sz w:val="22"/>
          <w:szCs w:val="22"/>
        </w:rPr>
        <w:t>.</w:t>
      </w:r>
      <w:r w:rsidR="00575200" w:rsidRPr="00BC1A62">
        <w:rPr>
          <w:rFonts w:ascii="Arial" w:hAnsi="Arial" w:cs="Arial"/>
          <w:i/>
          <w:iCs/>
          <w:sz w:val="22"/>
          <w:szCs w:val="22"/>
        </w:rPr>
        <w:t xml:space="preserve"> </w:t>
      </w:r>
      <w:hyperlink r:id="rId146" w:history="1">
        <w:r w:rsidR="00575200" w:rsidRPr="00BC1A62">
          <w:rPr>
            <w:rStyle w:val="Hyperlink"/>
            <w:rFonts w:ascii="Arial" w:hAnsi="Arial" w:cs="Arial"/>
            <w:sz w:val="22"/>
            <w:szCs w:val="22"/>
          </w:rPr>
          <w:t>https://doi.org/10.1080/02701367.2014.930406</w:t>
        </w:r>
      </w:hyperlink>
    </w:p>
    <w:p w14:paraId="0C9F8505" w14:textId="77777777" w:rsidR="00040BFC" w:rsidRPr="00BC1A62" w:rsidRDefault="00040BFC" w:rsidP="009A7ECE">
      <w:pPr>
        <w:widowControl w:val="0"/>
        <w:ind w:left="720" w:hanging="720"/>
        <w:rPr>
          <w:rFonts w:ascii="Arial" w:hAnsi="Arial" w:cs="Arial"/>
          <w:sz w:val="22"/>
          <w:szCs w:val="22"/>
        </w:rPr>
      </w:pPr>
    </w:p>
    <w:p w14:paraId="7A9AF67F" w14:textId="21960C8A" w:rsidR="00AD4827" w:rsidRPr="00BC1A62" w:rsidRDefault="00F64D87" w:rsidP="009A7ECE">
      <w:pPr>
        <w:widowControl w:val="0"/>
        <w:ind w:left="720" w:hanging="720"/>
        <w:rPr>
          <w:rFonts w:ascii="Arial" w:hAnsi="Arial" w:cs="Arial"/>
          <w:iCs/>
          <w:sz w:val="22"/>
          <w:szCs w:val="22"/>
        </w:rPr>
      </w:pPr>
      <w:r w:rsidRPr="00BC1A62">
        <w:rPr>
          <w:rFonts w:ascii="Arial" w:hAnsi="Arial" w:cs="Arial"/>
          <w:sz w:val="22"/>
          <w:szCs w:val="22"/>
        </w:rPr>
        <w:t xml:space="preserve">27. </w:t>
      </w:r>
      <w:r w:rsidR="00AD4827" w:rsidRPr="00BC1A62">
        <w:rPr>
          <w:rFonts w:ascii="Arial" w:hAnsi="Arial" w:cs="Arial"/>
          <w:sz w:val="22"/>
          <w:szCs w:val="22"/>
        </w:rPr>
        <w:t xml:space="preserve">Clerkin, E. M., Teachman, B. A., </w:t>
      </w:r>
      <w:r w:rsidR="00AD4827" w:rsidRPr="00BC1A62">
        <w:rPr>
          <w:rFonts w:ascii="Arial" w:hAnsi="Arial" w:cs="Arial"/>
          <w:b/>
          <w:sz w:val="22"/>
          <w:szCs w:val="22"/>
        </w:rPr>
        <w:t>Smith, A. R.</w:t>
      </w:r>
      <w:r w:rsidR="00AD4827" w:rsidRPr="00BC1A62">
        <w:rPr>
          <w:rFonts w:ascii="Arial" w:hAnsi="Arial" w:cs="Arial"/>
          <w:sz w:val="22"/>
          <w:szCs w:val="22"/>
        </w:rPr>
        <w:t>, &amp; Buhlmann, U. (</w:t>
      </w:r>
      <w:r w:rsidR="00C967DF" w:rsidRPr="00BC1A62">
        <w:rPr>
          <w:rFonts w:ascii="Arial" w:hAnsi="Arial" w:cs="Arial"/>
          <w:sz w:val="22"/>
          <w:szCs w:val="22"/>
        </w:rPr>
        <w:t>2014</w:t>
      </w:r>
      <w:r w:rsidR="00AD4827" w:rsidRPr="00BC1A62">
        <w:rPr>
          <w:rFonts w:ascii="Arial" w:hAnsi="Arial" w:cs="Arial"/>
          <w:sz w:val="22"/>
          <w:szCs w:val="22"/>
        </w:rPr>
        <w:t xml:space="preserve">). Specificity of implicit shame associations: Comparison across body dysmorphic, obsessive compulsive, and social anxiety disorders. </w:t>
      </w:r>
      <w:r w:rsidR="00AD4827" w:rsidRPr="00BC1A62">
        <w:rPr>
          <w:rFonts w:ascii="Arial" w:hAnsi="Arial" w:cs="Arial"/>
          <w:i/>
          <w:sz w:val="22"/>
          <w:szCs w:val="22"/>
        </w:rPr>
        <w:t>Clinical Psychological Science</w:t>
      </w:r>
      <w:r w:rsidR="00443567" w:rsidRPr="00BC1A62">
        <w:rPr>
          <w:rFonts w:ascii="Arial" w:hAnsi="Arial" w:cs="Arial"/>
          <w:i/>
          <w:sz w:val="22"/>
          <w:szCs w:val="22"/>
        </w:rPr>
        <w:t xml:space="preserve">, 2, </w:t>
      </w:r>
      <w:r w:rsidR="00443567" w:rsidRPr="00BC1A62">
        <w:rPr>
          <w:rFonts w:ascii="Arial" w:hAnsi="Arial" w:cs="Arial"/>
          <w:sz w:val="22"/>
          <w:szCs w:val="22"/>
        </w:rPr>
        <w:t>1-16</w:t>
      </w:r>
      <w:r w:rsidR="00AD4827" w:rsidRPr="00BC1A62">
        <w:rPr>
          <w:rFonts w:ascii="Arial" w:hAnsi="Arial" w:cs="Arial"/>
          <w:sz w:val="22"/>
          <w:szCs w:val="22"/>
        </w:rPr>
        <w:t>.</w:t>
      </w:r>
      <w:r w:rsidR="00443567" w:rsidRPr="00BC1A62">
        <w:rPr>
          <w:rFonts w:ascii="Arial" w:hAnsi="Arial" w:cs="Arial"/>
          <w:sz w:val="22"/>
          <w:szCs w:val="22"/>
        </w:rPr>
        <w:t xml:space="preserve"> </w:t>
      </w:r>
      <w:hyperlink r:id="rId147" w:history="1">
        <w:r w:rsidR="00174945" w:rsidRPr="00BC1A62">
          <w:rPr>
            <w:rStyle w:val="Hyperlink"/>
            <w:rFonts w:ascii="Arial" w:hAnsi="Arial" w:cs="Arial"/>
            <w:sz w:val="22"/>
            <w:szCs w:val="22"/>
          </w:rPr>
          <w:t>https://doi.org/10.1177/2167702614524944</w:t>
        </w:r>
      </w:hyperlink>
    </w:p>
    <w:p w14:paraId="25EF6105" w14:textId="77777777" w:rsidR="00A423CE" w:rsidRPr="00BC1A62" w:rsidRDefault="00A423CE" w:rsidP="009A7ECE">
      <w:pPr>
        <w:widowControl w:val="0"/>
        <w:rPr>
          <w:rFonts w:ascii="Arial" w:hAnsi="Arial" w:cs="Arial"/>
          <w:i/>
          <w:sz w:val="22"/>
          <w:szCs w:val="22"/>
        </w:rPr>
      </w:pPr>
    </w:p>
    <w:p w14:paraId="6B69D275" w14:textId="4FCDDA97" w:rsidR="007174C1" w:rsidRPr="00BC1A62" w:rsidRDefault="00F64D87" w:rsidP="009A7ECE">
      <w:pPr>
        <w:widowControl w:val="0"/>
        <w:ind w:left="720" w:hanging="720"/>
        <w:rPr>
          <w:rFonts w:ascii="Arial" w:hAnsi="Arial" w:cs="Arial"/>
          <w:i/>
          <w:sz w:val="22"/>
          <w:szCs w:val="22"/>
        </w:rPr>
      </w:pPr>
      <w:r w:rsidRPr="00BC1A62">
        <w:rPr>
          <w:rFonts w:ascii="Arial" w:hAnsi="Arial" w:cs="Arial"/>
          <w:sz w:val="22"/>
          <w:szCs w:val="22"/>
        </w:rPr>
        <w:t xml:space="preserve">26. </w:t>
      </w:r>
      <w:r w:rsidR="007174C1" w:rsidRPr="00BC1A62">
        <w:rPr>
          <w:rFonts w:ascii="Arial" w:hAnsi="Arial" w:cs="Arial"/>
          <w:b/>
          <w:sz w:val="22"/>
          <w:szCs w:val="22"/>
        </w:rPr>
        <w:t>Smith, A. R.</w:t>
      </w:r>
      <w:r w:rsidR="007174C1" w:rsidRPr="00BC1A62">
        <w:rPr>
          <w:rFonts w:ascii="Arial" w:hAnsi="Arial" w:cs="Arial"/>
          <w:sz w:val="22"/>
          <w:szCs w:val="22"/>
        </w:rPr>
        <w:t>, Joiner, T. E., &amp; *Dodd, D. (</w:t>
      </w:r>
      <w:r w:rsidR="00355E94" w:rsidRPr="00BC1A62">
        <w:rPr>
          <w:rFonts w:ascii="Arial" w:hAnsi="Arial" w:cs="Arial"/>
          <w:sz w:val="22"/>
          <w:szCs w:val="22"/>
        </w:rPr>
        <w:t>2014</w:t>
      </w:r>
      <w:r w:rsidR="007174C1" w:rsidRPr="00BC1A62">
        <w:rPr>
          <w:rFonts w:ascii="Arial" w:hAnsi="Arial" w:cs="Arial"/>
          <w:sz w:val="22"/>
          <w:szCs w:val="22"/>
        </w:rPr>
        <w:t xml:space="preserve">). Examining </w:t>
      </w:r>
      <w:r w:rsidR="00A423CE" w:rsidRPr="00BC1A62">
        <w:rPr>
          <w:rFonts w:ascii="Arial" w:hAnsi="Arial" w:cs="Arial"/>
          <w:sz w:val="22"/>
          <w:szCs w:val="22"/>
        </w:rPr>
        <w:t xml:space="preserve">implicit </w:t>
      </w:r>
      <w:r w:rsidR="007174C1" w:rsidRPr="00BC1A62">
        <w:rPr>
          <w:rFonts w:ascii="Arial" w:hAnsi="Arial" w:cs="Arial"/>
          <w:sz w:val="22"/>
          <w:szCs w:val="22"/>
        </w:rPr>
        <w:t>attitudes toward emaciation</w:t>
      </w:r>
      <w:r w:rsidR="00A423CE" w:rsidRPr="00BC1A62">
        <w:rPr>
          <w:rFonts w:ascii="Arial" w:hAnsi="Arial" w:cs="Arial"/>
          <w:sz w:val="22"/>
          <w:szCs w:val="22"/>
        </w:rPr>
        <w:t xml:space="preserve"> and thinness</w:t>
      </w:r>
      <w:r w:rsidR="007174C1" w:rsidRPr="00BC1A62">
        <w:rPr>
          <w:rFonts w:ascii="Arial" w:hAnsi="Arial" w:cs="Arial"/>
          <w:sz w:val="22"/>
          <w:szCs w:val="22"/>
        </w:rPr>
        <w:t xml:space="preserve"> in anorexia nervosa. </w:t>
      </w:r>
      <w:r w:rsidR="007174C1" w:rsidRPr="00BC1A62">
        <w:rPr>
          <w:rFonts w:ascii="Arial" w:hAnsi="Arial" w:cs="Arial"/>
          <w:i/>
          <w:sz w:val="22"/>
          <w:szCs w:val="22"/>
        </w:rPr>
        <w:t>International Journal of Eating Disorders</w:t>
      </w:r>
      <w:r w:rsidR="00355E94" w:rsidRPr="00BC1A62">
        <w:rPr>
          <w:rFonts w:ascii="Arial" w:hAnsi="Arial" w:cs="Arial"/>
          <w:i/>
          <w:sz w:val="22"/>
          <w:szCs w:val="22"/>
        </w:rPr>
        <w:t xml:space="preserve">, 47, </w:t>
      </w:r>
      <w:r w:rsidR="00355E94" w:rsidRPr="00BC1A62">
        <w:rPr>
          <w:rFonts w:ascii="Arial" w:hAnsi="Arial" w:cs="Arial"/>
          <w:sz w:val="22"/>
          <w:szCs w:val="22"/>
        </w:rPr>
        <w:t>138-147</w:t>
      </w:r>
      <w:r w:rsidR="007174C1" w:rsidRPr="00BC1A62">
        <w:rPr>
          <w:rFonts w:ascii="Arial" w:hAnsi="Arial" w:cs="Arial"/>
          <w:i/>
          <w:sz w:val="22"/>
          <w:szCs w:val="22"/>
        </w:rPr>
        <w:t>.</w:t>
      </w:r>
      <w:r w:rsidR="00DA5546" w:rsidRPr="00BC1A62">
        <w:rPr>
          <w:rFonts w:ascii="Arial" w:hAnsi="Arial" w:cs="Arial"/>
          <w:i/>
          <w:sz w:val="22"/>
          <w:szCs w:val="22"/>
        </w:rPr>
        <w:t xml:space="preserve"> </w:t>
      </w:r>
      <w:hyperlink r:id="rId148" w:history="1">
        <w:r w:rsidR="00DA5546" w:rsidRPr="00BC1A62">
          <w:rPr>
            <w:rStyle w:val="Hyperlink"/>
            <w:rFonts w:ascii="Arial" w:hAnsi="Arial" w:cs="Arial"/>
            <w:iCs/>
            <w:sz w:val="22"/>
            <w:szCs w:val="22"/>
          </w:rPr>
          <w:t>https://doi.org/10.1002/eat.22210</w:t>
        </w:r>
      </w:hyperlink>
      <w:r w:rsidR="00355E94" w:rsidRPr="00BC1A62">
        <w:rPr>
          <w:rFonts w:ascii="Arial" w:hAnsi="Arial" w:cs="Arial"/>
          <w:i/>
          <w:sz w:val="22"/>
          <w:szCs w:val="22"/>
        </w:rPr>
        <w:t xml:space="preserve"> </w:t>
      </w:r>
    </w:p>
    <w:p w14:paraId="55BBC3F2" w14:textId="77777777" w:rsidR="000646CF" w:rsidRPr="00BC1A62" w:rsidRDefault="000646CF" w:rsidP="009A7ECE">
      <w:pPr>
        <w:widowControl w:val="0"/>
        <w:rPr>
          <w:rFonts w:ascii="Arial" w:hAnsi="Arial" w:cs="Arial"/>
          <w:b/>
          <w:sz w:val="22"/>
          <w:szCs w:val="22"/>
        </w:rPr>
      </w:pPr>
    </w:p>
    <w:p w14:paraId="1F58F50E" w14:textId="54A5FD0F" w:rsidR="000734AB" w:rsidRPr="00BC1A62" w:rsidRDefault="00F64D87" w:rsidP="009A7ECE">
      <w:pPr>
        <w:widowControl w:val="0"/>
        <w:ind w:left="720" w:hanging="720"/>
        <w:rPr>
          <w:rFonts w:ascii="Arial" w:hAnsi="Arial" w:cs="Arial"/>
          <w:sz w:val="22"/>
          <w:szCs w:val="22"/>
        </w:rPr>
      </w:pPr>
      <w:r w:rsidRPr="00BC1A62">
        <w:rPr>
          <w:rFonts w:ascii="Arial" w:hAnsi="Arial" w:cs="Arial"/>
          <w:sz w:val="22"/>
          <w:szCs w:val="22"/>
        </w:rPr>
        <w:t xml:space="preserve">25. </w:t>
      </w:r>
      <w:r w:rsidR="000734AB" w:rsidRPr="00BC1A62">
        <w:rPr>
          <w:rFonts w:ascii="Arial" w:hAnsi="Arial" w:cs="Arial"/>
          <w:b/>
          <w:sz w:val="22"/>
          <w:szCs w:val="22"/>
        </w:rPr>
        <w:t>Smith, A. R.</w:t>
      </w:r>
      <w:r w:rsidR="000734AB" w:rsidRPr="00BC1A62">
        <w:rPr>
          <w:rFonts w:ascii="Arial" w:hAnsi="Arial" w:cs="Arial"/>
          <w:sz w:val="22"/>
          <w:szCs w:val="22"/>
        </w:rPr>
        <w:t>, Silva, C., Covington, D., &amp; Joiner, T. E. (</w:t>
      </w:r>
      <w:r w:rsidR="00A423CE" w:rsidRPr="00BC1A62">
        <w:rPr>
          <w:rFonts w:ascii="Arial" w:hAnsi="Arial" w:cs="Arial"/>
          <w:sz w:val="22"/>
          <w:szCs w:val="22"/>
        </w:rPr>
        <w:t>2014</w:t>
      </w:r>
      <w:r w:rsidR="000734AB" w:rsidRPr="00BC1A62">
        <w:rPr>
          <w:rFonts w:ascii="Arial" w:hAnsi="Arial" w:cs="Arial"/>
          <w:sz w:val="22"/>
          <w:szCs w:val="22"/>
        </w:rPr>
        <w:t xml:space="preserve">). An assessment of suicide related knowledge among health professionals. </w:t>
      </w:r>
      <w:r w:rsidR="000734AB" w:rsidRPr="00BC1A62">
        <w:rPr>
          <w:rFonts w:ascii="Arial" w:hAnsi="Arial" w:cs="Arial"/>
          <w:i/>
          <w:sz w:val="22"/>
          <w:szCs w:val="22"/>
        </w:rPr>
        <w:t>Health Psychology</w:t>
      </w:r>
      <w:r w:rsidR="00A423CE" w:rsidRPr="00BC1A62">
        <w:rPr>
          <w:rFonts w:ascii="Arial" w:hAnsi="Arial" w:cs="Arial"/>
          <w:i/>
          <w:sz w:val="22"/>
          <w:szCs w:val="22"/>
        </w:rPr>
        <w:t xml:space="preserve">, 33, </w:t>
      </w:r>
      <w:r w:rsidR="00A423CE" w:rsidRPr="00BC1A62">
        <w:rPr>
          <w:rFonts w:ascii="Arial" w:hAnsi="Arial" w:cs="Arial"/>
          <w:sz w:val="22"/>
          <w:szCs w:val="22"/>
        </w:rPr>
        <w:t>110-119</w:t>
      </w:r>
      <w:r w:rsidR="000734AB" w:rsidRPr="00BC1A62">
        <w:rPr>
          <w:rFonts w:ascii="Arial" w:hAnsi="Arial" w:cs="Arial"/>
          <w:sz w:val="22"/>
          <w:szCs w:val="22"/>
        </w:rPr>
        <w:t xml:space="preserve">. </w:t>
      </w:r>
      <w:hyperlink r:id="rId149" w:history="1">
        <w:r w:rsidR="00DA5546" w:rsidRPr="00BC1A62">
          <w:rPr>
            <w:rStyle w:val="Hyperlink"/>
            <w:rFonts w:ascii="Arial" w:hAnsi="Arial" w:cs="Arial"/>
            <w:sz w:val="22"/>
            <w:szCs w:val="22"/>
          </w:rPr>
          <w:t>https://doi.org/10.1037/a0031062</w:t>
        </w:r>
      </w:hyperlink>
      <w:r w:rsidR="00DA5546" w:rsidRPr="00BC1A62">
        <w:rPr>
          <w:rFonts w:ascii="Arial" w:hAnsi="Arial" w:cs="Arial"/>
          <w:sz w:val="22"/>
          <w:szCs w:val="22"/>
        </w:rPr>
        <w:t xml:space="preserve"> </w:t>
      </w:r>
    </w:p>
    <w:p w14:paraId="32BDE145" w14:textId="77777777" w:rsidR="004B53A0" w:rsidRPr="00BC1A62" w:rsidRDefault="004B53A0" w:rsidP="009A7ECE">
      <w:pPr>
        <w:widowControl w:val="0"/>
        <w:ind w:left="720" w:hanging="720"/>
        <w:rPr>
          <w:rFonts w:ascii="Arial" w:hAnsi="Arial" w:cs="Arial"/>
          <w:sz w:val="22"/>
          <w:szCs w:val="22"/>
        </w:rPr>
      </w:pPr>
    </w:p>
    <w:p w14:paraId="3977DCF9" w14:textId="099A1C65" w:rsidR="004B53A0" w:rsidRPr="00BC1A62" w:rsidRDefault="00F64D87" w:rsidP="009A7ECE">
      <w:pPr>
        <w:widowControl w:val="0"/>
        <w:ind w:left="720" w:hanging="720"/>
        <w:rPr>
          <w:rFonts w:ascii="Arial" w:hAnsi="Arial" w:cs="Arial"/>
          <w:sz w:val="22"/>
          <w:szCs w:val="22"/>
        </w:rPr>
      </w:pPr>
      <w:r w:rsidRPr="00BC1A62">
        <w:rPr>
          <w:rFonts w:ascii="Arial" w:hAnsi="Arial" w:cs="Arial"/>
          <w:sz w:val="22"/>
          <w:szCs w:val="22"/>
        </w:rPr>
        <w:t xml:space="preserve">24. </w:t>
      </w:r>
      <w:r w:rsidR="004B53A0" w:rsidRPr="00BC1A62">
        <w:rPr>
          <w:rFonts w:ascii="Arial" w:hAnsi="Arial" w:cs="Arial"/>
          <w:sz w:val="22"/>
          <w:szCs w:val="22"/>
        </w:rPr>
        <w:t xml:space="preserve">Clerkin, E., </w:t>
      </w:r>
      <w:r w:rsidR="004B53A0" w:rsidRPr="00BC1A62">
        <w:rPr>
          <w:rFonts w:ascii="Arial" w:hAnsi="Arial" w:cs="Arial"/>
          <w:b/>
          <w:sz w:val="22"/>
          <w:szCs w:val="22"/>
        </w:rPr>
        <w:t>Smith, A. R.</w:t>
      </w:r>
      <w:r w:rsidR="004B53A0" w:rsidRPr="00BC1A62">
        <w:rPr>
          <w:rFonts w:ascii="Arial" w:hAnsi="Arial" w:cs="Arial"/>
          <w:sz w:val="22"/>
          <w:szCs w:val="22"/>
        </w:rPr>
        <w:t xml:space="preserve">, &amp; Hames, J. L. (2013). The interpersonal effects of Facebook reassurance seeking. </w:t>
      </w:r>
      <w:r w:rsidR="004B53A0" w:rsidRPr="00BC1A62">
        <w:rPr>
          <w:rFonts w:ascii="Arial" w:hAnsi="Arial" w:cs="Arial"/>
          <w:i/>
          <w:sz w:val="22"/>
          <w:szCs w:val="22"/>
        </w:rPr>
        <w:t>Journal of Affective Disorders, 151(2),</w:t>
      </w:r>
      <w:r w:rsidR="004B53A0" w:rsidRPr="00BC1A62">
        <w:rPr>
          <w:rFonts w:ascii="Arial" w:hAnsi="Arial" w:cs="Arial"/>
          <w:sz w:val="22"/>
          <w:szCs w:val="22"/>
        </w:rPr>
        <w:t xml:space="preserve"> 525-530.</w:t>
      </w:r>
      <w:r w:rsidR="00DA5546" w:rsidRPr="00BC1A62">
        <w:rPr>
          <w:rFonts w:ascii="Arial" w:hAnsi="Arial" w:cs="Arial"/>
          <w:sz w:val="22"/>
          <w:szCs w:val="22"/>
        </w:rPr>
        <w:t xml:space="preserve"> </w:t>
      </w:r>
      <w:hyperlink r:id="rId150" w:history="1">
        <w:r w:rsidR="00DA5546" w:rsidRPr="00BC1A62">
          <w:rPr>
            <w:rStyle w:val="Hyperlink"/>
            <w:rFonts w:ascii="Arial" w:hAnsi="Arial" w:cs="Arial"/>
            <w:sz w:val="22"/>
            <w:szCs w:val="22"/>
          </w:rPr>
          <w:t>https://doi.org/10.1016/j.jad.2013.06.038</w:t>
        </w:r>
      </w:hyperlink>
      <w:r w:rsidR="00DA5546" w:rsidRPr="00BC1A62">
        <w:rPr>
          <w:rFonts w:ascii="Arial" w:hAnsi="Arial" w:cs="Arial"/>
          <w:sz w:val="22"/>
          <w:szCs w:val="22"/>
        </w:rPr>
        <w:t xml:space="preserve"> </w:t>
      </w:r>
    </w:p>
    <w:p w14:paraId="46650C2E" w14:textId="77777777" w:rsidR="008A1B5F" w:rsidRPr="00BC1A62" w:rsidRDefault="008A1B5F" w:rsidP="009A7ECE">
      <w:pPr>
        <w:widowControl w:val="0"/>
        <w:ind w:left="720" w:hanging="720"/>
        <w:rPr>
          <w:rFonts w:ascii="Arial" w:hAnsi="Arial" w:cs="Arial"/>
          <w:sz w:val="22"/>
          <w:szCs w:val="22"/>
        </w:rPr>
      </w:pPr>
    </w:p>
    <w:p w14:paraId="2D9124BE" w14:textId="490E07D1" w:rsidR="009C5989" w:rsidRPr="00BC1A62" w:rsidRDefault="00F64D87" w:rsidP="009A7ECE">
      <w:pPr>
        <w:widowControl w:val="0"/>
        <w:ind w:left="720" w:hanging="720"/>
        <w:rPr>
          <w:rFonts w:ascii="Arial" w:hAnsi="Arial" w:cs="Arial"/>
          <w:sz w:val="22"/>
          <w:szCs w:val="22"/>
        </w:rPr>
      </w:pPr>
      <w:r w:rsidRPr="00BC1A62">
        <w:rPr>
          <w:rFonts w:ascii="Arial" w:hAnsi="Arial" w:cs="Arial"/>
          <w:sz w:val="22"/>
          <w:szCs w:val="22"/>
        </w:rPr>
        <w:t xml:space="preserve">23. </w:t>
      </w:r>
      <w:r w:rsidR="009C5989" w:rsidRPr="00BC1A62">
        <w:rPr>
          <w:rFonts w:ascii="Arial" w:hAnsi="Arial" w:cs="Arial"/>
          <w:sz w:val="22"/>
          <w:szCs w:val="22"/>
        </w:rPr>
        <w:t xml:space="preserve">Dutton, G., </w:t>
      </w:r>
      <w:r w:rsidR="00DD4AC1" w:rsidRPr="00BC1A62">
        <w:rPr>
          <w:rFonts w:ascii="Arial" w:hAnsi="Arial" w:cs="Arial"/>
          <w:sz w:val="22"/>
          <w:szCs w:val="22"/>
        </w:rPr>
        <w:t>Bodell</w:t>
      </w:r>
      <w:r w:rsidR="009C5989" w:rsidRPr="00BC1A62">
        <w:rPr>
          <w:rFonts w:ascii="Arial" w:hAnsi="Arial" w:cs="Arial"/>
          <w:sz w:val="22"/>
          <w:szCs w:val="22"/>
        </w:rPr>
        <w:t xml:space="preserve">, L., </w:t>
      </w:r>
      <w:r w:rsidR="009C5989" w:rsidRPr="00BC1A62">
        <w:rPr>
          <w:rFonts w:ascii="Arial" w:hAnsi="Arial" w:cs="Arial"/>
          <w:b/>
          <w:sz w:val="22"/>
          <w:szCs w:val="22"/>
        </w:rPr>
        <w:t>Smith, A. R.</w:t>
      </w:r>
      <w:r w:rsidR="009C5989" w:rsidRPr="00BC1A62">
        <w:rPr>
          <w:rFonts w:ascii="Arial" w:hAnsi="Arial" w:cs="Arial"/>
          <w:sz w:val="22"/>
          <w:szCs w:val="22"/>
        </w:rPr>
        <w:t xml:space="preserve">, &amp; Joiner, T. E. (2013). Examination of the relationship between obesity and suicidal ideation. </w:t>
      </w:r>
      <w:r w:rsidR="009C5989" w:rsidRPr="00BC1A62">
        <w:rPr>
          <w:rFonts w:ascii="Arial" w:hAnsi="Arial" w:cs="Arial"/>
          <w:i/>
          <w:sz w:val="22"/>
          <w:szCs w:val="22"/>
        </w:rPr>
        <w:t xml:space="preserve">International Journal of Obesity, 37, </w:t>
      </w:r>
      <w:r w:rsidR="009C5989" w:rsidRPr="00BC1A62">
        <w:rPr>
          <w:rFonts w:ascii="Arial" w:hAnsi="Arial" w:cs="Arial"/>
          <w:sz w:val="22"/>
          <w:szCs w:val="22"/>
        </w:rPr>
        <w:t>1282-1286</w:t>
      </w:r>
      <w:r w:rsidR="009C5989" w:rsidRPr="00BC1A62">
        <w:rPr>
          <w:rFonts w:ascii="Arial" w:hAnsi="Arial" w:cs="Arial"/>
          <w:i/>
          <w:sz w:val="22"/>
          <w:szCs w:val="22"/>
        </w:rPr>
        <w:t>.</w:t>
      </w:r>
      <w:r w:rsidR="009C5989" w:rsidRPr="00BC1A62">
        <w:rPr>
          <w:rFonts w:ascii="Arial" w:hAnsi="Arial" w:cs="Arial"/>
          <w:sz w:val="22"/>
          <w:szCs w:val="22"/>
        </w:rPr>
        <w:t xml:space="preserve"> </w:t>
      </w:r>
      <w:hyperlink r:id="rId151" w:history="1">
        <w:r w:rsidR="00DA5546" w:rsidRPr="00BC1A62">
          <w:rPr>
            <w:rStyle w:val="Hyperlink"/>
            <w:rFonts w:ascii="Arial" w:hAnsi="Arial" w:cs="Arial"/>
            <w:sz w:val="22"/>
            <w:szCs w:val="22"/>
          </w:rPr>
          <w:t>https://doi.org/10.1038/ijo.2012.224</w:t>
        </w:r>
      </w:hyperlink>
      <w:r w:rsidR="00DA5546" w:rsidRPr="00BC1A62">
        <w:rPr>
          <w:rFonts w:ascii="Arial" w:hAnsi="Arial" w:cs="Arial"/>
          <w:sz w:val="22"/>
          <w:szCs w:val="22"/>
        </w:rPr>
        <w:t xml:space="preserve"> </w:t>
      </w:r>
    </w:p>
    <w:p w14:paraId="343B534F" w14:textId="77777777" w:rsidR="009C5989" w:rsidRPr="00BC1A62" w:rsidRDefault="009C5989" w:rsidP="009A7ECE">
      <w:pPr>
        <w:widowControl w:val="0"/>
        <w:ind w:left="720" w:hanging="720"/>
        <w:rPr>
          <w:rFonts w:ascii="Arial" w:hAnsi="Arial" w:cs="Arial"/>
          <w:sz w:val="22"/>
          <w:szCs w:val="22"/>
        </w:rPr>
      </w:pPr>
    </w:p>
    <w:p w14:paraId="62F7BFB6" w14:textId="04680FDF" w:rsidR="008A1B5F" w:rsidRPr="00BC1A62" w:rsidRDefault="00F64D87" w:rsidP="009A7ECE">
      <w:pPr>
        <w:widowControl w:val="0"/>
        <w:ind w:left="720" w:hanging="720"/>
        <w:rPr>
          <w:rFonts w:ascii="Arial" w:hAnsi="Arial" w:cs="Arial"/>
          <w:i/>
          <w:sz w:val="22"/>
          <w:szCs w:val="22"/>
        </w:rPr>
      </w:pPr>
      <w:r w:rsidRPr="00BC1A62">
        <w:rPr>
          <w:rFonts w:ascii="Arial" w:hAnsi="Arial" w:cs="Arial"/>
          <w:sz w:val="22"/>
          <w:szCs w:val="22"/>
        </w:rPr>
        <w:t xml:space="preserve">22. </w:t>
      </w:r>
      <w:r w:rsidR="008A1B5F" w:rsidRPr="00BC1A62">
        <w:rPr>
          <w:rFonts w:ascii="Arial" w:hAnsi="Arial" w:cs="Arial"/>
          <w:sz w:val="22"/>
          <w:szCs w:val="22"/>
        </w:rPr>
        <w:t xml:space="preserve">Fink, E. L., </w:t>
      </w:r>
      <w:r w:rsidR="00DD4AC1" w:rsidRPr="00BC1A62">
        <w:rPr>
          <w:rFonts w:ascii="Arial" w:hAnsi="Arial" w:cs="Arial"/>
          <w:sz w:val="22"/>
          <w:szCs w:val="22"/>
        </w:rPr>
        <w:t>Bodell</w:t>
      </w:r>
      <w:r w:rsidR="008A1B5F" w:rsidRPr="00BC1A62">
        <w:rPr>
          <w:rFonts w:ascii="Arial" w:hAnsi="Arial" w:cs="Arial"/>
          <w:sz w:val="22"/>
          <w:szCs w:val="22"/>
        </w:rPr>
        <w:t xml:space="preserve">, L., </w:t>
      </w:r>
      <w:r w:rsidR="008A1B5F" w:rsidRPr="00BC1A62">
        <w:rPr>
          <w:rFonts w:ascii="Arial" w:hAnsi="Arial" w:cs="Arial"/>
          <w:b/>
          <w:sz w:val="22"/>
          <w:szCs w:val="22"/>
        </w:rPr>
        <w:t xml:space="preserve">Smith, A. R., </w:t>
      </w:r>
      <w:r w:rsidR="008A1B5F" w:rsidRPr="00BC1A62">
        <w:rPr>
          <w:rFonts w:ascii="Arial" w:hAnsi="Arial" w:cs="Arial"/>
          <w:sz w:val="22"/>
          <w:szCs w:val="22"/>
        </w:rPr>
        <w:t xml:space="preserve">&amp; Joiner, T. E. (2013). The joint influence of disordered eating and anxiety sensitivity on the acquired capability for suicide. </w:t>
      </w:r>
      <w:r w:rsidR="008A1B5F" w:rsidRPr="00BC1A62">
        <w:rPr>
          <w:rFonts w:ascii="Arial" w:hAnsi="Arial" w:cs="Arial"/>
          <w:i/>
          <w:sz w:val="22"/>
          <w:szCs w:val="22"/>
        </w:rPr>
        <w:t xml:space="preserve">Cognitive Therapy and Research, 37, </w:t>
      </w:r>
      <w:r w:rsidR="008A1B5F" w:rsidRPr="00BC1A62">
        <w:rPr>
          <w:rFonts w:ascii="Arial" w:hAnsi="Arial" w:cs="Arial"/>
          <w:sz w:val="22"/>
          <w:szCs w:val="22"/>
        </w:rPr>
        <w:t>934-940</w:t>
      </w:r>
      <w:r w:rsidR="008A1B5F" w:rsidRPr="00BC1A62">
        <w:rPr>
          <w:rFonts w:ascii="Arial" w:hAnsi="Arial" w:cs="Arial"/>
          <w:i/>
          <w:sz w:val="22"/>
          <w:szCs w:val="22"/>
        </w:rPr>
        <w:t>.</w:t>
      </w:r>
      <w:r w:rsidR="00DA5546" w:rsidRPr="00BC1A62">
        <w:rPr>
          <w:rFonts w:ascii="Arial" w:hAnsi="Arial" w:cs="Arial"/>
          <w:i/>
          <w:sz w:val="22"/>
          <w:szCs w:val="22"/>
        </w:rPr>
        <w:t xml:space="preserve"> </w:t>
      </w:r>
      <w:hyperlink r:id="rId152" w:history="1">
        <w:r w:rsidR="00DA5546" w:rsidRPr="00BC1A62">
          <w:rPr>
            <w:rStyle w:val="Hyperlink"/>
            <w:rFonts w:ascii="Arial" w:hAnsi="Arial" w:cs="Arial"/>
            <w:iCs/>
            <w:sz w:val="22"/>
            <w:szCs w:val="22"/>
          </w:rPr>
          <w:t>https://doi.org/10.1007/s10608-012-9502-3</w:t>
        </w:r>
      </w:hyperlink>
      <w:r w:rsidR="00DA5546" w:rsidRPr="00BC1A62">
        <w:rPr>
          <w:rFonts w:ascii="Arial" w:hAnsi="Arial" w:cs="Arial"/>
          <w:i/>
          <w:sz w:val="22"/>
          <w:szCs w:val="22"/>
        </w:rPr>
        <w:t xml:space="preserve"> </w:t>
      </w:r>
      <w:r w:rsidR="008A1B5F" w:rsidRPr="00BC1A62">
        <w:rPr>
          <w:rFonts w:ascii="Arial" w:hAnsi="Arial" w:cs="Arial"/>
          <w:i/>
          <w:sz w:val="22"/>
          <w:szCs w:val="22"/>
        </w:rPr>
        <w:t xml:space="preserve"> </w:t>
      </w:r>
    </w:p>
    <w:p w14:paraId="558283EE" w14:textId="77777777" w:rsidR="008E0910" w:rsidRPr="00BC1A62" w:rsidRDefault="008E0910" w:rsidP="009A7ECE">
      <w:pPr>
        <w:widowControl w:val="0"/>
        <w:ind w:left="720" w:hanging="720"/>
        <w:rPr>
          <w:rFonts w:ascii="Arial" w:hAnsi="Arial" w:cs="Arial"/>
          <w:sz w:val="22"/>
          <w:szCs w:val="22"/>
        </w:rPr>
      </w:pPr>
    </w:p>
    <w:p w14:paraId="0B0C2100" w14:textId="409A7FD3" w:rsidR="008E0910" w:rsidRPr="00BC1A62" w:rsidRDefault="00F64D87" w:rsidP="009A7ECE">
      <w:pPr>
        <w:widowControl w:val="0"/>
        <w:ind w:left="720" w:hanging="720"/>
        <w:rPr>
          <w:rFonts w:ascii="Arial" w:hAnsi="Arial" w:cs="Arial"/>
          <w:sz w:val="22"/>
          <w:szCs w:val="22"/>
        </w:rPr>
      </w:pPr>
      <w:r w:rsidRPr="00BC1A62">
        <w:rPr>
          <w:rFonts w:ascii="Arial" w:hAnsi="Arial" w:cs="Arial"/>
          <w:sz w:val="22"/>
          <w:szCs w:val="22"/>
        </w:rPr>
        <w:t xml:space="preserve">21. </w:t>
      </w:r>
      <w:r w:rsidR="008E0910" w:rsidRPr="00BC1A62">
        <w:rPr>
          <w:rFonts w:ascii="Arial" w:hAnsi="Arial" w:cs="Arial"/>
          <w:b/>
          <w:sz w:val="22"/>
          <w:szCs w:val="22"/>
        </w:rPr>
        <w:t xml:space="preserve">Smith, A. R., </w:t>
      </w:r>
      <w:r w:rsidR="008E0910" w:rsidRPr="00BC1A62">
        <w:rPr>
          <w:rFonts w:ascii="Arial" w:hAnsi="Arial" w:cs="Arial"/>
          <w:sz w:val="22"/>
          <w:szCs w:val="22"/>
        </w:rPr>
        <w:t xml:space="preserve">Hames, J., &amp; Joiner, T. E. (2013). Status update: Maladaptive Facebook usage predicts increases in body dissatisfaction and bulimic symptoms. </w:t>
      </w:r>
      <w:r w:rsidR="008E0910" w:rsidRPr="00BC1A62">
        <w:rPr>
          <w:rFonts w:ascii="Arial" w:hAnsi="Arial" w:cs="Arial"/>
          <w:i/>
          <w:sz w:val="22"/>
          <w:szCs w:val="22"/>
        </w:rPr>
        <w:t xml:space="preserve">Journal of Affective Disorders, 149, </w:t>
      </w:r>
      <w:r w:rsidR="008E0910" w:rsidRPr="00BC1A62">
        <w:rPr>
          <w:rFonts w:ascii="Arial" w:hAnsi="Arial" w:cs="Arial"/>
          <w:sz w:val="22"/>
          <w:szCs w:val="22"/>
        </w:rPr>
        <w:t xml:space="preserve">235-240. </w:t>
      </w:r>
      <w:hyperlink r:id="rId153" w:history="1">
        <w:r w:rsidR="00DA5546" w:rsidRPr="00BC1A62">
          <w:rPr>
            <w:rStyle w:val="Hyperlink"/>
            <w:rFonts w:ascii="Arial" w:hAnsi="Arial" w:cs="Arial"/>
            <w:sz w:val="22"/>
            <w:szCs w:val="22"/>
          </w:rPr>
          <w:t>https://doi.org/10.1016/j.jad.2013.01.032</w:t>
        </w:r>
      </w:hyperlink>
      <w:r w:rsidR="00DA5546" w:rsidRPr="00BC1A62">
        <w:rPr>
          <w:rFonts w:ascii="Arial" w:hAnsi="Arial" w:cs="Arial"/>
          <w:sz w:val="22"/>
          <w:szCs w:val="22"/>
        </w:rPr>
        <w:t xml:space="preserve"> </w:t>
      </w:r>
    </w:p>
    <w:p w14:paraId="6B5AA0D0" w14:textId="77777777" w:rsidR="001D4AF3" w:rsidRPr="00BC1A62" w:rsidRDefault="001D4AF3" w:rsidP="009A7ECE">
      <w:pPr>
        <w:widowControl w:val="0"/>
        <w:rPr>
          <w:rFonts w:ascii="Arial" w:hAnsi="Arial" w:cs="Arial"/>
          <w:b/>
          <w:bCs/>
          <w:sz w:val="22"/>
          <w:szCs w:val="22"/>
        </w:rPr>
      </w:pPr>
    </w:p>
    <w:p w14:paraId="0ED84506" w14:textId="1D2023AF" w:rsidR="00BB7DB5" w:rsidRPr="00BC1A62" w:rsidRDefault="00F64D87" w:rsidP="009A7ECE">
      <w:pPr>
        <w:widowControl w:val="0"/>
        <w:ind w:left="720" w:hanging="720"/>
        <w:rPr>
          <w:rFonts w:ascii="Arial" w:hAnsi="Arial" w:cs="Arial"/>
          <w:sz w:val="22"/>
          <w:szCs w:val="22"/>
        </w:rPr>
      </w:pPr>
      <w:r w:rsidRPr="00BC1A62">
        <w:rPr>
          <w:rFonts w:ascii="Arial" w:hAnsi="Arial" w:cs="Arial"/>
          <w:bCs/>
          <w:sz w:val="22"/>
          <w:szCs w:val="22"/>
        </w:rPr>
        <w:t xml:space="preserve">20. </w:t>
      </w:r>
      <w:r w:rsidR="00BB7DB5" w:rsidRPr="00BC1A62">
        <w:rPr>
          <w:rFonts w:ascii="Arial" w:hAnsi="Arial" w:cs="Arial"/>
          <w:b/>
          <w:bCs/>
          <w:sz w:val="22"/>
          <w:szCs w:val="22"/>
        </w:rPr>
        <w:t>Smith, A.R.</w:t>
      </w:r>
      <w:r w:rsidR="00BB7DB5" w:rsidRPr="00BC1A62">
        <w:rPr>
          <w:rFonts w:ascii="Arial" w:hAnsi="Arial" w:cs="Arial"/>
          <w:sz w:val="22"/>
          <w:szCs w:val="22"/>
        </w:rPr>
        <w:t xml:space="preserve">, Fink, E. L., Anestis, M. D., Ribeiro, J., Gordon, K. H., Davis, H., Keel, P. K., </w:t>
      </w:r>
      <w:proofErr w:type="spellStart"/>
      <w:r w:rsidR="00BB7DB5" w:rsidRPr="00BC1A62">
        <w:rPr>
          <w:rFonts w:ascii="Arial" w:hAnsi="Arial" w:cs="Arial"/>
          <w:sz w:val="22"/>
          <w:szCs w:val="22"/>
        </w:rPr>
        <w:t>Bardone</w:t>
      </w:r>
      <w:proofErr w:type="spellEnd"/>
      <w:r w:rsidR="00BB7DB5" w:rsidRPr="00BC1A62">
        <w:rPr>
          <w:rFonts w:ascii="Arial" w:hAnsi="Arial" w:cs="Arial"/>
          <w:sz w:val="22"/>
          <w:szCs w:val="22"/>
        </w:rPr>
        <w:t>-Cone, A. M., Peterson, C. M., Klein, M. H., Crow, S., Mitchell, J. E., Crosby, R. D., Wonderlich, S. A., le Grange, D., &amp; Joiner, T. E. (</w:t>
      </w:r>
      <w:r w:rsidR="00512B41" w:rsidRPr="00BC1A62">
        <w:rPr>
          <w:rFonts w:ascii="Arial" w:hAnsi="Arial" w:cs="Arial"/>
          <w:sz w:val="22"/>
          <w:szCs w:val="22"/>
        </w:rPr>
        <w:t>2013</w:t>
      </w:r>
      <w:r w:rsidR="00BB7DB5" w:rsidRPr="00BC1A62">
        <w:rPr>
          <w:rFonts w:ascii="Arial" w:hAnsi="Arial" w:cs="Arial"/>
          <w:sz w:val="22"/>
          <w:szCs w:val="22"/>
        </w:rPr>
        <w:t xml:space="preserve">). Exercise caution: Over-exercise is associated with suicidality in bulimia nervosa. </w:t>
      </w:r>
      <w:r w:rsidR="00BB7DB5" w:rsidRPr="00BC1A62">
        <w:rPr>
          <w:rFonts w:ascii="Arial" w:hAnsi="Arial" w:cs="Arial"/>
          <w:i/>
          <w:iCs/>
          <w:sz w:val="22"/>
          <w:szCs w:val="22"/>
        </w:rPr>
        <w:t>Psychiatry Research</w:t>
      </w:r>
      <w:r w:rsidR="00512B41" w:rsidRPr="00BC1A62">
        <w:rPr>
          <w:rFonts w:ascii="Arial" w:hAnsi="Arial" w:cs="Arial"/>
          <w:i/>
          <w:iCs/>
          <w:sz w:val="22"/>
          <w:szCs w:val="22"/>
        </w:rPr>
        <w:t>, 26,</w:t>
      </w:r>
      <w:r w:rsidR="00512B41" w:rsidRPr="00BC1A62">
        <w:rPr>
          <w:rFonts w:ascii="Arial" w:hAnsi="Arial" w:cs="Arial"/>
          <w:iCs/>
          <w:sz w:val="22"/>
          <w:szCs w:val="22"/>
        </w:rPr>
        <w:t xml:space="preserve"> 246-255</w:t>
      </w:r>
      <w:r w:rsidR="00BB7DB5" w:rsidRPr="00BC1A62">
        <w:rPr>
          <w:rFonts w:ascii="Arial" w:hAnsi="Arial" w:cs="Arial"/>
          <w:i/>
          <w:iCs/>
          <w:sz w:val="22"/>
          <w:szCs w:val="22"/>
        </w:rPr>
        <w:t>.</w:t>
      </w:r>
      <w:r w:rsidR="008A799C" w:rsidRPr="00BC1A62">
        <w:rPr>
          <w:rFonts w:ascii="Arial" w:hAnsi="Arial" w:cs="Arial"/>
          <w:sz w:val="22"/>
          <w:szCs w:val="22"/>
        </w:rPr>
        <w:t xml:space="preserve"> </w:t>
      </w:r>
      <w:hyperlink r:id="rId154" w:history="1">
        <w:r w:rsidR="00DA5546" w:rsidRPr="00BC1A62">
          <w:rPr>
            <w:rStyle w:val="Hyperlink"/>
            <w:rFonts w:ascii="Arial" w:hAnsi="Arial" w:cs="Arial"/>
            <w:sz w:val="22"/>
            <w:szCs w:val="22"/>
          </w:rPr>
          <w:t>https://doi.org/10.1016/j.psychres.2012.11.004</w:t>
        </w:r>
      </w:hyperlink>
      <w:r w:rsidR="00DA5546" w:rsidRPr="00BC1A62">
        <w:rPr>
          <w:rFonts w:ascii="Arial" w:hAnsi="Arial" w:cs="Arial"/>
          <w:sz w:val="22"/>
          <w:szCs w:val="22"/>
        </w:rPr>
        <w:t xml:space="preserve"> </w:t>
      </w:r>
    </w:p>
    <w:p w14:paraId="19DCBB98" w14:textId="77777777" w:rsidR="00F00865" w:rsidRPr="00BC1A62" w:rsidRDefault="00F00865"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r>
      <w:r w:rsidRPr="00BC1A62">
        <w:rPr>
          <w:rFonts w:ascii="Arial" w:hAnsi="Arial" w:cs="Arial"/>
          <w:sz w:val="22"/>
          <w:szCs w:val="22"/>
        </w:rPr>
        <w:tab/>
      </w:r>
      <w:r w:rsidRPr="00BC1A62">
        <w:rPr>
          <w:rFonts w:ascii="Arial" w:hAnsi="Arial" w:cs="Arial"/>
          <w:sz w:val="22"/>
          <w:szCs w:val="22"/>
        </w:rPr>
        <w:tab/>
      </w:r>
      <w:r w:rsidRPr="00BC1A62">
        <w:rPr>
          <w:rFonts w:ascii="Arial" w:hAnsi="Arial" w:cs="Arial"/>
          <w:sz w:val="22"/>
          <w:szCs w:val="22"/>
        </w:rPr>
        <w:tab/>
      </w:r>
      <w:r w:rsidRPr="00BC1A62">
        <w:rPr>
          <w:rFonts w:ascii="Arial" w:hAnsi="Arial" w:cs="Arial"/>
          <w:sz w:val="22"/>
          <w:szCs w:val="22"/>
        </w:rPr>
        <w:tab/>
      </w:r>
    </w:p>
    <w:p w14:paraId="4415637A" w14:textId="6A79CADB" w:rsidR="00EB44AC" w:rsidRPr="00BC1A62" w:rsidRDefault="00F64D87" w:rsidP="009A7ECE">
      <w:pPr>
        <w:widowControl w:val="0"/>
        <w:ind w:left="684" w:hanging="684"/>
        <w:rPr>
          <w:rFonts w:ascii="Arial" w:hAnsi="Arial" w:cs="Arial"/>
          <w:i/>
          <w:sz w:val="22"/>
          <w:szCs w:val="22"/>
        </w:rPr>
      </w:pPr>
      <w:r w:rsidRPr="00BC1A62">
        <w:rPr>
          <w:rFonts w:ascii="Arial" w:hAnsi="Arial" w:cs="Arial"/>
          <w:sz w:val="22"/>
          <w:szCs w:val="22"/>
        </w:rPr>
        <w:t xml:space="preserve">19. </w:t>
      </w:r>
      <w:r w:rsidR="00F60F3A" w:rsidRPr="00BC1A62">
        <w:rPr>
          <w:rFonts w:ascii="Arial" w:hAnsi="Arial" w:cs="Arial"/>
          <w:sz w:val="22"/>
          <w:szCs w:val="22"/>
        </w:rPr>
        <w:t>Bo</w:t>
      </w:r>
      <w:r w:rsidR="00F442B3" w:rsidRPr="00BC1A62">
        <w:rPr>
          <w:rFonts w:ascii="Arial" w:hAnsi="Arial" w:cs="Arial"/>
          <w:sz w:val="22"/>
          <w:szCs w:val="22"/>
        </w:rPr>
        <w:t>d</w:t>
      </w:r>
      <w:r w:rsidR="00F60F3A" w:rsidRPr="00BC1A62">
        <w:rPr>
          <w:rFonts w:ascii="Arial" w:hAnsi="Arial" w:cs="Arial"/>
          <w:sz w:val="22"/>
          <w:szCs w:val="22"/>
        </w:rPr>
        <w:t>ell</w:t>
      </w:r>
      <w:r w:rsidR="00EB44AC" w:rsidRPr="00BC1A62">
        <w:rPr>
          <w:rFonts w:ascii="Arial" w:hAnsi="Arial" w:cs="Arial"/>
          <w:sz w:val="22"/>
          <w:szCs w:val="22"/>
        </w:rPr>
        <w:t xml:space="preserve">, L. P., Hames, J. L., Holm-Denoma, J. M., </w:t>
      </w:r>
      <w:r w:rsidR="00EB44AC" w:rsidRPr="00BC1A62">
        <w:rPr>
          <w:rFonts w:ascii="Arial" w:hAnsi="Arial" w:cs="Arial"/>
          <w:b/>
          <w:sz w:val="22"/>
          <w:szCs w:val="22"/>
        </w:rPr>
        <w:t>Smith, A. R</w:t>
      </w:r>
      <w:r w:rsidR="00EB44AC" w:rsidRPr="00BC1A62">
        <w:rPr>
          <w:rFonts w:ascii="Arial" w:hAnsi="Arial" w:cs="Arial"/>
          <w:sz w:val="22"/>
          <w:szCs w:val="22"/>
        </w:rPr>
        <w:t>., Gordon, K. H., &amp; Joiner, T. E. (</w:t>
      </w:r>
      <w:r w:rsidR="00DE2070" w:rsidRPr="00BC1A62">
        <w:rPr>
          <w:rFonts w:ascii="Arial" w:hAnsi="Arial" w:cs="Arial"/>
          <w:sz w:val="22"/>
          <w:szCs w:val="22"/>
        </w:rPr>
        <w:t>2012</w:t>
      </w:r>
      <w:r w:rsidR="00EB44AC" w:rsidRPr="00BC1A62">
        <w:rPr>
          <w:rFonts w:ascii="Arial" w:hAnsi="Arial" w:cs="Arial"/>
          <w:sz w:val="22"/>
          <w:szCs w:val="22"/>
        </w:rPr>
        <w:t xml:space="preserve">). </w:t>
      </w:r>
      <w:r w:rsidR="00E0026C" w:rsidRPr="00BC1A62">
        <w:rPr>
          <w:rFonts w:ascii="Arial" w:hAnsi="Arial" w:cs="Arial"/>
          <w:sz w:val="22"/>
          <w:szCs w:val="22"/>
        </w:rPr>
        <w:t>Does the stress generation hypothesis apply to eating disorders? An examination of stress generation in eating, depressive, and anxiety symptoms</w:t>
      </w:r>
      <w:r w:rsidR="00EB44AC" w:rsidRPr="00BC1A62">
        <w:rPr>
          <w:rFonts w:ascii="Arial" w:hAnsi="Arial" w:cs="Arial"/>
          <w:sz w:val="22"/>
          <w:szCs w:val="22"/>
        </w:rPr>
        <w:t xml:space="preserve">. </w:t>
      </w:r>
      <w:r w:rsidR="00EB44AC" w:rsidRPr="00BC1A62">
        <w:rPr>
          <w:rFonts w:ascii="Arial" w:hAnsi="Arial" w:cs="Arial"/>
          <w:i/>
          <w:sz w:val="22"/>
          <w:szCs w:val="22"/>
        </w:rPr>
        <w:t>Journal of Affective Disorders</w:t>
      </w:r>
      <w:r w:rsidR="00DE2070" w:rsidRPr="00BC1A62">
        <w:rPr>
          <w:rFonts w:ascii="Arial" w:hAnsi="Arial" w:cs="Arial"/>
          <w:i/>
          <w:sz w:val="22"/>
          <w:szCs w:val="22"/>
        </w:rPr>
        <w:t xml:space="preserve">, 142, </w:t>
      </w:r>
      <w:r w:rsidR="00DE2070" w:rsidRPr="00BC1A62">
        <w:rPr>
          <w:rFonts w:ascii="Arial" w:hAnsi="Arial" w:cs="Arial"/>
          <w:sz w:val="22"/>
          <w:szCs w:val="22"/>
        </w:rPr>
        <w:t>139-142</w:t>
      </w:r>
      <w:r w:rsidR="00EB44AC" w:rsidRPr="00BC1A62">
        <w:rPr>
          <w:rFonts w:ascii="Arial" w:hAnsi="Arial" w:cs="Arial"/>
          <w:sz w:val="22"/>
          <w:szCs w:val="22"/>
        </w:rPr>
        <w:t>.</w:t>
      </w:r>
      <w:r w:rsidR="00DA5546" w:rsidRPr="00BC1A62">
        <w:rPr>
          <w:rFonts w:ascii="Arial" w:hAnsi="Arial" w:cs="Arial"/>
          <w:sz w:val="22"/>
          <w:szCs w:val="22"/>
        </w:rPr>
        <w:t xml:space="preserve"> </w:t>
      </w:r>
      <w:hyperlink r:id="rId155" w:tgtFrame="_blank" w:history="1">
        <w:r w:rsidR="00DA5546" w:rsidRPr="00BC1A62">
          <w:rPr>
            <w:rStyle w:val="Hyperlink"/>
            <w:rFonts w:ascii="Arial" w:hAnsi="Arial" w:cs="Arial"/>
            <w:sz w:val="22"/>
            <w:szCs w:val="22"/>
          </w:rPr>
          <w:t>https://doi.org/10.1016/j.jad.2012.04.016</w:t>
        </w:r>
      </w:hyperlink>
    </w:p>
    <w:p w14:paraId="03960E13" w14:textId="77777777" w:rsidR="00EB44AC" w:rsidRPr="00BC1A62" w:rsidRDefault="00EB44AC" w:rsidP="009A7ECE">
      <w:pPr>
        <w:widowControl w:val="0"/>
        <w:ind w:left="684" w:hanging="684"/>
        <w:rPr>
          <w:rFonts w:ascii="Arial" w:hAnsi="Arial" w:cs="Arial"/>
          <w:b/>
          <w:sz w:val="22"/>
          <w:szCs w:val="22"/>
        </w:rPr>
      </w:pPr>
    </w:p>
    <w:p w14:paraId="2EA69EB5" w14:textId="79A89900" w:rsidR="00884D32" w:rsidRPr="00BC1A62" w:rsidRDefault="00F64D87" w:rsidP="009A7ECE">
      <w:pPr>
        <w:widowControl w:val="0"/>
        <w:ind w:left="684" w:hanging="684"/>
        <w:rPr>
          <w:rFonts w:ascii="Arial" w:hAnsi="Arial" w:cs="Arial"/>
          <w:i/>
          <w:iCs/>
          <w:sz w:val="22"/>
          <w:szCs w:val="22"/>
        </w:rPr>
      </w:pPr>
      <w:r w:rsidRPr="00BC1A62">
        <w:rPr>
          <w:rFonts w:ascii="Arial" w:hAnsi="Arial" w:cs="Arial"/>
          <w:sz w:val="22"/>
          <w:szCs w:val="22"/>
        </w:rPr>
        <w:t xml:space="preserve">18. </w:t>
      </w:r>
      <w:r w:rsidR="00884D32" w:rsidRPr="00BC1A62">
        <w:rPr>
          <w:rFonts w:ascii="Arial" w:hAnsi="Arial" w:cs="Arial"/>
          <w:sz w:val="22"/>
          <w:szCs w:val="22"/>
        </w:rPr>
        <w:t xml:space="preserve">Cramer, R. J., Garza, M. J., </w:t>
      </w:r>
      <w:r w:rsidR="00331287" w:rsidRPr="00BC1A62">
        <w:rPr>
          <w:rFonts w:ascii="Arial" w:hAnsi="Arial" w:cs="Arial"/>
          <w:sz w:val="22"/>
          <w:szCs w:val="22"/>
        </w:rPr>
        <w:t xml:space="preserve">Henderson, C. E., </w:t>
      </w:r>
      <w:r w:rsidR="00285EFA" w:rsidRPr="00BC1A62">
        <w:rPr>
          <w:rFonts w:ascii="Arial" w:hAnsi="Arial" w:cs="Arial"/>
          <w:sz w:val="22"/>
          <w:szCs w:val="22"/>
        </w:rPr>
        <w:t>Ribeiro</w:t>
      </w:r>
      <w:r w:rsidR="00884D32" w:rsidRPr="00BC1A62">
        <w:rPr>
          <w:rFonts w:ascii="Arial" w:hAnsi="Arial" w:cs="Arial"/>
          <w:sz w:val="22"/>
          <w:szCs w:val="22"/>
        </w:rPr>
        <w:t xml:space="preserve">, J., Silva, C., </w:t>
      </w:r>
      <w:r w:rsidR="00884D32" w:rsidRPr="00BC1A62">
        <w:rPr>
          <w:rFonts w:ascii="Arial" w:hAnsi="Arial" w:cs="Arial"/>
          <w:b/>
          <w:bCs/>
          <w:sz w:val="22"/>
          <w:szCs w:val="22"/>
        </w:rPr>
        <w:t>Smith, A. R.</w:t>
      </w:r>
      <w:r w:rsidR="00884D32" w:rsidRPr="00BC1A62">
        <w:rPr>
          <w:rFonts w:ascii="Arial" w:hAnsi="Arial" w:cs="Arial"/>
          <w:sz w:val="22"/>
          <w:szCs w:val="22"/>
        </w:rPr>
        <w:t>, &amp; Joiner, T. E. (</w:t>
      </w:r>
      <w:r w:rsidR="00331287" w:rsidRPr="00BC1A62">
        <w:rPr>
          <w:rFonts w:ascii="Arial" w:hAnsi="Arial" w:cs="Arial"/>
          <w:sz w:val="22"/>
          <w:szCs w:val="22"/>
        </w:rPr>
        <w:t>2012</w:t>
      </w:r>
      <w:r w:rsidR="00884D32" w:rsidRPr="00BC1A62">
        <w:rPr>
          <w:rFonts w:ascii="Arial" w:hAnsi="Arial" w:cs="Arial"/>
          <w:sz w:val="22"/>
          <w:szCs w:val="22"/>
        </w:rPr>
        <w:t xml:space="preserve">). A trait-interpersonal perspective on suicide risk in criminal offenders. </w:t>
      </w:r>
      <w:r w:rsidR="00884D32" w:rsidRPr="00BC1A62">
        <w:rPr>
          <w:rFonts w:ascii="Arial" w:hAnsi="Arial" w:cs="Arial"/>
          <w:i/>
          <w:iCs/>
          <w:sz w:val="22"/>
          <w:szCs w:val="22"/>
        </w:rPr>
        <w:t>Archives of Suicide Research</w:t>
      </w:r>
      <w:r w:rsidR="00331287" w:rsidRPr="00BC1A62">
        <w:rPr>
          <w:rFonts w:ascii="Arial" w:hAnsi="Arial" w:cs="Arial"/>
          <w:i/>
          <w:iCs/>
          <w:sz w:val="22"/>
          <w:szCs w:val="22"/>
        </w:rPr>
        <w:t>, 16,</w:t>
      </w:r>
      <w:r w:rsidR="00331287" w:rsidRPr="00BC1A62">
        <w:rPr>
          <w:rFonts w:ascii="Arial" w:hAnsi="Arial" w:cs="Arial"/>
          <w:iCs/>
          <w:sz w:val="22"/>
          <w:szCs w:val="22"/>
        </w:rPr>
        <w:t xml:space="preserve"> 334-347</w:t>
      </w:r>
      <w:r w:rsidR="00884D32" w:rsidRPr="00BC1A62">
        <w:rPr>
          <w:rFonts w:ascii="Arial" w:hAnsi="Arial" w:cs="Arial"/>
          <w:i/>
          <w:iCs/>
          <w:sz w:val="22"/>
          <w:szCs w:val="22"/>
        </w:rPr>
        <w:t>.</w:t>
      </w:r>
      <w:r w:rsidR="00DA5546" w:rsidRPr="00BC1A62">
        <w:rPr>
          <w:rFonts w:ascii="Arial" w:hAnsi="Arial" w:cs="Arial"/>
          <w:sz w:val="22"/>
          <w:szCs w:val="22"/>
        </w:rPr>
        <w:t xml:space="preserve"> </w:t>
      </w:r>
      <w:hyperlink r:id="rId156" w:tgtFrame="_blank" w:history="1">
        <w:r w:rsidR="00DA5546" w:rsidRPr="00BC1A62">
          <w:rPr>
            <w:rStyle w:val="Hyperlink"/>
            <w:rFonts w:ascii="Arial" w:hAnsi="Arial" w:cs="Arial"/>
            <w:sz w:val="22"/>
            <w:szCs w:val="22"/>
          </w:rPr>
          <w:t>https://doi.org/10.1080/13811118.2013.722057</w:t>
        </w:r>
      </w:hyperlink>
      <w:r w:rsidR="00DA5546" w:rsidRPr="00BC1A62">
        <w:rPr>
          <w:rFonts w:ascii="Arial" w:hAnsi="Arial" w:cs="Arial"/>
          <w:sz w:val="22"/>
          <w:szCs w:val="22"/>
        </w:rPr>
        <w:t xml:space="preserve"> </w:t>
      </w:r>
    </w:p>
    <w:p w14:paraId="49235B3F" w14:textId="77777777" w:rsidR="00884D32" w:rsidRPr="00BC1A62" w:rsidRDefault="00884D32" w:rsidP="009A7ECE">
      <w:pPr>
        <w:widowControl w:val="0"/>
        <w:ind w:left="684" w:hanging="684"/>
        <w:rPr>
          <w:rFonts w:ascii="Arial" w:hAnsi="Arial" w:cs="Arial"/>
          <w:b/>
          <w:bCs/>
          <w:sz w:val="22"/>
          <w:szCs w:val="22"/>
        </w:rPr>
      </w:pPr>
    </w:p>
    <w:p w14:paraId="6C706364" w14:textId="296FBFC0" w:rsidR="00CC7B5D" w:rsidRPr="00BC1A62" w:rsidRDefault="00F64D87" w:rsidP="009A7ECE">
      <w:pPr>
        <w:widowControl w:val="0"/>
        <w:ind w:left="684" w:hanging="684"/>
        <w:rPr>
          <w:rFonts w:ascii="Arial" w:hAnsi="Arial" w:cs="Arial"/>
          <w:i/>
          <w:iCs/>
          <w:sz w:val="22"/>
          <w:szCs w:val="22"/>
        </w:rPr>
      </w:pPr>
      <w:r w:rsidRPr="00BC1A62">
        <w:rPr>
          <w:rFonts w:ascii="Arial" w:hAnsi="Arial" w:cs="Arial"/>
          <w:sz w:val="22"/>
          <w:szCs w:val="22"/>
          <w:lang w:val="pt-BR"/>
        </w:rPr>
        <w:t xml:space="preserve">17. </w:t>
      </w:r>
      <w:proofErr w:type="spellStart"/>
      <w:r w:rsidR="00CC7B5D" w:rsidRPr="00BC1A62">
        <w:rPr>
          <w:rFonts w:ascii="Arial" w:hAnsi="Arial" w:cs="Arial"/>
          <w:sz w:val="22"/>
          <w:szCs w:val="22"/>
          <w:lang w:val="pt-BR"/>
        </w:rPr>
        <w:t>Hames</w:t>
      </w:r>
      <w:proofErr w:type="spellEnd"/>
      <w:r w:rsidR="00CC7B5D" w:rsidRPr="00BC1A62">
        <w:rPr>
          <w:rFonts w:ascii="Arial" w:hAnsi="Arial" w:cs="Arial"/>
          <w:sz w:val="22"/>
          <w:szCs w:val="22"/>
          <w:lang w:val="pt-BR"/>
        </w:rPr>
        <w:t xml:space="preserve">, J. L., Ribeiro, J. D., </w:t>
      </w:r>
      <w:r w:rsidR="00CC7B5D" w:rsidRPr="00BC1A62">
        <w:rPr>
          <w:rFonts w:ascii="Arial" w:hAnsi="Arial" w:cs="Arial"/>
          <w:b/>
          <w:bCs/>
          <w:sz w:val="22"/>
          <w:szCs w:val="22"/>
          <w:lang w:val="pt-BR"/>
        </w:rPr>
        <w:t>Smith, A. R.</w:t>
      </w:r>
      <w:r w:rsidR="00CC7B5D" w:rsidRPr="00BC1A62">
        <w:rPr>
          <w:rFonts w:ascii="Arial" w:hAnsi="Arial" w:cs="Arial"/>
          <w:sz w:val="22"/>
          <w:szCs w:val="22"/>
          <w:lang w:val="pt-BR"/>
        </w:rPr>
        <w:t xml:space="preserve">, </w:t>
      </w:r>
      <w:r w:rsidR="00BD6372" w:rsidRPr="00BC1A62">
        <w:rPr>
          <w:rFonts w:ascii="Arial" w:hAnsi="Arial" w:cs="Arial"/>
          <w:sz w:val="22"/>
          <w:szCs w:val="22"/>
          <w:lang w:val="pt-BR"/>
        </w:rPr>
        <w:t xml:space="preserve">&amp; </w:t>
      </w:r>
      <w:proofErr w:type="spellStart"/>
      <w:r w:rsidR="00CC7B5D" w:rsidRPr="00BC1A62">
        <w:rPr>
          <w:rFonts w:ascii="Arial" w:hAnsi="Arial" w:cs="Arial"/>
          <w:sz w:val="22"/>
          <w:szCs w:val="22"/>
          <w:lang w:val="pt-BR"/>
        </w:rPr>
        <w:t>Joiner</w:t>
      </w:r>
      <w:proofErr w:type="spellEnd"/>
      <w:r w:rsidR="00CC7B5D" w:rsidRPr="00BC1A62">
        <w:rPr>
          <w:rFonts w:ascii="Arial" w:hAnsi="Arial" w:cs="Arial"/>
          <w:sz w:val="22"/>
          <w:szCs w:val="22"/>
          <w:lang w:val="pt-BR"/>
        </w:rPr>
        <w:t>, T. E. (</w:t>
      </w:r>
      <w:r w:rsidR="00BD6372" w:rsidRPr="00BC1A62">
        <w:rPr>
          <w:rFonts w:ascii="Arial" w:hAnsi="Arial" w:cs="Arial"/>
          <w:sz w:val="22"/>
          <w:szCs w:val="22"/>
          <w:lang w:val="pt-BR"/>
        </w:rPr>
        <w:t>2012</w:t>
      </w:r>
      <w:r w:rsidR="00CC7B5D" w:rsidRPr="00BC1A62">
        <w:rPr>
          <w:rFonts w:ascii="Arial" w:hAnsi="Arial" w:cs="Arial"/>
          <w:sz w:val="22"/>
          <w:szCs w:val="22"/>
          <w:lang w:val="pt-BR"/>
        </w:rPr>
        <w:t xml:space="preserve">). </w:t>
      </w:r>
      <w:r w:rsidR="00CC7B5D" w:rsidRPr="00BC1A62">
        <w:rPr>
          <w:rFonts w:ascii="Arial" w:hAnsi="Arial" w:cs="Arial"/>
          <w:sz w:val="22"/>
          <w:szCs w:val="22"/>
        </w:rPr>
        <w:t xml:space="preserve">An urge to jump affirms the urge to live: An empirical examination of the high place phenomenon. </w:t>
      </w:r>
      <w:r w:rsidR="00CC7B5D" w:rsidRPr="00BC1A62">
        <w:rPr>
          <w:rFonts w:ascii="Arial" w:hAnsi="Arial" w:cs="Arial"/>
          <w:i/>
          <w:iCs/>
          <w:sz w:val="22"/>
          <w:szCs w:val="22"/>
        </w:rPr>
        <w:t>Journal of Affective Disorders</w:t>
      </w:r>
      <w:r w:rsidR="00BD6372" w:rsidRPr="00BC1A62">
        <w:rPr>
          <w:rFonts w:ascii="Arial" w:hAnsi="Arial" w:cs="Arial"/>
          <w:i/>
          <w:iCs/>
          <w:sz w:val="22"/>
          <w:szCs w:val="22"/>
        </w:rPr>
        <w:t xml:space="preserve">, 136, </w:t>
      </w:r>
      <w:r w:rsidR="00BD6372" w:rsidRPr="00BC1A62">
        <w:rPr>
          <w:rFonts w:ascii="Arial" w:hAnsi="Arial" w:cs="Arial"/>
          <w:iCs/>
          <w:sz w:val="22"/>
          <w:szCs w:val="22"/>
        </w:rPr>
        <w:t>1114-1120</w:t>
      </w:r>
      <w:r w:rsidR="00CC7B5D" w:rsidRPr="00BC1A62">
        <w:rPr>
          <w:rFonts w:ascii="Arial" w:hAnsi="Arial" w:cs="Arial"/>
          <w:i/>
          <w:iCs/>
          <w:sz w:val="22"/>
          <w:szCs w:val="22"/>
        </w:rPr>
        <w:t>.</w:t>
      </w:r>
      <w:r w:rsidR="00DA5546" w:rsidRPr="00BC1A62">
        <w:rPr>
          <w:rFonts w:ascii="Arial" w:hAnsi="Arial" w:cs="Arial"/>
          <w:i/>
          <w:iCs/>
          <w:sz w:val="22"/>
          <w:szCs w:val="22"/>
        </w:rPr>
        <w:t xml:space="preserve"> </w:t>
      </w:r>
      <w:hyperlink r:id="rId157" w:history="1">
        <w:r w:rsidR="00DA5546" w:rsidRPr="00BC1A62">
          <w:rPr>
            <w:rStyle w:val="Hyperlink"/>
            <w:rFonts w:ascii="Arial" w:hAnsi="Arial" w:cs="Arial"/>
            <w:sz w:val="22"/>
            <w:szCs w:val="22"/>
          </w:rPr>
          <w:t>https://doi.org/10.1016/j.jad.2011.10.035</w:t>
        </w:r>
      </w:hyperlink>
      <w:r w:rsidR="00DA5546" w:rsidRPr="00BC1A62">
        <w:rPr>
          <w:rFonts w:ascii="Arial" w:hAnsi="Arial" w:cs="Arial"/>
          <w:i/>
          <w:iCs/>
          <w:sz w:val="22"/>
          <w:szCs w:val="22"/>
        </w:rPr>
        <w:t xml:space="preserve"> </w:t>
      </w:r>
    </w:p>
    <w:p w14:paraId="2EA1D58F" w14:textId="77777777" w:rsidR="00CC7B5D" w:rsidRPr="00BC1A62" w:rsidRDefault="00CC7B5D" w:rsidP="009A7ECE">
      <w:pPr>
        <w:widowControl w:val="0"/>
        <w:ind w:left="684" w:hanging="684"/>
        <w:rPr>
          <w:rFonts w:ascii="Arial" w:hAnsi="Arial" w:cs="Arial"/>
          <w:b/>
          <w:bCs/>
          <w:sz w:val="22"/>
          <w:szCs w:val="22"/>
        </w:rPr>
      </w:pPr>
    </w:p>
    <w:p w14:paraId="118AADE3" w14:textId="7E3D3E7F" w:rsidR="00840582" w:rsidRPr="00BC1A62" w:rsidRDefault="00F64D87" w:rsidP="009A7ECE">
      <w:pPr>
        <w:widowControl w:val="0"/>
        <w:ind w:left="684" w:hanging="684"/>
        <w:rPr>
          <w:rFonts w:ascii="Arial" w:hAnsi="Arial" w:cs="Arial"/>
          <w:sz w:val="22"/>
          <w:szCs w:val="22"/>
        </w:rPr>
      </w:pPr>
      <w:r w:rsidRPr="00BC1A62">
        <w:rPr>
          <w:rFonts w:ascii="Arial" w:hAnsi="Arial" w:cs="Arial"/>
          <w:bCs/>
          <w:sz w:val="22"/>
          <w:szCs w:val="22"/>
        </w:rPr>
        <w:t xml:space="preserve">16. </w:t>
      </w:r>
      <w:r w:rsidR="00840582" w:rsidRPr="00BC1A62">
        <w:rPr>
          <w:rFonts w:ascii="Arial" w:hAnsi="Arial" w:cs="Arial"/>
          <w:b/>
          <w:bCs/>
          <w:sz w:val="22"/>
          <w:szCs w:val="22"/>
        </w:rPr>
        <w:t>Smith, A.R.</w:t>
      </w:r>
      <w:r w:rsidR="00840582" w:rsidRPr="00BC1A62">
        <w:rPr>
          <w:rFonts w:ascii="Arial" w:hAnsi="Arial" w:cs="Arial"/>
          <w:sz w:val="22"/>
          <w:szCs w:val="22"/>
        </w:rPr>
        <w:t xml:space="preserve">, </w:t>
      </w:r>
      <w:r w:rsidR="00285EFA" w:rsidRPr="00BC1A62">
        <w:rPr>
          <w:rFonts w:ascii="Arial" w:hAnsi="Arial" w:cs="Arial"/>
          <w:sz w:val="22"/>
          <w:szCs w:val="22"/>
        </w:rPr>
        <w:t>Ribeiro</w:t>
      </w:r>
      <w:r w:rsidR="00840582" w:rsidRPr="00BC1A62">
        <w:rPr>
          <w:rFonts w:ascii="Arial" w:hAnsi="Arial" w:cs="Arial"/>
          <w:sz w:val="22"/>
          <w:szCs w:val="22"/>
        </w:rPr>
        <w:t xml:space="preserve">, J.D., Mikolajewski, A., Taylor, J., Joiner, T.E., </w:t>
      </w:r>
      <w:r w:rsidR="00BD6372" w:rsidRPr="00BC1A62">
        <w:rPr>
          <w:rFonts w:ascii="Arial" w:hAnsi="Arial" w:cs="Arial"/>
          <w:sz w:val="22"/>
          <w:szCs w:val="22"/>
        </w:rPr>
        <w:t xml:space="preserve">&amp; </w:t>
      </w:r>
      <w:r w:rsidR="00840582" w:rsidRPr="00BC1A62">
        <w:rPr>
          <w:rFonts w:ascii="Arial" w:hAnsi="Arial" w:cs="Arial"/>
          <w:sz w:val="22"/>
          <w:szCs w:val="22"/>
        </w:rPr>
        <w:t>Iacono, W. (</w:t>
      </w:r>
      <w:r w:rsidR="00CC7B5D" w:rsidRPr="00BC1A62">
        <w:rPr>
          <w:rFonts w:ascii="Arial" w:hAnsi="Arial" w:cs="Arial"/>
          <w:sz w:val="22"/>
          <w:szCs w:val="22"/>
        </w:rPr>
        <w:t>2012</w:t>
      </w:r>
      <w:r w:rsidR="00840582" w:rsidRPr="00BC1A62">
        <w:rPr>
          <w:rFonts w:ascii="Arial" w:hAnsi="Arial" w:cs="Arial"/>
          <w:sz w:val="22"/>
          <w:szCs w:val="22"/>
        </w:rPr>
        <w:t xml:space="preserve">). Environmental and genetic contributions of the Interpersonal-Psychological theory of suicide. </w:t>
      </w:r>
      <w:r w:rsidR="008F1E08" w:rsidRPr="00BC1A62">
        <w:rPr>
          <w:rFonts w:ascii="Arial" w:hAnsi="Arial" w:cs="Arial"/>
          <w:i/>
          <w:iCs/>
          <w:sz w:val="22"/>
          <w:szCs w:val="22"/>
        </w:rPr>
        <w:t>Psychiatry Research</w:t>
      </w:r>
      <w:r w:rsidR="00CC7B5D" w:rsidRPr="00BC1A62">
        <w:rPr>
          <w:rFonts w:ascii="Arial" w:hAnsi="Arial" w:cs="Arial"/>
          <w:i/>
          <w:iCs/>
          <w:sz w:val="22"/>
          <w:szCs w:val="22"/>
        </w:rPr>
        <w:t xml:space="preserve">, 197, </w:t>
      </w:r>
      <w:r w:rsidR="00CC7B5D" w:rsidRPr="00BC1A62">
        <w:rPr>
          <w:rFonts w:ascii="Arial" w:hAnsi="Arial" w:cs="Arial"/>
          <w:iCs/>
          <w:sz w:val="22"/>
          <w:szCs w:val="22"/>
        </w:rPr>
        <w:t>60-65</w:t>
      </w:r>
      <w:r w:rsidR="00840582" w:rsidRPr="00BC1A62">
        <w:rPr>
          <w:rFonts w:ascii="Arial" w:hAnsi="Arial" w:cs="Arial"/>
          <w:i/>
          <w:iCs/>
          <w:sz w:val="22"/>
          <w:szCs w:val="22"/>
        </w:rPr>
        <w:t>.</w:t>
      </w:r>
      <w:r w:rsidR="00CC7B5D" w:rsidRPr="00BC1A62">
        <w:rPr>
          <w:rFonts w:ascii="Arial" w:hAnsi="Arial" w:cs="Arial"/>
          <w:sz w:val="22"/>
          <w:szCs w:val="22"/>
        </w:rPr>
        <w:t xml:space="preserve"> </w:t>
      </w:r>
      <w:hyperlink r:id="rId158" w:history="1">
        <w:r w:rsidR="00CA240E" w:rsidRPr="00BC1A62">
          <w:rPr>
            <w:rStyle w:val="Hyperlink"/>
            <w:rFonts w:ascii="Arial" w:hAnsi="Arial" w:cs="Arial"/>
            <w:iCs/>
            <w:sz w:val="22"/>
            <w:szCs w:val="22"/>
          </w:rPr>
          <w:t>https://doi.org/10.1016/j.psychres.2012.01.010</w:t>
        </w:r>
      </w:hyperlink>
      <w:r w:rsidR="00CA240E" w:rsidRPr="00BC1A62">
        <w:rPr>
          <w:rFonts w:ascii="Arial" w:hAnsi="Arial" w:cs="Arial"/>
          <w:iCs/>
          <w:sz w:val="22"/>
          <w:szCs w:val="22"/>
        </w:rPr>
        <w:t xml:space="preserve"> </w:t>
      </w:r>
    </w:p>
    <w:p w14:paraId="103D9644" w14:textId="77777777" w:rsidR="00840582" w:rsidRPr="00BC1A62" w:rsidRDefault="00840582" w:rsidP="009A7ECE">
      <w:pPr>
        <w:widowControl w:val="0"/>
        <w:ind w:left="684" w:hanging="684"/>
        <w:rPr>
          <w:rFonts w:ascii="Arial" w:hAnsi="Arial" w:cs="Arial"/>
          <w:sz w:val="22"/>
          <w:szCs w:val="22"/>
        </w:rPr>
      </w:pPr>
    </w:p>
    <w:p w14:paraId="25BA560B" w14:textId="79BF7E76" w:rsidR="00840582" w:rsidRPr="00BC1A62" w:rsidRDefault="00F64D87" w:rsidP="009A7ECE">
      <w:pPr>
        <w:widowControl w:val="0"/>
        <w:ind w:left="684" w:hanging="684"/>
        <w:rPr>
          <w:rFonts w:ascii="Arial" w:hAnsi="Arial" w:cs="Arial"/>
          <w:sz w:val="22"/>
          <w:szCs w:val="22"/>
        </w:rPr>
      </w:pPr>
      <w:r w:rsidRPr="00BC1A62">
        <w:rPr>
          <w:rFonts w:ascii="Arial" w:hAnsi="Arial" w:cs="Arial"/>
          <w:sz w:val="22"/>
          <w:szCs w:val="22"/>
        </w:rPr>
        <w:t xml:space="preserve">15. </w:t>
      </w:r>
      <w:r w:rsidR="00840582" w:rsidRPr="00BC1A62">
        <w:rPr>
          <w:rFonts w:ascii="Arial" w:hAnsi="Arial" w:cs="Arial"/>
          <w:sz w:val="22"/>
          <w:szCs w:val="22"/>
        </w:rPr>
        <w:t xml:space="preserve">Anestis, M.D., Fink, E.L., Bender, T.W., Selby, E.A., </w:t>
      </w:r>
      <w:r w:rsidR="00840582" w:rsidRPr="00BC1A62">
        <w:rPr>
          <w:rFonts w:ascii="Arial" w:hAnsi="Arial" w:cs="Arial"/>
          <w:b/>
          <w:bCs/>
          <w:sz w:val="22"/>
          <w:szCs w:val="22"/>
        </w:rPr>
        <w:t>Smith, A.R.</w:t>
      </w:r>
      <w:r w:rsidR="00840582" w:rsidRPr="00BC1A62">
        <w:rPr>
          <w:rFonts w:ascii="Arial" w:hAnsi="Arial" w:cs="Arial"/>
          <w:sz w:val="22"/>
          <w:szCs w:val="22"/>
        </w:rPr>
        <w:t>, Witte, T.K, &amp; Joiner, T.E. (</w:t>
      </w:r>
      <w:r w:rsidR="00FA6040" w:rsidRPr="00BC1A62">
        <w:rPr>
          <w:rFonts w:ascii="Arial" w:hAnsi="Arial" w:cs="Arial"/>
          <w:sz w:val="22"/>
          <w:szCs w:val="22"/>
        </w:rPr>
        <w:t>2011</w:t>
      </w:r>
      <w:r w:rsidR="00840582" w:rsidRPr="00BC1A62">
        <w:rPr>
          <w:rFonts w:ascii="Arial" w:hAnsi="Arial" w:cs="Arial"/>
          <w:sz w:val="22"/>
          <w:szCs w:val="22"/>
        </w:rPr>
        <w:t xml:space="preserve">). Re-considering the association between negative urgency and suicidality. </w:t>
      </w:r>
      <w:r w:rsidR="00840582" w:rsidRPr="00BC1A62">
        <w:rPr>
          <w:rFonts w:ascii="Arial" w:hAnsi="Arial" w:cs="Arial"/>
          <w:i/>
          <w:iCs/>
          <w:sz w:val="22"/>
          <w:szCs w:val="22"/>
        </w:rPr>
        <w:t>Personality and Mental Health</w:t>
      </w:r>
      <w:r w:rsidR="00FA6040" w:rsidRPr="00BC1A62">
        <w:rPr>
          <w:rFonts w:ascii="Arial" w:hAnsi="Arial" w:cs="Arial"/>
          <w:i/>
          <w:iCs/>
          <w:sz w:val="22"/>
          <w:szCs w:val="22"/>
        </w:rPr>
        <w:t xml:space="preserve">, 6, </w:t>
      </w:r>
      <w:r w:rsidR="00FA6040" w:rsidRPr="00BC1A62">
        <w:rPr>
          <w:rFonts w:ascii="Arial" w:hAnsi="Arial" w:cs="Arial"/>
          <w:iCs/>
          <w:sz w:val="22"/>
          <w:szCs w:val="22"/>
        </w:rPr>
        <w:t>138-146.</w:t>
      </w:r>
      <w:r w:rsidR="00CA240E" w:rsidRPr="00BC1A62">
        <w:rPr>
          <w:rFonts w:ascii="Arial" w:hAnsi="Arial" w:cs="Arial"/>
          <w:iCs/>
          <w:sz w:val="22"/>
          <w:szCs w:val="22"/>
        </w:rPr>
        <w:t xml:space="preserve"> </w:t>
      </w:r>
      <w:hyperlink r:id="rId159" w:history="1">
        <w:r w:rsidR="00CA240E" w:rsidRPr="00BC1A62">
          <w:rPr>
            <w:rStyle w:val="Hyperlink"/>
            <w:rFonts w:ascii="Arial" w:hAnsi="Arial" w:cs="Arial"/>
            <w:iCs/>
            <w:sz w:val="22"/>
            <w:szCs w:val="22"/>
          </w:rPr>
          <w:t>https://doi.org/10.1002/pmh.178</w:t>
        </w:r>
      </w:hyperlink>
      <w:r w:rsidR="00CA240E" w:rsidRPr="00BC1A62">
        <w:rPr>
          <w:rFonts w:ascii="Arial" w:hAnsi="Arial" w:cs="Arial"/>
          <w:iCs/>
          <w:sz w:val="22"/>
          <w:szCs w:val="22"/>
        </w:rPr>
        <w:t xml:space="preserve"> </w:t>
      </w:r>
    </w:p>
    <w:p w14:paraId="7883A555" w14:textId="77777777" w:rsidR="00840582" w:rsidRPr="00BC1A62" w:rsidRDefault="00840582" w:rsidP="009A7ECE">
      <w:pPr>
        <w:widowControl w:val="0"/>
        <w:ind w:left="684" w:hanging="684"/>
        <w:rPr>
          <w:rFonts w:ascii="Arial" w:hAnsi="Arial" w:cs="Arial"/>
          <w:b/>
          <w:bCs/>
          <w:sz w:val="22"/>
          <w:szCs w:val="22"/>
        </w:rPr>
      </w:pPr>
    </w:p>
    <w:p w14:paraId="6D6A96B3" w14:textId="25D5221B" w:rsidR="00840582" w:rsidRPr="00BC1A62" w:rsidRDefault="00F64D87" w:rsidP="009A7ECE">
      <w:pPr>
        <w:widowControl w:val="0"/>
        <w:ind w:left="684" w:hanging="684"/>
        <w:rPr>
          <w:rFonts w:ascii="Arial" w:hAnsi="Arial" w:cs="Arial"/>
          <w:i/>
          <w:iCs/>
          <w:sz w:val="22"/>
          <w:szCs w:val="22"/>
        </w:rPr>
      </w:pPr>
      <w:r w:rsidRPr="00BC1A62">
        <w:rPr>
          <w:rFonts w:ascii="Arial" w:hAnsi="Arial" w:cs="Arial"/>
          <w:bCs/>
          <w:sz w:val="22"/>
          <w:szCs w:val="22"/>
        </w:rPr>
        <w:t xml:space="preserve">14. </w:t>
      </w:r>
      <w:r w:rsidR="00840582" w:rsidRPr="00BC1A62">
        <w:rPr>
          <w:rFonts w:ascii="Arial" w:hAnsi="Arial" w:cs="Arial"/>
          <w:b/>
          <w:bCs/>
          <w:sz w:val="22"/>
          <w:szCs w:val="22"/>
        </w:rPr>
        <w:t xml:space="preserve">Smith, A. R., </w:t>
      </w:r>
      <w:proofErr w:type="spellStart"/>
      <w:r w:rsidR="00840582" w:rsidRPr="00BC1A62">
        <w:rPr>
          <w:rFonts w:ascii="Arial" w:hAnsi="Arial" w:cs="Arial"/>
          <w:sz w:val="22"/>
          <w:szCs w:val="22"/>
        </w:rPr>
        <w:t>Hawkeswood</w:t>
      </w:r>
      <w:proofErr w:type="spellEnd"/>
      <w:r w:rsidR="00840582" w:rsidRPr="00BC1A62">
        <w:rPr>
          <w:rFonts w:ascii="Arial" w:hAnsi="Arial" w:cs="Arial"/>
          <w:sz w:val="22"/>
          <w:szCs w:val="22"/>
        </w:rPr>
        <w:t xml:space="preserve">, S. E., </w:t>
      </w:r>
      <w:r w:rsidR="00DD4AC1" w:rsidRPr="00BC1A62">
        <w:rPr>
          <w:rFonts w:ascii="Arial" w:hAnsi="Arial" w:cs="Arial"/>
          <w:sz w:val="22"/>
          <w:szCs w:val="22"/>
        </w:rPr>
        <w:t>Bodell</w:t>
      </w:r>
      <w:r w:rsidR="00840582" w:rsidRPr="00BC1A62">
        <w:rPr>
          <w:rFonts w:ascii="Arial" w:hAnsi="Arial" w:cs="Arial"/>
          <w:sz w:val="22"/>
          <w:szCs w:val="22"/>
        </w:rPr>
        <w:t xml:space="preserve">, L., &amp; Joiner, T. E. (2011). Muscularity versus leanness: An examination of body ideals and predictors of disordered eating in heterosexual and gay college students. </w:t>
      </w:r>
      <w:r w:rsidR="00840582" w:rsidRPr="00BC1A62">
        <w:rPr>
          <w:rFonts w:ascii="Arial" w:hAnsi="Arial" w:cs="Arial"/>
          <w:i/>
          <w:iCs/>
          <w:sz w:val="22"/>
          <w:szCs w:val="22"/>
        </w:rPr>
        <w:t xml:space="preserve">Body Image: An International Journal of Research, 8, </w:t>
      </w:r>
      <w:r w:rsidR="00840582" w:rsidRPr="00BC1A62">
        <w:rPr>
          <w:rFonts w:ascii="Arial" w:hAnsi="Arial" w:cs="Arial"/>
          <w:sz w:val="22"/>
          <w:szCs w:val="22"/>
        </w:rPr>
        <w:t>232-236.</w:t>
      </w:r>
      <w:r w:rsidR="00CA240E" w:rsidRPr="00BC1A62">
        <w:rPr>
          <w:rFonts w:ascii="Arial" w:hAnsi="Arial" w:cs="Arial"/>
          <w:sz w:val="22"/>
          <w:szCs w:val="22"/>
        </w:rPr>
        <w:t xml:space="preserve"> </w:t>
      </w:r>
      <w:hyperlink r:id="rId160" w:history="1">
        <w:r w:rsidR="00CA240E" w:rsidRPr="00BC1A62">
          <w:rPr>
            <w:rStyle w:val="Hyperlink"/>
            <w:rFonts w:ascii="Arial" w:hAnsi="Arial" w:cs="Arial"/>
            <w:sz w:val="22"/>
            <w:szCs w:val="22"/>
          </w:rPr>
          <w:t>https://doi.org/10.1016/j.bodyim.2011.03.005</w:t>
        </w:r>
      </w:hyperlink>
      <w:r w:rsidR="00CA240E" w:rsidRPr="00BC1A62">
        <w:rPr>
          <w:rFonts w:ascii="Arial" w:hAnsi="Arial" w:cs="Arial"/>
          <w:sz w:val="22"/>
          <w:szCs w:val="22"/>
        </w:rPr>
        <w:t xml:space="preserve">    </w:t>
      </w:r>
    </w:p>
    <w:p w14:paraId="2D2455BA" w14:textId="77777777" w:rsidR="00840582" w:rsidRPr="00BC1A62" w:rsidRDefault="00840582" w:rsidP="009A7ECE">
      <w:pPr>
        <w:widowControl w:val="0"/>
        <w:ind w:left="684" w:hanging="684"/>
        <w:rPr>
          <w:rFonts w:ascii="Arial" w:hAnsi="Arial" w:cs="Arial"/>
          <w:b/>
          <w:bCs/>
          <w:sz w:val="22"/>
          <w:szCs w:val="22"/>
        </w:rPr>
      </w:pPr>
    </w:p>
    <w:p w14:paraId="65F98E6B" w14:textId="27C66534" w:rsidR="00840582" w:rsidRPr="00BC1A62" w:rsidRDefault="00F64D87" w:rsidP="009A7ECE">
      <w:pPr>
        <w:widowControl w:val="0"/>
        <w:ind w:left="720" w:hanging="720"/>
        <w:rPr>
          <w:rFonts w:ascii="Arial" w:hAnsi="Arial" w:cs="Arial"/>
          <w:sz w:val="22"/>
          <w:szCs w:val="22"/>
        </w:rPr>
      </w:pPr>
      <w:r w:rsidRPr="00BC1A62">
        <w:rPr>
          <w:rFonts w:ascii="Arial" w:hAnsi="Arial" w:cs="Arial"/>
          <w:sz w:val="22"/>
          <w:szCs w:val="22"/>
        </w:rPr>
        <w:t xml:space="preserve">13. </w:t>
      </w:r>
      <w:r w:rsidR="00840582" w:rsidRPr="00BC1A62">
        <w:rPr>
          <w:rFonts w:ascii="Arial" w:hAnsi="Arial" w:cs="Arial"/>
          <w:sz w:val="22"/>
          <w:szCs w:val="22"/>
        </w:rPr>
        <w:t xml:space="preserve">Quinton, S. J., </w:t>
      </w:r>
      <w:r w:rsidR="00840582" w:rsidRPr="00BC1A62">
        <w:rPr>
          <w:rFonts w:ascii="Arial" w:hAnsi="Arial" w:cs="Arial"/>
          <w:b/>
          <w:bCs/>
          <w:sz w:val="22"/>
          <w:szCs w:val="22"/>
        </w:rPr>
        <w:t>Smith, A. R.</w:t>
      </w:r>
      <w:r w:rsidR="00840582" w:rsidRPr="00BC1A62">
        <w:rPr>
          <w:rFonts w:ascii="Arial" w:hAnsi="Arial" w:cs="Arial"/>
          <w:sz w:val="22"/>
          <w:szCs w:val="22"/>
        </w:rPr>
        <w:t xml:space="preserve">, &amp; Joiner, T. E. (2011). The 2nd to 4th digit ratio (2D:4D) and eating disorder diagnosis in women. </w:t>
      </w:r>
      <w:r w:rsidR="00840582" w:rsidRPr="00BC1A62">
        <w:rPr>
          <w:rFonts w:ascii="Arial" w:hAnsi="Arial" w:cs="Arial"/>
          <w:i/>
          <w:iCs/>
          <w:sz w:val="22"/>
          <w:szCs w:val="22"/>
        </w:rPr>
        <w:t xml:space="preserve">Personality and Individual Differences, 51, </w:t>
      </w:r>
      <w:r w:rsidR="00840582" w:rsidRPr="00BC1A62">
        <w:rPr>
          <w:rFonts w:ascii="Arial" w:hAnsi="Arial" w:cs="Arial"/>
          <w:sz w:val="22"/>
          <w:szCs w:val="22"/>
        </w:rPr>
        <w:t xml:space="preserve">402-405. </w:t>
      </w:r>
      <w:hyperlink r:id="rId161" w:history="1">
        <w:r w:rsidR="00CA240E" w:rsidRPr="00BC1A62">
          <w:rPr>
            <w:rStyle w:val="Hyperlink"/>
            <w:rFonts w:ascii="Arial" w:hAnsi="Arial" w:cs="Arial"/>
            <w:sz w:val="22"/>
            <w:szCs w:val="22"/>
          </w:rPr>
          <w:t>https://doi.org/10.1016/j.paid.2010.07.024</w:t>
        </w:r>
      </w:hyperlink>
      <w:r w:rsidR="00CA240E" w:rsidRPr="00BC1A62">
        <w:rPr>
          <w:rFonts w:ascii="Arial" w:hAnsi="Arial" w:cs="Arial"/>
          <w:sz w:val="22"/>
          <w:szCs w:val="22"/>
        </w:rPr>
        <w:t xml:space="preserve"> </w:t>
      </w:r>
    </w:p>
    <w:p w14:paraId="1DCCFF0C" w14:textId="77777777" w:rsidR="00B55E60" w:rsidRPr="00BC1A62" w:rsidRDefault="00B55E60" w:rsidP="009A7ECE">
      <w:pPr>
        <w:widowControl w:val="0"/>
        <w:ind w:left="684" w:hanging="684"/>
        <w:rPr>
          <w:rFonts w:ascii="Arial" w:hAnsi="Arial" w:cs="Arial"/>
          <w:b/>
          <w:bCs/>
          <w:sz w:val="22"/>
          <w:szCs w:val="22"/>
        </w:rPr>
      </w:pPr>
    </w:p>
    <w:p w14:paraId="03231FD0" w14:textId="7A90A691" w:rsidR="00840582" w:rsidRPr="00BC1A62" w:rsidRDefault="00F64D87" w:rsidP="009A7ECE">
      <w:pPr>
        <w:widowControl w:val="0"/>
        <w:ind w:left="684" w:hanging="684"/>
        <w:rPr>
          <w:rFonts w:ascii="Arial" w:hAnsi="Arial" w:cs="Arial"/>
          <w:i/>
          <w:iCs/>
          <w:sz w:val="22"/>
          <w:szCs w:val="22"/>
        </w:rPr>
      </w:pPr>
      <w:r w:rsidRPr="00BC1A62">
        <w:rPr>
          <w:rFonts w:ascii="Arial" w:hAnsi="Arial" w:cs="Arial"/>
          <w:bCs/>
          <w:sz w:val="22"/>
          <w:szCs w:val="22"/>
        </w:rPr>
        <w:t xml:space="preserve">12. </w:t>
      </w:r>
      <w:r w:rsidR="00840582" w:rsidRPr="00BC1A62">
        <w:rPr>
          <w:rFonts w:ascii="Arial" w:hAnsi="Arial" w:cs="Arial"/>
          <w:b/>
          <w:bCs/>
          <w:sz w:val="22"/>
          <w:szCs w:val="22"/>
        </w:rPr>
        <w:t>Smith, A. R.</w:t>
      </w:r>
      <w:r w:rsidR="00840582" w:rsidRPr="00BC1A62">
        <w:rPr>
          <w:rFonts w:ascii="Arial" w:hAnsi="Arial" w:cs="Arial"/>
          <w:sz w:val="22"/>
          <w:szCs w:val="22"/>
        </w:rPr>
        <w:t>, Li, N. P., &amp; Joiner, T. E. (2011). The pursuit of success: Can status aspirations negatively affect body satisfaction?</w:t>
      </w:r>
      <w:r w:rsidR="00840582" w:rsidRPr="00BC1A62">
        <w:rPr>
          <w:rFonts w:ascii="Arial" w:hAnsi="Arial" w:cs="Arial"/>
          <w:i/>
          <w:iCs/>
          <w:sz w:val="22"/>
          <w:szCs w:val="22"/>
        </w:rPr>
        <w:t xml:space="preserve"> Journal of Social and Clinical Psychology, 30, </w:t>
      </w:r>
      <w:r w:rsidR="00840582" w:rsidRPr="00BC1A62">
        <w:rPr>
          <w:rFonts w:ascii="Arial" w:hAnsi="Arial" w:cs="Arial"/>
          <w:sz w:val="22"/>
          <w:szCs w:val="22"/>
        </w:rPr>
        <w:t>531-547.</w:t>
      </w:r>
      <w:r w:rsidR="00CA240E" w:rsidRPr="00BC1A62">
        <w:rPr>
          <w:rFonts w:ascii="Arial" w:hAnsi="Arial" w:cs="Arial"/>
          <w:sz w:val="22"/>
          <w:szCs w:val="22"/>
        </w:rPr>
        <w:t xml:space="preserve"> </w:t>
      </w:r>
      <w:hyperlink r:id="rId162" w:history="1">
        <w:r w:rsidR="00CA240E" w:rsidRPr="00BC1A62">
          <w:rPr>
            <w:rStyle w:val="Hyperlink"/>
            <w:rFonts w:ascii="Arial" w:hAnsi="Arial" w:cs="Arial"/>
            <w:sz w:val="22"/>
            <w:szCs w:val="22"/>
          </w:rPr>
          <w:t>https://doi.org/10.1521/jscp.2011.30.5.531</w:t>
        </w:r>
      </w:hyperlink>
    </w:p>
    <w:p w14:paraId="75882735" w14:textId="77777777" w:rsidR="00840582" w:rsidRPr="00BC1A62" w:rsidRDefault="00840582" w:rsidP="009A7ECE">
      <w:pPr>
        <w:widowControl w:val="0"/>
        <w:ind w:left="684" w:hanging="684"/>
        <w:rPr>
          <w:rFonts w:ascii="Arial" w:hAnsi="Arial" w:cs="Arial"/>
          <w:sz w:val="22"/>
          <w:szCs w:val="22"/>
        </w:rPr>
      </w:pPr>
    </w:p>
    <w:p w14:paraId="03550263" w14:textId="7C079EBD" w:rsidR="00840582" w:rsidRPr="00BC1A62" w:rsidRDefault="00F64D87" w:rsidP="009A7ECE">
      <w:pPr>
        <w:widowControl w:val="0"/>
        <w:ind w:left="684" w:hanging="684"/>
        <w:rPr>
          <w:rFonts w:ascii="Arial" w:hAnsi="Arial" w:cs="Arial"/>
          <w:i/>
          <w:iCs/>
          <w:sz w:val="22"/>
          <w:szCs w:val="22"/>
        </w:rPr>
      </w:pPr>
      <w:r w:rsidRPr="00BC1A62">
        <w:rPr>
          <w:rFonts w:ascii="Arial" w:hAnsi="Arial" w:cs="Arial"/>
          <w:sz w:val="22"/>
          <w:szCs w:val="22"/>
        </w:rPr>
        <w:t xml:space="preserve">11. </w:t>
      </w:r>
      <w:r w:rsidR="00F60F3A" w:rsidRPr="00BC1A62">
        <w:rPr>
          <w:rFonts w:ascii="Arial" w:hAnsi="Arial" w:cs="Arial"/>
          <w:sz w:val="22"/>
          <w:szCs w:val="22"/>
        </w:rPr>
        <w:t>Bo</w:t>
      </w:r>
      <w:r w:rsidRPr="00BC1A62">
        <w:rPr>
          <w:rFonts w:ascii="Arial" w:hAnsi="Arial" w:cs="Arial"/>
          <w:sz w:val="22"/>
          <w:szCs w:val="22"/>
        </w:rPr>
        <w:t>d</w:t>
      </w:r>
      <w:r w:rsidR="00F60F3A" w:rsidRPr="00BC1A62">
        <w:rPr>
          <w:rFonts w:ascii="Arial" w:hAnsi="Arial" w:cs="Arial"/>
          <w:sz w:val="22"/>
          <w:szCs w:val="22"/>
        </w:rPr>
        <w:t>ell</w:t>
      </w:r>
      <w:r w:rsidR="00840582" w:rsidRPr="00BC1A62">
        <w:rPr>
          <w:rFonts w:ascii="Arial" w:hAnsi="Arial" w:cs="Arial"/>
          <w:sz w:val="22"/>
          <w:szCs w:val="22"/>
        </w:rPr>
        <w:t xml:space="preserve">, L. P., </w:t>
      </w:r>
      <w:r w:rsidR="00840582" w:rsidRPr="00BC1A62">
        <w:rPr>
          <w:rFonts w:ascii="Arial" w:hAnsi="Arial" w:cs="Arial"/>
          <w:b/>
          <w:bCs/>
          <w:sz w:val="22"/>
          <w:szCs w:val="22"/>
        </w:rPr>
        <w:t>Smith, A. R.</w:t>
      </w:r>
      <w:r w:rsidR="00840582" w:rsidRPr="00BC1A62">
        <w:rPr>
          <w:rFonts w:ascii="Arial" w:hAnsi="Arial" w:cs="Arial"/>
          <w:sz w:val="22"/>
          <w:szCs w:val="22"/>
        </w:rPr>
        <w:t xml:space="preserve">, Gordon, K. T., Holm-Denoma, J. M., &amp; Joiner, T. E. (2011). Low social support and negative life events predict later bulimic symptoms. </w:t>
      </w:r>
      <w:r w:rsidR="00840582" w:rsidRPr="00BC1A62">
        <w:rPr>
          <w:rFonts w:ascii="Arial" w:hAnsi="Arial" w:cs="Arial"/>
          <w:i/>
          <w:iCs/>
          <w:sz w:val="22"/>
          <w:szCs w:val="22"/>
        </w:rPr>
        <w:t xml:space="preserve">Eating Behaviors, 12, </w:t>
      </w:r>
      <w:r w:rsidR="00840582" w:rsidRPr="00BC1A62">
        <w:rPr>
          <w:rFonts w:ascii="Arial" w:hAnsi="Arial" w:cs="Arial"/>
          <w:sz w:val="22"/>
          <w:szCs w:val="22"/>
        </w:rPr>
        <w:t>44-48</w:t>
      </w:r>
      <w:r w:rsidR="00840582" w:rsidRPr="00BC1A62">
        <w:rPr>
          <w:rFonts w:ascii="Arial" w:hAnsi="Arial" w:cs="Arial"/>
          <w:i/>
          <w:iCs/>
          <w:sz w:val="22"/>
          <w:szCs w:val="22"/>
        </w:rPr>
        <w:t>.</w:t>
      </w:r>
      <w:r w:rsidR="00CA240E" w:rsidRPr="00BC1A62">
        <w:rPr>
          <w:rFonts w:ascii="Arial" w:hAnsi="Arial" w:cs="Arial"/>
          <w:i/>
          <w:iCs/>
          <w:sz w:val="22"/>
          <w:szCs w:val="22"/>
        </w:rPr>
        <w:t xml:space="preserve"> </w:t>
      </w:r>
      <w:hyperlink r:id="rId163" w:history="1">
        <w:r w:rsidR="00CA240E" w:rsidRPr="00BC1A62">
          <w:rPr>
            <w:rStyle w:val="Hyperlink"/>
            <w:rFonts w:ascii="Arial" w:hAnsi="Arial" w:cs="Arial"/>
            <w:sz w:val="22"/>
            <w:szCs w:val="22"/>
          </w:rPr>
          <w:t>https://doi.org/10.1016/j.eatbeh.2010.11.002</w:t>
        </w:r>
      </w:hyperlink>
      <w:r w:rsidR="00CA240E" w:rsidRPr="00BC1A62">
        <w:rPr>
          <w:rFonts w:ascii="Arial" w:hAnsi="Arial" w:cs="Arial"/>
          <w:sz w:val="22"/>
          <w:szCs w:val="22"/>
        </w:rPr>
        <w:t xml:space="preserve"> </w:t>
      </w:r>
    </w:p>
    <w:p w14:paraId="6F494A2E" w14:textId="77777777" w:rsidR="00840582" w:rsidRPr="00BC1A62" w:rsidRDefault="00840582" w:rsidP="009A7ECE">
      <w:pPr>
        <w:widowControl w:val="0"/>
        <w:rPr>
          <w:rFonts w:ascii="Arial" w:hAnsi="Arial" w:cs="Arial"/>
          <w:sz w:val="22"/>
          <w:szCs w:val="22"/>
        </w:rPr>
      </w:pPr>
    </w:p>
    <w:p w14:paraId="69AFCC15" w14:textId="3965A414" w:rsidR="00840582" w:rsidRPr="00BC1A62" w:rsidRDefault="00F64D87" w:rsidP="009A7ECE">
      <w:pPr>
        <w:widowControl w:val="0"/>
        <w:ind w:left="720" w:hanging="720"/>
        <w:rPr>
          <w:rFonts w:ascii="Arial" w:hAnsi="Arial" w:cs="Arial"/>
          <w:sz w:val="22"/>
          <w:szCs w:val="22"/>
        </w:rPr>
      </w:pPr>
      <w:r w:rsidRPr="00BC1A62">
        <w:rPr>
          <w:rFonts w:ascii="Arial" w:hAnsi="Arial" w:cs="Arial"/>
          <w:sz w:val="22"/>
          <w:szCs w:val="22"/>
        </w:rPr>
        <w:t xml:space="preserve">10. </w:t>
      </w:r>
      <w:r w:rsidR="00840582" w:rsidRPr="00BC1A62">
        <w:rPr>
          <w:rFonts w:ascii="Arial" w:hAnsi="Arial" w:cs="Arial"/>
          <w:sz w:val="22"/>
          <w:szCs w:val="22"/>
        </w:rPr>
        <w:t xml:space="preserve">Li, N. P., </w:t>
      </w:r>
      <w:r w:rsidR="00840582" w:rsidRPr="00BC1A62">
        <w:rPr>
          <w:rFonts w:ascii="Arial" w:hAnsi="Arial" w:cs="Arial"/>
          <w:b/>
          <w:bCs/>
          <w:sz w:val="22"/>
          <w:szCs w:val="22"/>
        </w:rPr>
        <w:t>Smith, A. R.</w:t>
      </w:r>
      <w:r w:rsidR="00840582" w:rsidRPr="00BC1A62">
        <w:rPr>
          <w:rFonts w:ascii="Arial" w:hAnsi="Arial" w:cs="Arial"/>
          <w:sz w:val="22"/>
          <w:szCs w:val="22"/>
        </w:rPr>
        <w:t xml:space="preserve">, Griskevicius, V., Cason, M. J., &amp; Bryan, A. (2010). Intrasexual competition and eating restriction in heterosexual and homosexual individuals. </w:t>
      </w:r>
      <w:r w:rsidR="00840582" w:rsidRPr="00BC1A62">
        <w:rPr>
          <w:rFonts w:ascii="Arial" w:hAnsi="Arial" w:cs="Arial"/>
          <w:i/>
          <w:iCs/>
          <w:sz w:val="22"/>
          <w:szCs w:val="22"/>
        </w:rPr>
        <w:t xml:space="preserve">Evolution and Human Behavior, 31, </w:t>
      </w:r>
      <w:r w:rsidR="00840582" w:rsidRPr="00BC1A62">
        <w:rPr>
          <w:rFonts w:ascii="Arial" w:hAnsi="Arial" w:cs="Arial"/>
          <w:sz w:val="22"/>
          <w:szCs w:val="22"/>
        </w:rPr>
        <w:t>365-372.</w:t>
      </w:r>
      <w:r w:rsidR="00CA240E" w:rsidRPr="00BC1A62">
        <w:rPr>
          <w:rFonts w:ascii="Arial" w:hAnsi="Arial" w:cs="Arial"/>
          <w:sz w:val="22"/>
          <w:szCs w:val="22"/>
        </w:rPr>
        <w:t xml:space="preserve"> </w:t>
      </w:r>
      <w:hyperlink r:id="rId164" w:tgtFrame="_blank" w:history="1">
        <w:r w:rsidR="00CA240E" w:rsidRPr="00BC1A62">
          <w:rPr>
            <w:rStyle w:val="Hyperlink"/>
            <w:rFonts w:ascii="Arial" w:hAnsi="Arial" w:cs="Arial"/>
            <w:sz w:val="22"/>
            <w:szCs w:val="22"/>
          </w:rPr>
          <w:t>https://doi.org/10.1016/j.evolhumbehav.2010.05.004</w:t>
        </w:r>
      </w:hyperlink>
    </w:p>
    <w:p w14:paraId="18353ED6" w14:textId="77777777" w:rsidR="00840582" w:rsidRPr="00BC1A62" w:rsidRDefault="00840582" w:rsidP="009A7ECE">
      <w:pPr>
        <w:widowControl w:val="0"/>
        <w:ind w:left="720" w:hanging="720"/>
        <w:rPr>
          <w:rFonts w:ascii="Arial" w:hAnsi="Arial" w:cs="Arial"/>
          <w:b/>
          <w:bCs/>
          <w:sz w:val="22"/>
          <w:szCs w:val="22"/>
        </w:rPr>
      </w:pPr>
    </w:p>
    <w:p w14:paraId="4DB85F39" w14:textId="64040B49" w:rsidR="00840582" w:rsidRPr="00BC1A62" w:rsidRDefault="00F64D87" w:rsidP="009A7ECE">
      <w:pPr>
        <w:widowControl w:val="0"/>
        <w:ind w:left="720" w:hanging="720"/>
        <w:rPr>
          <w:rFonts w:ascii="Arial" w:hAnsi="Arial" w:cs="Arial"/>
          <w:sz w:val="22"/>
          <w:szCs w:val="22"/>
        </w:rPr>
      </w:pPr>
      <w:r w:rsidRPr="00BC1A62">
        <w:rPr>
          <w:rFonts w:ascii="Arial" w:hAnsi="Arial" w:cs="Arial"/>
          <w:bCs/>
          <w:sz w:val="22"/>
          <w:szCs w:val="22"/>
        </w:rPr>
        <w:t xml:space="preserve">9. </w:t>
      </w:r>
      <w:r w:rsidR="00840582" w:rsidRPr="00BC1A62">
        <w:rPr>
          <w:rFonts w:ascii="Arial" w:hAnsi="Arial" w:cs="Arial"/>
          <w:b/>
          <w:bCs/>
          <w:sz w:val="22"/>
          <w:szCs w:val="22"/>
        </w:rPr>
        <w:t>Smith, A. R.</w:t>
      </w:r>
      <w:r w:rsidR="00840582" w:rsidRPr="00BC1A62">
        <w:rPr>
          <w:rFonts w:ascii="Arial" w:hAnsi="Arial" w:cs="Arial"/>
          <w:sz w:val="22"/>
          <w:szCs w:val="22"/>
        </w:rPr>
        <w:t xml:space="preserve">, </w:t>
      </w:r>
      <w:proofErr w:type="spellStart"/>
      <w:r w:rsidR="00840582" w:rsidRPr="00BC1A62">
        <w:rPr>
          <w:rFonts w:ascii="Arial" w:hAnsi="Arial" w:cs="Arial"/>
          <w:sz w:val="22"/>
          <w:szCs w:val="22"/>
        </w:rPr>
        <w:t>Hawkeswood</w:t>
      </w:r>
      <w:proofErr w:type="spellEnd"/>
      <w:r w:rsidR="00840582" w:rsidRPr="00BC1A62">
        <w:rPr>
          <w:rFonts w:ascii="Arial" w:hAnsi="Arial" w:cs="Arial"/>
          <w:sz w:val="22"/>
          <w:szCs w:val="22"/>
        </w:rPr>
        <w:t xml:space="preserve">, S. E., &amp; Joiner, T. E. (2010). The measure of a man: Associations between digit ratio and disordered eating in males. </w:t>
      </w:r>
      <w:r w:rsidR="00840582" w:rsidRPr="00BC1A62">
        <w:rPr>
          <w:rFonts w:ascii="Arial" w:hAnsi="Arial" w:cs="Arial"/>
          <w:i/>
          <w:iCs/>
          <w:sz w:val="22"/>
          <w:szCs w:val="22"/>
        </w:rPr>
        <w:t xml:space="preserve">International Journal of Eating Disorders, 43, </w:t>
      </w:r>
      <w:r w:rsidR="00840582" w:rsidRPr="00BC1A62">
        <w:rPr>
          <w:rFonts w:ascii="Arial" w:hAnsi="Arial" w:cs="Arial"/>
          <w:sz w:val="22"/>
          <w:szCs w:val="22"/>
        </w:rPr>
        <w:t>543-548</w:t>
      </w:r>
      <w:r w:rsidR="00840582" w:rsidRPr="00BC1A62">
        <w:rPr>
          <w:rFonts w:ascii="Arial" w:hAnsi="Arial" w:cs="Arial"/>
          <w:i/>
          <w:iCs/>
          <w:sz w:val="22"/>
          <w:szCs w:val="22"/>
        </w:rPr>
        <w:t>.</w:t>
      </w:r>
      <w:r w:rsidR="00417A4F" w:rsidRPr="00BC1A62">
        <w:rPr>
          <w:rFonts w:ascii="Arial" w:hAnsi="Arial" w:cs="Arial"/>
          <w:i/>
          <w:iCs/>
          <w:sz w:val="22"/>
          <w:szCs w:val="22"/>
        </w:rPr>
        <w:t xml:space="preserve"> </w:t>
      </w:r>
      <w:hyperlink r:id="rId165" w:history="1">
        <w:r w:rsidR="00417A4F" w:rsidRPr="00BC1A62">
          <w:rPr>
            <w:rStyle w:val="Hyperlink"/>
            <w:rFonts w:ascii="Arial" w:hAnsi="Arial" w:cs="Arial"/>
            <w:sz w:val="22"/>
            <w:szCs w:val="22"/>
          </w:rPr>
          <w:t>https://doi.org/10.1002/eat.20736</w:t>
        </w:r>
      </w:hyperlink>
      <w:r w:rsidR="00417A4F" w:rsidRPr="00BC1A62">
        <w:rPr>
          <w:rFonts w:ascii="Arial" w:hAnsi="Arial" w:cs="Arial"/>
          <w:sz w:val="22"/>
          <w:szCs w:val="22"/>
        </w:rPr>
        <w:t xml:space="preserve"> </w:t>
      </w:r>
    </w:p>
    <w:p w14:paraId="3529F27D" w14:textId="77777777" w:rsidR="00840582" w:rsidRPr="00BC1A62" w:rsidRDefault="00840582" w:rsidP="009A7ECE">
      <w:pPr>
        <w:widowControl w:val="0"/>
        <w:ind w:left="720" w:hanging="720"/>
        <w:rPr>
          <w:rFonts w:ascii="Arial" w:hAnsi="Arial" w:cs="Arial"/>
          <w:sz w:val="22"/>
          <w:szCs w:val="22"/>
        </w:rPr>
      </w:pPr>
    </w:p>
    <w:p w14:paraId="254864A7" w14:textId="501EECBF" w:rsidR="00840582" w:rsidRPr="00BC1A62" w:rsidRDefault="00F64D87" w:rsidP="009A7ECE">
      <w:pPr>
        <w:widowControl w:val="0"/>
        <w:ind w:left="720" w:hanging="720"/>
        <w:rPr>
          <w:rFonts w:ascii="Arial" w:hAnsi="Arial" w:cs="Arial"/>
          <w:sz w:val="22"/>
          <w:szCs w:val="22"/>
        </w:rPr>
      </w:pPr>
      <w:r w:rsidRPr="00BC1A62">
        <w:rPr>
          <w:rFonts w:ascii="Arial" w:hAnsi="Arial" w:cs="Arial"/>
          <w:sz w:val="22"/>
          <w:szCs w:val="22"/>
        </w:rPr>
        <w:t xml:space="preserve">8. </w:t>
      </w:r>
      <w:r w:rsidR="00840582" w:rsidRPr="00BC1A62">
        <w:rPr>
          <w:rFonts w:ascii="Arial" w:hAnsi="Arial" w:cs="Arial"/>
          <w:sz w:val="22"/>
          <w:szCs w:val="22"/>
        </w:rPr>
        <w:t xml:space="preserve">Selby, E., </w:t>
      </w:r>
      <w:r w:rsidR="00840582" w:rsidRPr="00BC1A62">
        <w:rPr>
          <w:rFonts w:ascii="Arial" w:hAnsi="Arial" w:cs="Arial"/>
          <w:b/>
          <w:bCs/>
          <w:sz w:val="22"/>
          <w:szCs w:val="22"/>
        </w:rPr>
        <w:t>Smith, A. R.</w:t>
      </w:r>
      <w:r w:rsidR="00840582" w:rsidRPr="00BC1A62">
        <w:rPr>
          <w:rFonts w:ascii="Arial" w:hAnsi="Arial" w:cs="Arial"/>
          <w:sz w:val="22"/>
          <w:szCs w:val="22"/>
        </w:rPr>
        <w:t xml:space="preserve">, Bulik, C. M., Olmsted, M. P., Thornton, L., McFarlane, T. L., Berrettini, W. H., Brandt, H. A., Crawford, S., Fichter, M. M., Halmi, K. A., Jacoby, G. E., Johnson, C. L., Jones, I., Kaplan, A. S., Mitchell, J. E., </w:t>
      </w:r>
      <w:proofErr w:type="spellStart"/>
      <w:r w:rsidR="00840582" w:rsidRPr="00BC1A62">
        <w:rPr>
          <w:rFonts w:ascii="Arial" w:hAnsi="Arial" w:cs="Arial"/>
          <w:sz w:val="22"/>
          <w:szCs w:val="22"/>
        </w:rPr>
        <w:t>Nutzinger</w:t>
      </w:r>
      <w:proofErr w:type="spellEnd"/>
      <w:r w:rsidR="00840582" w:rsidRPr="00BC1A62">
        <w:rPr>
          <w:rFonts w:ascii="Arial" w:hAnsi="Arial" w:cs="Arial"/>
          <w:sz w:val="22"/>
          <w:szCs w:val="22"/>
        </w:rPr>
        <w:t>, D. O., Strober, M., Treasure, J., Woodside, D. B., Kaye, W. H., &amp; Joiner, T. E., Jr</w:t>
      </w:r>
      <w:r w:rsidR="004A2738" w:rsidRPr="00BC1A62">
        <w:rPr>
          <w:rFonts w:ascii="Arial" w:hAnsi="Arial" w:cs="Arial"/>
          <w:sz w:val="22"/>
          <w:szCs w:val="22"/>
        </w:rPr>
        <w:t>.</w:t>
      </w:r>
      <w:r w:rsidR="00840582" w:rsidRPr="00BC1A62">
        <w:rPr>
          <w:rFonts w:ascii="Arial" w:hAnsi="Arial" w:cs="Arial"/>
          <w:sz w:val="22"/>
          <w:szCs w:val="22"/>
        </w:rPr>
        <w:t xml:space="preserve"> (2010). Habitual starvation and provocative behaviors: Two potential routes to extreme suicidal behavior in Anorexia Nervosa. </w:t>
      </w:r>
      <w:proofErr w:type="spellStart"/>
      <w:r w:rsidR="00840582" w:rsidRPr="00BC1A62">
        <w:rPr>
          <w:rFonts w:ascii="Arial" w:hAnsi="Arial" w:cs="Arial"/>
          <w:i/>
          <w:iCs/>
          <w:sz w:val="22"/>
          <w:szCs w:val="22"/>
        </w:rPr>
        <w:t>Behavio</w:t>
      </w:r>
      <w:r w:rsidR="000038AA" w:rsidRPr="00BC1A62">
        <w:rPr>
          <w:rFonts w:ascii="Arial" w:hAnsi="Arial" w:cs="Arial"/>
          <w:i/>
          <w:iCs/>
          <w:sz w:val="22"/>
          <w:szCs w:val="22"/>
        </w:rPr>
        <w:t>u</w:t>
      </w:r>
      <w:r w:rsidR="00840582" w:rsidRPr="00BC1A62">
        <w:rPr>
          <w:rFonts w:ascii="Arial" w:hAnsi="Arial" w:cs="Arial"/>
          <w:i/>
          <w:iCs/>
          <w:sz w:val="22"/>
          <w:szCs w:val="22"/>
        </w:rPr>
        <w:t>r</w:t>
      </w:r>
      <w:proofErr w:type="spellEnd"/>
      <w:r w:rsidR="00840582" w:rsidRPr="00BC1A62">
        <w:rPr>
          <w:rFonts w:ascii="Arial" w:hAnsi="Arial" w:cs="Arial"/>
          <w:i/>
          <w:iCs/>
          <w:sz w:val="22"/>
          <w:szCs w:val="22"/>
        </w:rPr>
        <w:t xml:space="preserve"> Research and Therapy, 48, </w:t>
      </w:r>
      <w:r w:rsidR="00840582" w:rsidRPr="00BC1A62">
        <w:rPr>
          <w:rFonts w:ascii="Arial" w:hAnsi="Arial" w:cs="Arial"/>
          <w:sz w:val="22"/>
          <w:szCs w:val="22"/>
        </w:rPr>
        <w:t>634-645</w:t>
      </w:r>
      <w:r w:rsidR="00840582" w:rsidRPr="00BC1A62">
        <w:rPr>
          <w:rFonts w:ascii="Arial" w:hAnsi="Arial" w:cs="Arial"/>
          <w:i/>
          <w:iCs/>
          <w:sz w:val="22"/>
          <w:szCs w:val="22"/>
        </w:rPr>
        <w:t>.</w:t>
      </w:r>
      <w:r w:rsidR="00417A4F" w:rsidRPr="00BC1A62">
        <w:rPr>
          <w:rFonts w:ascii="Arial" w:hAnsi="Arial" w:cs="Arial"/>
          <w:i/>
          <w:iCs/>
          <w:sz w:val="22"/>
          <w:szCs w:val="22"/>
        </w:rPr>
        <w:t xml:space="preserve"> </w:t>
      </w:r>
      <w:hyperlink r:id="rId166" w:history="1">
        <w:r w:rsidR="00417A4F" w:rsidRPr="00BC1A62">
          <w:rPr>
            <w:rStyle w:val="Hyperlink"/>
            <w:rFonts w:ascii="Arial" w:hAnsi="Arial" w:cs="Arial"/>
            <w:sz w:val="22"/>
            <w:szCs w:val="22"/>
          </w:rPr>
          <w:t>https://doi.org/10.1186/s40337-014-0019-x</w:t>
        </w:r>
      </w:hyperlink>
      <w:r w:rsidR="00417A4F" w:rsidRPr="00BC1A62">
        <w:rPr>
          <w:rFonts w:ascii="Arial" w:hAnsi="Arial" w:cs="Arial"/>
          <w:i/>
          <w:iCs/>
          <w:sz w:val="22"/>
          <w:szCs w:val="22"/>
        </w:rPr>
        <w:t xml:space="preserve"> </w:t>
      </w:r>
    </w:p>
    <w:p w14:paraId="654A19D5" w14:textId="77777777" w:rsidR="00840582" w:rsidRPr="00BC1A62" w:rsidRDefault="00840582" w:rsidP="009A7ECE">
      <w:pPr>
        <w:widowControl w:val="0"/>
        <w:ind w:left="684" w:hanging="684"/>
        <w:rPr>
          <w:rFonts w:ascii="Arial" w:hAnsi="Arial" w:cs="Arial"/>
          <w:sz w:val="22"/>
          <w:szCs w:val="22"/>
        </w:rPr>
      </w:pPr>
    </w:p>
    <w:p w14:paraId="66CDDEF0" w14:textId="33FAF6B2" w:rsidR="00840582" w:rsidRPr="00BC1A62" w:rsidRDefault="00F64D87" w:rsidP="009A7ECE">
      <w:pPr>
        <w:widowControl w:val="0"/>
        <w:ind w:left="684" w:hanging="684"/>
        <w:rPr>
          <w:rFonts w:ascii="Arial" w:hAnsi="Arial" w:cs="Arial"/>
          <w:i/>
          <w:iCs/>
          <w:sz w:val="22"/>
          <w:szCs w:val="22"/>
        </w:rPr>
      </w:pPr>
      <w:r w:rsidRPr="00BC1A62">
        <w:rPr>
          <w:rFonts w:ascii="Arial" w:hAnsi="Arial" w:cs="Arial"/>
          <w:sz w:val="22"/>
          <w:szCs w:val="22"/>
        </w:rPr>
        <w:t xml:space="preserve">7. </w:t>
      </w:r>
      <w:r w:rsidR="00840582" w:rsidRPr="00BC1A62">
        <w:rPr>
          <w:rFonts w:ascii="Arial" w:hAnsi="Arial" w:cs="Arial"/>
          <w:sz w:val="22"/>
          <w:szCs w:val="22"/>
        </w:rPr>
        <w:t xml:space="preserve">Witte, T. K, </w:t>
      </w:r>
      <w:r w:rsidR="00840582" w:rsidRPr="00BC1A62">
        <w:rPr>
          <w:rFonts w:ascii="Arial" w:hAnsi="Arial" w:cs="Arial"/>
          <w:b/>
          <w:bCs/>
          <w:sz w:val="22"/>
          <w:szCs w:val="22"/>
        </w:rPr>
        <w:t>Smith, A. R.</w:t>
      </w:r>
      <w:r w:rsidR="00840582" w:rsidRPr="00BC1A62">
        <w:rPr>
          <w:rFonts w:ascii="Arial" w:hAnsi="Arial" w:cs="Arial"/>
          <w:sz w:val="22"/>
          <w:szCs w:val="22"/>
        </w:rPr>
        <w:t xml:space="preserve">, &amp; Joiner, T. E. (2010). Reason for cautious optimism? Two studies suggesting reduced stigma against suicidal individuals. </w:t>
      </w:r>
      <w:r w:rsidR="00840582" w:rsidRPr="00BC1A62">
        <w:rPr>
          <w:rFonts w:ascii="Arial" w:hAnsi="Arial" w:cs="Arial"/>
          <w:i/>
          <w:iCs/>
          <w:sz w:val="22"/>
          <w:szCs w:val="22"/>
        </w:rPr>
        <w:t xml:space="preserve">Journal of Clinical Psychology, 66, </w:t>
      </w:r>
      <w:r w:rsidR="00840582" w:rsidRPr="00BC1A62">
        <w:rPr>
          <w:rFonts w:ascii="Arial" w:hAnsi="Arial" w:cs="Arial"/>
          <w:sz w:val="22"/>
          <w:szCs w:val="22"/>
        </w:rPr>
        <w:t>611-626</w:t>
      </w:r>
      <w:r w:rsidR="00840582" w:rsidRPr="00BC1A62">
        <w:rPr>
          <w:rFonts w:ascii="Arial" w:hAnsi="Arial" w:cs="Arial"/>
          <w:i/>
          <w:iCs/>
          <w:sz w:val="22"/>
          <w:szCs w:val="22"/>
        </w:rPr>
        <w:t>.</w:t>
      </w:r>
      <w:r w:rsidR="00417A4F" w:rsidRPr="00BC1A62">
        <w:rPr>
          <w:rFonts w:ascii="Arial" w:hAnsi="Arial" w:cs="Arial"/>
          <w:i/>
          <w:iCs/>
          <w:sz w:val="22"/>
          <w:szCs w:val="22"/>
        </w:rPr>
        <w:t xml:space="preserve"> </w:t>
      </w:r>
      <w:hyperlink r:id="rId167" w:history="1">
        <w:r w:rsidR="00417A4F" w:rsidRPr="00BC1A62">
          <w:rPr>
            <w:rStyle w:val="Hyperlink"/>
            <w:rFonts w:ascii="Arial" w:hAnsi="Arial" w:cs="Arial"/>
            <w:sz w:val="22"/>
            <w:szCs w:val="22"/>
          </w:rPr>
          <w:t>https://doi.org/10.1002/jclp.20691</w:t>
        </w:r>
      </w:hyperlink>
      <w:r w:rsidR="00417A4F" w:rsidRPr="00BC1A62">
        <w:rPr>
          <w:rFonts w:ascii="Arial" w:hAnsi="Arial" w:cs="Arial"/>
          <w:sz w:val="22"/>
          <w:szCs w:val="22"/>
        </w:rPr>
        <w:t xml:space="preserve"> </w:t>
      </w:r>
    </w:p>
    <w:p w14:paraId="02EE7FDF" w14:textId="77777777" w:rsidR="00840582" w:rsidRPr="00BC1A62" w:rsidRDefault="00840582" w:rsidP="009A7ECE">
      <w:pPr>
        <w:widowControl w:val="0"/>
        <w:ind w:left="720" w:hanging="720"/>
        <w:rPr>
          <w:rFonts w:ascii="Arial" w:hAnsi="Arial" w:cs="Arial"/>
          <w:sz w:val="22"/>
          <w:szCs w:val="22"/>
        </w:rPr>
      </w:pPr>
    </w:p>
    <w:p w14:paraId="12AC49F5" w14:textId="1B04FEB0" w:rsidR="00840582" w:rsidRPr="00BC1A62" w:rsidRDefault="00F64D87" w:rsidP="009A7ECE">
      <w:pPr>
        <w:widowControl w:val="0"/>
        <w:ind w:left="720" w:hanging="720"/>
        <w:rPr>
          <w:rFonts w:ascii="Arial" w:hAnsi="Arial" w:cs="Arial"/>
          <w:sz w:val="22"/>
          <w:szCs w:val="22"/>
        </w:rPr>
      </w:pPr>
      <w:r w:rsidRPr="00BC1A62">
        <w:rPr>
          <w:rFonts w:ascii="Arial" w:hAnsi="Arial" w:cs="Arial"/>
          <w:sz w:val="22"/>
          <w:szCs w:val="22"/>
        </w:rPr>
        <w:t xml:space="preserve">6. </w:t>
      </w:r>
      <w:r w:rsidR="00840582" w:rsidRPr="00BC1A62">
        <w:rPr>
          <w:rFonts w:ascii="Arial" w:hAnsi="Arial" w:cs="Arial"/>
          <w:sz w:val="22"/>
          <w:szCs w:val="22"/>
        </w:rPr>
        <w:t xml:space="preserve">Anestis, M. D., </w:t>
      </w:r>
      <w:r w:rsidR="00840582" w:rsidRPr="00BC1A62">
        <w:rPr>
          <w:rFonts w:ascii="Arial" w:hAnsi="Arial" w:cs="Arial"/>
          <w:b/>
          <w:bCs/>
          <w:sz w:val="22"/>
          <w:szCs w:val="22"/>
        </w:rPr>
        <w:t>Smith, A. R.</w:t>
      </w:r>
      <w:r w:rsidR="00840582" w:rsidRPr="00BC1A62">
        <w:rPr>
          <w:rFonts w:ascii="Arial" w:hAnsi="Arial" w:cs="Arial"/>
          <w:sz w:val="22"/>
          <w:szCs w:val="22"/>
        </w:rPr>
        <w:t xml:space="preserve">, Fink, E. L., &amp; Joiner, T. E. (2009). Dysregulated eating and distress: Examining the specific role of urgency in a clinical sample. </w:t>
      </w:r>
      <w:r w:rsidR="00840582" w:rsidRPr="00BC1A62">
        <w:rPr>
          <w:rFonts w:ascii="Arial" w:hAnsi="Arial" w:cs="Arial"/>
          <w:i/>
          <w:iCs/>
          <w:sz w:val="22"/>
          <w:szCs w:val="22"/>
        </w:rPr>
        <w:t>Cognitive Therapy and Research, 33</w:t>
      </w:r>
      <w:r w:rsidR="00840582" w:rsidRPr="00BC1A62">
        <w:rPr>
          <w:rFonts w:ascii="Arial" w:hAnsi="Arial" w:cs="Arial"/>
          <w:sz w:val="22"/>
          <w:szCs w:val="22"/>
        </w:rPr>
        <w:t>, 390-397.</w:t>
      </w:r>
      <w:r w:rsidR="00417A4F" w:rsidRPr="00BC1A62">
        <w:rPr>
          <w:rFonts w:ascii="Arial" w:hAnsi="Arial" w:cs="Arial"/>
          <w:sz w:val="22"/>
          <w:szCs w:val="22"/>
        </w:rPr>
        <w:t xml:space="preserve"> </w:t>
      </w:r>
      <w:hyperlink r:id="rId168" w:tgtFrame="_blank" w:history="1">
        <w:r w:rsidR="00417A4F" w:rsidRPr="00BC1A62">
          <w:rPr>
            <w:rStyle w:val="Hyperlink"/>
            <w:rFonts w:ascii="Arial" w:hAnsi="Arial" w:cs="Arial"/>
            <w:sz w:val="22"/>
            <w:szCs w:val="22"/>
          </w:rPr>
          <w:t>https://doi.org/10.1007/s10608-008-9201-2</w:t>
        </w:r>
      </w:hyperlink>
    </w:p>
    <w:p w14:paraId="769DFB78" w14:textId="77777777" w:rsidR="00840582" w:rsidRPr="00BC1A62" w:rsidRDefault="00840582" w:rsidP="009A7ECE">
      <w:pPr>
        <w:widowControl w:val="0"/>
        <w:ind w:left="720" w:hanging="720"/>
        <w:rPr>
          <w:rFonts w:ascii="Arial" w:hAnsi="Arial" w:cs="Arial"/>
          <w:sz w:val="22"/>
          <w:szCs w:val="22"/>
        </w:rPr>
      </w:pPr>
    </w:p>
    <w:p w14:paraId="25C515AB" w14:textId="6B3719CE" w:rsidR="00840582" w:rsidRPr="00BC1A62" w:rsidRDefault="00F64D87" w:rsidP="009A7ECE">
      <w:pPr>
        <w:widowControl w:val="0"/>
        <w:ind w:left="720" w:hanging="720"/>
        <w:rPr>
          <w:rFonts w:ascii="Arial" w:hAnsi="Arial" w:cs="Arial"/>
          <w:sz w:val="22"/>
          <w:szCs w:val="22"/>
        </w:rPr>
      </w:pPr>
      <w:r w:rsidRPr="00BC1A62">
        <w:rPr>
          <w:rFonts w:ascii="Arial" w:hAnsi="Arial" w:cs="Arial"/>
          <w:sz w:val="22"/>
          <w:szCs w:val="22"/>
        </w:rPr>
        <w:t xml:space="preserve">5. </w:t>
      </w:r>
      <w:r w:rsidR="00840582" w:rsidRPr="00BC1A62">
        <w:rPr>
          <w:rFonts w:ascii="Arial" w:hAnsi="Arial" w:cs="Arial"/>
          <w:sz w:val="22"/>
          <w:szCs w:val="22"/>
        </w:rPr>
        <w:t xml:space="preserve">Witte, T. K., K. A. Timmons, Fink, E. L., </w:t>
      </w:r>
      <w:r w:rsidR="00840582" w:rsidRPr="00BC1A62">
        <w:rPr>
          <w:rFonts w:ascii="Arial" w:hAnsi="Arial" w:cs="Arial"/>
          <w:b/>
          <w:bCs/>
          <w:sz w:val="22"/>
          <w:szCs w:val="22"/>
        </w:rPr>
        <w:t>Smith, A. R.</w:t>
      </w:r>
      <w:r w:rsidR="00840582" w:rsidRPr="00BC1A62">
        <w:rPr>
          <w:rFonts w:ascii="Arial" w:hAnsi="Arial" w:cs="Arial"/>
          <w:sz w:val="22"/>
          <w:szCs w:val="22"/>
        </w:rPr>
        <w:t xml:space="preserve">, </w:t>
      </w:r>
      <w:r w:rsidR="00BD6372" w:rsidRPr="00BC1A62">
        <w:rPr>
          <w:rFonts w:ascii="Arial" w:hAnsi="Arial" w:cs="Arial"/>
          <w:sz w:val="22"/>
          <w:szCs w:val="22"/>
        </w:rPr>
        <w:t>&amp;</w:t>
      </w:r>
      <w:r w:rsidR="00840582" w:rsidRPr="00BC1A62">
        <w:rPr>
          <w:rFonts w:ascii="Arial" w:hAnsi="Arial" w:cs="Arial"/>
          <w:sz w:val="22"/>
          <w:szCs w:val="22"/>
        </w:rPr>
        <w:t xml:space="preserve"> Joiner, T. E. (2009). Do major depressive disorder and dysthymic disorder confer differential risk for suicide? </w:t>
      </w:r>
      <w:r w:rsidR="00840582" w:rsidRPr="00BC1A62">
        <w:rPr>
          <w:rFonts w:ascii="Arial" w:hAnsi="Arial" w:cs="Arial"/>
          <w:i/>
          <w:iCs/>
          <w:sz w:val="22"/>
          <w:szCs w:val="22"/>
        </w:rPr>
        <w:t>Journal of Affective Disorders, 115</w:t>
      </w:r>
      <w:r w:rsidR="00840582" w:rsidRPr="00BC1A62">
        <w:rPr>
          <w:rFonts w:ascii="Arial" w:hAnsi="Arial" w:cs="Arial"/>
          <w:sz w:val="22"/>
          <w:szCs w:val="22"/>
        </w:rPr>
        <w:t>, 69-78.</w:t>
      </w:r>
      <w:r w:rsidR="00417A4F" w:rsidRPr="00BC1A62">
        <w:rPr>
          <w:rFonts w:ascii="Arial" w:hAnsi="Arial" w:cs="Arial"/>
          <w:sz w:val="22"/>
          <w:szCs w:val="22"/>
        </w:rPr>
        <w:t xml:space="preserve"> </w:t>
      </w:r>
      <w:hyperlink r:id="rId169" w:history="1">
        <w:r w:rsidR="00417A4F" w:rsidRPr="00BC1A62">
          <w:rPr>
            <w:rStyle w:val="Hyperlink"/>
            <w:rFonts w:ascii="Arial" w:hAnsi="Arial" w:cs="Arial"/>
            <w:sz w:val="22"/>
            <w:szCs w:val="22"/>
          </w:rPr>
          <w:t>https://doi.org/10.1016/j.jad.2008.09.003</w:t>
        </w:r>
      </w:hyperlink>
      <w:r w:rsidR="00417A4F" w:rsidRPr="00BC1A62">
        <w:rPr>
          <w:rFonts w:ascii="Arial" w:hAnsi="Arial" w:cs="Arial"/>
          <w:sz w:val="22"/>
          <w:szCs w:val="22"/>
        </w:rPr>
        <w:t xml:space="preserve"> </w:t>
      </w:r>
    </w:p>
    <w:p w14:paraId="14DD0A54" w14:textId="77777777" w:rsidR="00840582" w:rsidRPr="00BC1A62" w:rsidRDefault="00840582" w:rsidP="009A7ECE">
      <w:pPr>
        <w:widowControl w:val="0"/>
        <w:ind w:left="720" w:hanging="720"/>
        <w:rPr>
          <w:rFonts w:ascii="Arial" w:hAnsi="Arial" w:cs="Arial"/>
          <w:sz w:val="22"/>
          <w:szCs w:val="22"/>
        </w:rPr>
      </w:pPr>
    </w:p>
    <w:p w14:paraId="7EE1FDBF" w14:textId="2BF5D596" w:rsidR="00840582" w:rsidRPr="00BC1A62" w:rsidRDefault="00F64D87" w:rsidP="009A7ECE">
      <w:pPr>
        <w:widowControl w:val="0"/>
        <w:ind w:left="720" w:hanging="720"/>
        <w:rPr>
          <w:rFonts w:ascii="Arial" w:hAnsi="Arial" w:cs="Arial"/>
          <w:sz w:val="22"/>
          <w:szCs w:val="22"/>
        </w:rPr>
      </w:pPr>
      <w:r w:rsidRPr="00BC1A62">
        <w:rPr>
          <w:rFonts w:ascii="Arial" w:hAnsi="Arial" w:cs="Arial"/>
          <w:sz w:val="22"/>
          <w:szCs w:val="22"/>
        </w:rPr>
        <w:t xml:space="preserve">4. </w:t>
      </w:r>
      <w:r w:rsidR="00840582" w:rsidRPr="00BC1A62">
        <w:rPr>
          <w:rFonts w:ascii="Arial" w:hAnsi="Arial" w:cs="Arial"/>
          <w:sz w:val="22"/>
          <w:szCs w:val="22"/>
        </w:rPr>
        <w:t xml:space="preserve">Fink, E. L., </w:t>
      </w:r>
      <w:r w:rsidR="00840582" w:rsidRPr="00BC1A62">
        <w:rPr>
          <w:rFonts w:ascii="Arial" w:hAnsi="Arial" w:cs="Arial"/>
          <w:b/>
          <w:bCs/>
          <w:sz w:val="22"/>
          <w:szCs w:val="22"/>
        </w:rPr>
        <w:t>Smith, A. R.</w:t>
      </w:r>
      <w:r w:rsidR="00840582" w:rsidRPr="00BC1A62">
        <w:rPr>
          <w:rFonts w:ascii="Arial" w:hAnsi="Arial" w:cs="Arial"/>
          <w:sz w:val="22"/>
          <w:szCs w:val="22"/>
        </w:rPr>
        <w:t>, Gordon, K. H., Holm-Denoma, J. M., &amp; Joiner, T. E. (2009</w:t>
      </w:r>
      <w:r w:rsidR="00E0026C" w:rsidRPr="00BC1A62">
        <w:rPr>
          <w:rFonts w:ascii="Arial" w:hAnsi="Arial" w:cs="Arial"/>
          <w:sz w:val="22"/>
          <w:szCs w:val="22"/>
        </w:rPr>
        <w:t>). Psychological correlates of purging d</w:t>
      </w:r>
      <w:r w:rsidR="00840582" w:rsidRPr="00BC1A62">
        <w:rPr>
          <w:rFonts w:ascii="Arial" w:hAnsi="Arial" w:cs="Arial"/>
          <w:sz w:val="22"/>
          <w:szCs w:val="22"/>
        </w:rPr>
        <w:t>isorder as compared with other eating disorders:  A</w:t>
      </w:r>
      <w:r w:rsidR="00E0026C" w:rsidRPr="00BC1A62">
        <w:rPr>
          <w:rFonts w:ascii="Arial" w:hAnsi="Arial" w:cs="Arial"/>
          <w:sz w:val="22"/>
          <w:szCs w:val="22"/>
        </w:rPr>
        <w:t>n exploratory i</w:t>
      </w:r>
      <w:r w:rsidR="00840582" w:rsidRPr="00BC1A62">
        <w:rPr>
          <w:rFonts w:ascii="Arial" w:hAnsi="Arial" w:cs="Arial"/>
          <w:sz w:val="22"/>
          <w:szCs w:val="22"/>
        </w:rPr>
        <w:t xml:space="preserve">nvestigation. </w:t>
      </w:r>
      <w:r w:rsidR="00840582" w:rsidRPr="00BC1A62">
        <w:rPr>
          <w:rFonts w:ascii="Arial" w:hAnsi="Arial" w:cs="Arial"/>
          <w:i/>
          <w:iCs/>
          <w:sz w:val="22"/>
          <w:szCs w:val="22"/>
        </w:rPr>
        <w:t>International Journal of Eating Disorders</w:t>
      </w:r>
      <w:r w:rsidR="00840582" w:rsidRPr="00BC1A62">
        <w:rPr>
          <w:rFonts w:ascii="Arial" w:hAnsi="Arial" w:cs="Arial"/>
          <w:sz w:val="22"/>
          <w:szCs w:val="22"/>
        </w:rPr>
        <w:t>,</w:t>
      </w:r>
      <w:r w:rsidR="00840582" w:rsidRPr="00BC1A62">
        <w:rPr>
          <w:rFonts w:ascii="Arial" w:hAnsi="Arial" w:cs="Arial"/>
          <w:i/>
          <w:iCs/>
          <w:sz w:val="22"/>
          <w:szCs w:val="22"/>
        </w:rPr>
        <w:t xml:space="preserve"> 42</w:t>
      </w:r>
      <w:r w:rsidR="00840582" w:rsidRPr="00BC1A62">
        <w:rPr>
          <w:rFonts w:ascii="Arial" w:hAnsi="Arial" w:cs="Arial"/>
          <w:sz w:val="22"/>
          <w:szCs w:val="22"/>
        </w:rPr>
        <w:t>, 31-39.</w:t>
      </w:r>
      <w:r w:rsidR="00417A4F" w:rsidRPr="00BC1A62">
        <w:rPr>
          <w:rFonts w:ascii="Arial" w:hAnsi="Arial" w:cs="Arial"/>
          <w:sz w:val="22"/>
          <w:szCs w:val="22"/>
        </w:rPr>
        <w:t xml:space="preserve"> </w:t>
      </w:r>
      <w:hyperlink r:id="rId170" w:history="1">
        <w:r w:rsidR="00417A4F" w:rsidRPr="00BC1A62">
          <w:rPr>
            <w:rStyle w:val="Hyperlink"/>
            <w:rFonts w:ascii="Arial" w:hAnsi="Arial" w:cs="Arial"/>
            <w:sz w:val="22"/>
            <w:szCs w:val="22"/>
          </w:rPr>
          <w:t>https://doi.org/10.1002/eat.20556</w:t>
        </w:r>
      </w:hyperlink>
      <w:r w:rsidR="00417A4F" w:rsidRPr="00BC1A62">
        <w:rPr>
          <w:rFonts w:ascii="Arial" w:hAnsi="Arial" w:cs="Arial"/>
          <w:sz w:val="22"/>
          <w:szCs w:val="22"/>
        </w:rPr>
        <w:t xml:space="preserve"> </w:t>
      </w:r>
    </w:p>
    <w:p w14:paraId="3ED0824C" w14:textId="77777777" w:rsidR="00840582" w:rsidRPr="00BC1A62" w:rsidRDefault="00840582" w:rsidP="009A7ECE">
      <w:pPr>
        <w:widowControl w:val="0"/>
        <w:ind w:left="720" w:hanging="720"/>
        <w:rPr>
          <w:rFonts w:ascii="Arial" w:hAnsi="Arial" w:cs="Arial"/>
          <w:b/>
          <w:bCs/>
          <w:sz w:val="22"/>
          <w:szCs w:val="22"/>
        </w:rPr>
      </w:pPr>
    </w:p>
    <w:p w14:paraId="60236577" w14:textId="4D1AACC1" w:rsidR="00840582" w:rsidRPr="00BC1A62" w:rsidRDefault="00F64D87" w:rsidP="009A7ECE">
      <w:pPr>
        <w:widowControl w:val="0"/>
        <w:ind w:left="720" w:hanging="720"/>
        <w:rPr>
          <w:rFonts w:ascii="Arial" w:hAnsi="Arial" w:cs="Arial"/>
          <w:sz w:val="22"/>
          <w:szCs w:val="22"/>
        </w:rPr>
      </w:pPr>
      <w:r w:rsidRPr="00BC1A62">
        <w:rPr>
          <w:rFonts w:ascii="Arial" w:hAnsi="Arial" w:cs="Arial"/>
          <w:bCs/>
          <w:sz w:val="22"/>
          <w:szCs w:val="22"/>
        </w:rPr>
        <w:t xml:space="preserve">3. </w:t>
      </w:r>
      <w:r w:rsidR="00840582" w:rsidRPr="00BC1A62">
        <w:rPr>
          <w:rFonts w:ascii="Arial" w:hAnsi="Arial" w:cs="Arial"/>
          <w:b/>
          <w:bCs/>
          <w:sz w:val="22"/>
          <w:szCs w:val="22"/>
        </w:rPr>
        <w:t>Smith, A. R.</w:t>
      </w:r>
      <w:r w:rsidR="00840582" w:rsidRPr="00BC1A62">
        <w:rPr>
          <w:rFonts w:ascii="Arial" w:hAnsi="Arial" w:cs="Arial"/>
          <w:sz w:val="22"/>
          <w:szCs w:val="22"/>
        </w:rPr>
        <w:t xml:space="preserve"> &amp; Joiner, T. E. (2008). Examining body image discrepancies and perceived weight status in adult Japanese women.</w:t>
      </w:r>
      <w:r w:rsidR="00840582" w:rsidRPr="00BC1A62">
        <w:rPr>
          <w:rFonts w:ascii="Arial" w:hAnsi="Arial" w:cs="Arial"/>
          <w:i/>
          <w:iCs/>
          <w:sz w:val="22"/>
          <w:szCs w:val="22"/>
        </w:rPr>
        <w:t xml:space="preserve"> Eating Behaviors, 9</w:t>
      </w:r>
      <w:r w:rsidR="00840582" w:rsidRPr="00BC1A62">
        <w:rPr>
          <w:rFonts w:ascii="Arial" w:hAnsi="Arial" w:cs="Arial"/>
          <w:sz w:val="22"/>
          <w:szCs w:val="22"/>
        </w:rPr>
        <w:t>, 513-515.</w:t>
      </w:r>
      <w:r w:rsidR="00417A4F" w:rsidRPr="00BC1A62">
        <w:rPr>
          <w:rFonts w:ascii="Arial" w:hAnsi="Arial" w:cs="Arial"/>
          <w:sz w:val="22"/>
          <w:szCs w:val="22"/>
        </w:rPr>
        <w:t xml:space="preserve"> </w:t>
      </w:r>
      <w:hyperlink r:id="rId171" w:history="1">
        <w:r w:rsidR="00417A4F" w:rsidRPr="00BC1A62">
          <w:rPr>
            <w:rStyle w:val="Hyperlink"/>
            <w:rFonts w:ascii="Arial" w:hAnsi="Arial" w:cs="Arial"/>
            <w:sz w:val="22"/>
            <w:szCs w:val="22"/>
          </w:rPr>
          <w:t>https://doi.org/10.1016/j.eatbeh.2008.07.003</w:t>
        </w:r>
      </w:hyperlink>
      <w:r w:rsidR="00417A4F" w:rsidRPr="00BC1A62">
        <w:rPr>
          <w:rFonts w:ascii="Arial" w:hAnsi="Arial" w:cs="Arial"/>
          <w:sz w:val="22"/>
          <w:szCs w:val="22"/>
        </w:rPr>
        <w:t xml:space="preserve"> </w:t>
      </w:r>
    </w:p>
    <w:p w14:paraId="48F8677D" w14:textId="77777777" w:rsidR="00840582" w:rsidRPr="00BC1A62" w:rsidRDefault="00840582" w:rsidP="009A7ECE">
      <w:pPr>
        <w:widowControl w:val="0"/>
        <w:ind w:left="720" w:hanging="720"/>
        <w:rPr>
          <w:rFonts w:ascii="Arial" w:hAnsi="Arial" w:cs="Arial"/>
          <w:b/>
          <w:bCs/>
          <w:sz w:val="22"/>
          <w:szCs w:val="22"/>
        </w:rPr>
      </w:pPr>
    </w:p>
    <w:p w14:paraId="7CA6F767" w14:textId="5D451538" w:rsidR="00840582" w:rsidRPr="00BC1A62" w:rsidRDefault="00F64D87" w:rsidP="009A7ECE">
      <w:pPr>
        <w:widowControl w:val="0"/>
        <w:ind w:left="720" w:hanging="720"/>
        <w:rPr>
          <w:rFonts w:ascii="Arial" w:hAnsi="Arial" w:cs="Arial"/>
          <w:sz w:val="22"/>
          <w:szCs w:val="22"/>
        </w:rPr>
      </w:pPr>
      <w:r w:rsidRPr="00BC1A62">
        <w:rPr>
          <w:rFonts w:ascii="Arial" w:hAnsi="Arial" w:cs="Arial"/>
          <w:bCs/>
          <w:sz w:val="22"/>
          <w:szCs w:val="22"/>
        </w:rPr>
        <w:t xml:space="preserve">2. </w:t>
      </w:r>
      <w:r w:rsidR="00840582" w:rsidRPr="00BC1A62">
        <w:rPr>
          <w:rFonts w:ascii="Arial" w:hAnsi="Arial" w:cs="Arial"/>
          <w:b/>
          <w:bCs/>
          <w:sz w:val="22"/>
          <w:szCs w:val="22"/>
        </w:rPr>
        <w:t xml:space="preserve">Smith, A. R., </w:t>
      </w:r>
      <w:r w:rsidR="00840582" w:rsidRPr="00BC1A62">
        <w:rPr>
          <w:rFonts w:ascii="Arial" w:hAnsi="Arial" w:cs="Arial"/>
          <w:sz w:val="22"/>
          <w:szCs w:val="22"/>
        </w:rPr>
        <w:t xml:space="preserve">Witte, T. K., Teale, N. E., King, S. K., Bender, T. W., &amp; Joiner, T. E. (2008). Revisiting impulsivity in suicide: Implications for civil liability of third parties. </w:t>
      </w:r>
      <w:r w:rsidR="00840582" w:rsidRPr="00BC1A62">
        <w:rPr>
          <w:rFonts w:ascii="Arial" w:hAnsi="Arial" w:cs="Arial"/>
          <w:i/>
          <w:iCs/>
          <w:sz w:val="22"/>
          <w:szCs w:val="22"/>
        </w:rPr>
        <w:t>Behavioral Sciences and the Law</w:t>
      </w:r>
      <w:r w:rsidR="00840582" w:rsidRPr="00BC1A62">
        <w:rPr>
          <w:rFonts w:ascii="Arial" w:hAnsi="Arial" w:cs="Arial"/>
          <w:sz w:val="22"/>
          <w:szCs w:val="22"/>
        </w:rPr>
        <w:t>,</w:t>
      </w:r>
      <w:r w:rsidR="00840582" w:rsidRPr="00BC1A62">
        <w:rPr>
          <w:rFonts w:ascii="Arial" w:hAnsi="Arial" w:cs="Arial"/>
          <w:i/>
          <w:iCs/>
          <w:sz w:val="22"/>
          <w:szCs w:val="22"/>
        </w:rPr>
        <w:t xml:space="preserve"> 26</w:t>
      </w:r>
      <w:r w:rsidR="00840582" w:rsidRPr="00BC1A62">
        <w:rPr>
          <w:rFonts w:ascii="Arial" w:hAnsi="Arial" w:cs="Arial"/>
          <w:sz w:val="22"/>
          <w:szCs w:val="22"/>
        </w:rPr>
        <w:t>, 779-797.</w:t>
      </w:r>
      <w:r w:rsidR="00417A4F" w:rsidRPr="00BC1A62">
        <w:rPr>
          <w:rFonts w:ascii="Arial" w:hAnsi="Arial" w:cs="Arial"/>
          <w:sz w:val="22"/>
          <w:szCs w:val="22"/>
        </w:rPr>
        <w:t xml:space="preserve"> </w:t>
      </w:r>
      <w:hyperlink r:id="rId172" w:history="1">
        <w:r w:rsidR="00417A4F" w:rsidRPr="00BC1A62">
          <w:rPr>
            <w:rStyle w:val="Hyperlink"/>
            <w:rFonts w:ascii="Arial" w:hAnsi="Arial" w:cs="Arial"/>
            <w:sz w:val="22"/>
            <w:szCs w:val="22"/>
          </w:rPr>
          <w:t>https://doi.org/10.1002/bsl.848</w:t>
        </w:r>
      </w:hyperlink>
      <w:r w:rsidR="00417A4F" w:rsidRPr="00BC1A62">
        <w:rPr>
          <w:rFonts w:ascii="Arial" w:hAnsi="Arial" w:cs="Arial"/>
          <w:sz w:val="22"/>
          <w:szCs w:val="22"/>
        </w:rPr>
        <w:t xml:space="preserve"> </w:t>
      </w:r>
    </w:p>
    <w:p w14:paraId="2C6E382F" w14:textId="77777777" w:rsidR="00840582" w:rsidRPr="00BC1A62" w:rsidRDefault="00840582" w:rsidP="009A7ECE">
      <w:pPr>
        <w:widowControl w:val="0"/>
        <w:ind w:left="720" w:hanging="720"/>
        <w:rPr>
          <w:rFonts w:ascii="Arial" w:hAnsi="Arial" w:cs="Arial"/>
          <w:sz w:val="22"/>
          <w:szCs w:val="22"/>
        </w:rPr>
      </w:pPr>
    </w:p>
    <w:p w14:paraId="360E289A" w14:textId="2E5D0DA3" w:rsidR="003D32EA" w:rsidRPr="00BC1A62" w:rsidRDefault="00F64D87" w:rsidP="009A7ECE">
      <w:pPr>
        <w:widowControl w:val="0"/>
        <w:ind w:left="720" w:hanging="720"/>
        <w:rPr>
          <w:rFonts w:ascii="Arial" w:hAnsi="Arial" w:cs="Arial"/>
          <w:sz w:val="22"/>
          <w:szCs w:val="22"/>
        </w:rPr>
      </w:pPr>
      <w:r w:rsidRPr="00BC1A62">
        <w:rPr>
          <w:rFonts w:ascii="Arial" w:hAnsi="Arial" w:cs="Arial"/>
          <w:sz w:val="22"/>
          <w:szCs w:val="22"/>
        </w:rPr>
        <w:t xml:space="preserve">1. </w:t>
      </w:r>
      <w:r w:rsidR="00840582" w:rsidRPr="00BC1A62">
        <w:rPr>
          <w:rFonts w:ascii="Arial" w:hAnsi="Arial" w:cs="Arial"/>
          <w:sz w:val="22"/>
          <w:szCs w:val="22"/>
        </w:rPr>
        <w:t xml:space="preserve">Gordon, K. H., Holm-Denoma, J.M, </w:t>
      </w:r>
      <w:r w:rsidR="00840582" w:rsidRPr="00BC1A62">
        <w:rPr>
          <w:rFonts w:ascii="Arial" w:hAnsi="Arial" w:cs="Arial"/>
          <w:b/>
          <w:bCs/>
          <w:sz w:val="22"/>
          <w:szCs w:val="22"/>
        </w:rPr>
        <w:t>Smith, A. R.</w:t>
      </w:r>
      <w:r w:rsidR="00840582" w:rsidRPr="00BC1A62">
        <w:rPr>
          <w:rFonts w:ascii="Arial" w:hAnsi="Arial" w:cs="Arial"/>
          <w:sz w:val="22"/>
          <w:szCs w:val="22"/>
        </w:rPr>
        <w:t xml:space="preserve">, Fink, E. L., &amp; Joiner, T. E. (2007). </w:t>
      </w:r>
      <w:proofErr w:type="spellStart"/>
      <w:r w:rsidR="00840582" w:rsidRPr="00BC1A62">
        <w:rPr>
          <w:rFonts w:ascii="Arial" w:hAnsi="Arial" w:cs="Arial"/>
          <w:sz w:val="22"/>
          <w:szCs w:val="22"/>
        </w:rPr>
        <w:t>Taxometric</w:t>
      </w:r>
      <w:proofErr w:type="spellEnd"/>
      <w:r w:rsidR="00840582" w:rsidRPr="00BC1A62">
        <w:rPr>
          <w:rFonts w:ascii="Arial" w:hAnsi="Arial" w:cs="Arial"/>
          <w:sz w:val="22"/>
          <w:szCs w:val="22"/>
        </w:rPr>
        <w:t xml:space="preserve"> analysis: An introduction and overview. </w:t>
      </w:r>
      <w:r w:rsidR="00840582" w:rsidRPr="00BC1A62">
        <w:rPr>
          <w:rFonts w:ascii="Arial" w:hAnsi="Arial" w:cs="Arial"/>
          <w:i/>
          <w:iCs/>
          <w:sz w:val="22"/>
          <w:szCs w:val="22"/>
        </w:rPr>
        <w:t xml:space="preserve">International Journal of Eating Disorders, 40, </w:t>
      </w:r>
      <w:r w:rsidR="00840582" w:rsidRPr="00BC1A62">
        <w:rPr>
          <w:rFonts w:ascii="Arial" w:hAnsi="Arial" w:cs="Arial"/>
          <w:sz w:val="22"/>
          <w:szCs w:val="22"/>
        </w:rPr>
        <w:t>S35-S39.</w:t>
      </w:r>
      <w:r w:rsidR="00417A4F" w:rsidRPr="00BC1A62">
        <w:rPr>
          <w:rFonts w:ascii="Arial" w:hAnsi="Arial" w:cs="Arial"/>
          <w:sz w:val="22"/>
          <w:szCs w:val="22"/>
        </w:rPr>
        <w:t xml:space="preserve"> </w:t>
      </w:r>
      <w:hyperlink r:id="rId173" w:history="1">
        <w:r w:rsidR="00417A4F" w:rsidRPr="00BC1A62">
          <w:rPr>
            <w:rStyle w:val="Hyperlink"/>
            <w:rFonts w:ascii="Arial" w:hAnsi="Arial" w:cs="Arial"/>
            <w:sz w:val="22"/>
            <w:szCs w:val="22"/>
          </w:rPr>
          <w:t>https://doi.org/10.1002/eat.20407</w:t>
        </w:r>
      </w:hyperlink>
      <w:r w:rsidR="00417A4F" w:rsidRPr="00BC1A62">
        <w:rPr>
          <w:rFonts w:ascii="Arial" w:hAnsi="Arial" w:cs="Arial"/>
          <w:sz w:val="22"/>
          <w:szCs w:val="22"/>
        </w:rPr>
        <w:t xml:space="preserve"> </w:t>
      </w:r>
    </w:p>
    <w:p w14:paraId="51D5E3E6" w14:textId="6D1BE5E2" w:rsidR="003D32EA" w:rsidRPr="00BC1A62" w:rsidRDefault="003D32EA" w:rsidP="009A7ECE">
      <w:pPr>
        <w:widowControl w:val="0"/>
        <w:rPr>
          <w:rFonts w:ascii="Arial" w:hAnsi="Arial" w:cs="Arial"/>
          <w:b/>
          <w:bCs/>
          <w:sz w:val="22"/>
          <w:szCs w:val="22"/>
        </w:rPr>
      </w:pPr>
    </w:p>
    <w:p w14:paraId="2FA1FD68" w14:textId="7B5094B5" w:rsidR="00840582" w:rsidRPr="00BC1A62" w:rsidRDefault="000A7958" w:rsidP="009A7ECE">
      <w:pPr>
        <w:widowControl w:val="0"/>
        <w:rPr>
          <w:rFonts w:ascii="Arial" w:hAnsi="Arial" w:cs="Arial"/>
          <w:b/>
          <w:bCs/>
          <w:sz w:val="22"/>
          <w:szCs w:val="22"/>
        </w:rPr>
      </w:pPr>
      <w:bookmarkStart w:id="39" w:name="OLE_LINK4"/>
      <w:bookmarkStart w:id="40" w:name="OLE_LINK50"/>
      <w:bookmarkEnd w:id="39"/>
      <w:r w:rsidRPr="00BC1A62">
        <w:rPr>
          <w:rFonts w:ascii="Arial" w:hAnsi="Arial" w:cs="Arial"/>
          <w:b/>
          <w:bCs/>
          <w:sz w:val="22"/>
          <w:szCs w:val="22"/>
        </w:rPr>
        <w:lastRenderedPageBreak/>
        <w:t>PUBLICATIONS, BOOK CHAPTERS</w:t>
      </w:r>
      <w:r w:rsidR="00840582" w:rsidRPr="00BC1A62">
        <w:rPr>
          <w:rFonts w:ascii="Arial" w:hAnsi="Arial" w:cs="Arial"/>
          <w:b/>
          <w:bCs/>
          <w:strike/>
          <w:sz w:val="22"/>
          <w:szCs w:val="22"/>
        </w:rPr>
        <w:tab/>
      </w:r>
      <w:r w:rsidR="00840582" w:rsidRPr="00BC1A62">
        <w:rPr>
          <w:rFonts w:ascii="Arial" w:hAnsi="Arial" w:cs="Arial"/>
          <w:b/>
          <w:bCs/>
          <w:strike/>
          <w:sz w:val="22"/>
          <w:szCs w:val="22"/>
        </w:rPr>
        <w:tab/>
      </w:r>
      <w:r w:rsidR="00840582" w:rsidRPr="00BC1A62">
        <w:rPr>
          <w:rFonts w:ascii="Arial" w:hAnsi="Arial" w:cs="Arial"/>
          <w:b/>
          <w:bCs/>
          <w:strike/>
          <w:sz w:val="22"/>
          <w:szCs w:val="22"/>
        </w:rPr>
        <w:tab/>
      </w:r>
      <w:r w:rsidR="00840582" w:rsidRPr="00BC1A62">
        <w:rPr>
          <w:rFonts w:ascii="Arial" w:hAnsi="Arial" w:cs="Arial"/>
          <w:b/>
          <w:bCs/>
          <w:strike/>
          <w:sz w:val="22"/>
          <w:szCs w:val="22"/>
        </w:rPr>
        <w:tab/>
      </w:r>
      <w:r w:rsidR="00840582" w:rsidRPr="00BC1A62">
        <w:rPr>
          <w:rFonts w:ascii="Arial" w:hAnsi="Arial" w:cs="Arial"/>
          <w:b/>
          <w:bCs/>
          <w:strike/>
          <w:sz w:val="22"/>
          <w:szCs w:val="22"/>
        </w:rPr>
        <w:tab/>
      </w:r>
      <w:r w:rsidR="00840582" w:rsidRPr="00BC1A62">
        <w:rPr>
          <w:rFonts w:ascii="Arial" w:hAnsi="Arial" w:cs="Arial"/>
          <w:b/>
          <w:bCs/>
          <w:strike/>
          <w:sz w:val="22"/>
          <w:szCs w:val="22"/>
        </w:rPr>
        <w:tab/>
      </w:r>
      <w:r w:rsidR="00840582" w:rsidRPr="00BC1A62">
        <w:rPr>
          <w:rFonts w:ascii="Arial" w:hAnsi="Arial" w:cs="Arial"/>
          <w:b/>
          <w:bCs/>
          <w:strike/>
          <w:sz w:val="22"/>
          <w:szCs w:val="22"/>
        </w:rPr>
        <w:tab/>
      </w:r>
      <w:r w:rsidRPr="00BC1A62">
        <w:rPr>
          <w:rFonts w:ascii="Arial" w:hAnsi="Arial" w:cs="Arial"/>
          <w:b/>
          <w:bCs/>
          <w:strike/>
          <w:sz w:val="22"/>
          <w:szCs w:val="22"/>
        </w:rPr>
        <w:tab/>
      </w:r>
    </w:p>
    <w:p w14:paraId="7483595E" w14:textId="77777777" w:rsidR="00AE1257" w:rsidRPr="00BC1A62" w:rsidRDefault="00AE1257" w:rsidP="009A7ECE">
      <w:pPr>
        <w:widowControl w:val="0"/>
        <w:rPr>
          <w:rFonts w:ascii="Arial" w:hAnsi="Arial" w:cs="Arial"/>
          <w:b/>
          <w:bCs/>
          <w:sz w:val="22"/>
          <w:szCs w:val="22"/>
        </w:rPr>
      </w:pPr>
    </w:p>
    <w:bookmarkEnd w:id="40"/>
    <w:p w14:paraId="58843F74" w14:textId="0CA2A3A6" w:rsidR="0098697B" w:rsidRPr="00BC1A62" w:rsidRDefault="0098697B" w:rsidP="009A7ECE">
      <w:pPr>
        <w:widowControl w:val="0"/>
        <w:ind w:left="720" w:hanging="720"/>
        <w:rPr>
          <w:rFonts w:ascii="Arial" w:hAnsi="Arial" w:cs="Arial"/>
          <w:i/>
          <w:iCs/>
          <w:sz w:val="22"/>
          <w:szCs w:val="22"/>
        </w:rPr>
      </w:pPr>
      <w:r w:rsidRPr="00BC1A62">
        <w:rPr>
          <w:rFonts w:ascii="Arial" w:hAnsi="Arial" w:cs="Arial"/>
          <w:bCs/>
          <w:sz w:val="22"/>
          <w:szCs w:val="22"/>
        </w:rPr>
        <w:t xml:space="preserve">8. </w:t>
      </w:r>
      <w:r w:rsidR="00773579" w:rsidRPr="00BC1A62">
        <w:rPr>
          <w:rFonts w:ascii="Arial" w:hAnsi="Arial" w:cs="Arial"/>
          <w:sz w:val="22"/>
          <w:szCs w:val="22"/>
        </w:rPr>
        <w:t xml:space="preserve">Calhoun, C.D., Bernard, D.L., Medina, L.D., Behar, E., </w:t>
      </w:r>
      <w:r w:rsidR="00773579" w:rsidRPr="00BC1A62">
        <w:rPr>
          <w:rFonts w:ascii="Arial" w:hAnsi="Arial" w:cs="Arial"/>
          <w:b/>
          <w:bCs/>
          <w:sz w:val="22"/>
          <w:szCs w:val="22"/>
        </w:rPr>
        <w:t>Smith, A.R</w:t>
      </w:r>
      <w:r w:rsidR="00773579" w:rsidRPr="00BC1A62">
        <w:rPr>
          <w:rFonts w:ascii="Arial" w:hAnsi="Arial" w:cs="Arial"/>
          <w:sz w:val="22"/>
          <w:szCs w:val="22"/>
        </w:rPr>
        <w:t xml:space="preserve">., Miller, A.B., Franklin, J.C., Diaz Martinez, A.M., Scarpa, A., Nock, M.K., &amp; </w:t>
      </w:r>
      <w:proofErr w:type="spellStart"/>
      <w:r w:rsidR="00773579" w:rsidRPr="00BC1A62">
        <w:rPr>
          <w:rFonts w:ascii="Arial" w:hAnsi="Arial" w:cs="Arial"/>
          <w:sz w:val="22"/>
          <w:szCs w:val="22"/>
        </w:rPr>
        <w:t>Prinstein</w:t>
      </w:r>
      <w:proofErr w:type="spellEnd"/>
      <w:r w:rsidR="00773579" w:rsidRPr="00BC1A62">
        <w:rPr>
          <w:rFonts w:ascii="Arial" w:hAnsi="Arial" w:cs="Arial"/>
          <w:sz w:val="22"/>
          <w:szCs w:val="22"/>
        </w:rPr>
        <w:t>, M. J. (</w:t>
      </w:r>
      <w:r w:rsidR="006A1545" w:rsidRPr="00BC1A62">
        <w:rPr>
          <w:rFonts w:ascii="Arial" w:hAnsi="Arial" w:cs="Arial"/>
          <w:sz w:val="22"/>
          <w:szCs w:val="22"/>
        </w:rPr>
        <w:t>2022</w:t>
      </w:r>
      <w:r w:rsidR="00773579" w:rsidRPr="00BC1A62">
        <w:rPr>
          <w:rFonts w:ascii="Arial" w:hAnsi="Arial" w:cs="Arial"/>
          <w:sz w:val="22"/>
          <w:szCs w:val="22"/>
        </w:rPr>
        <w:t xml:space="preserve">). Considerations for first generation students in psychology.  In M.J. </w:t>
      </w:r>
      <w:proofErr w:type="spellStart"/>
      <w:r w:rsidR="00773579" w:rsidRPr="00BC1A62">
        <w:rPr>
          <w:rFonts w:ascii="Arial" w:hAnsi="Arial" w:cs="Arial"/>
          <w:sz w:val="22"/>
          <w:szCs w:val="22"/>
        </w:rPr>
        <w:t>Prinstein</w:t>
      </w:r>
      <w:proofErr w:type="spellEnd"/>
      <w:r w:rsidR="00773579" w:rsidRPr="00BC1A62">
        <w:rPr>
          <w:rFonts w:ascii="Arial" w:hAnsi="Arial" w:cs="Arial"/>
          <w:sz w:val="22"/>
          <w:szCs w:val="22"/>
        </w:rPr>
        <w:t xml:space="preserve"> (Ed.), The portable mentor:  Expert guide to a successful career in psychology. Third Edition.  New York: Cambridge University Press.</w:t>
      </w:r>
    </w:p>
    <w:p w14:paraId="336B6E66" w14:textId="77777777" w:rsidR="0098697B" w:rsidRPr="00BC1A62" w:rsidRDefault="0098697B" w:rsidP="009A7ECE">
      <w:pPr>
        <w:widowControl w:val="0"/>
        <w:ind w:left="720" w:hanging="720"/>
        <w:rPr>
          <w:rFonts w:ascii="Arial" w:hAnsi="Arial" w:cs="Arial"/>
          <w:bCs/>
          <w:sz w:val="22"/>
          <w:szCs w:val="22"/>
        </w:rPr>
      </w:pPr>
    </w:p>
    <w:p w14:paraId="01E87821" w14:textId="52927AF7" w:rsidR="00FA3729" w:rsidRPr="00BC1A62" w:rsidRDefault="00FB3ED5" w:rsidP="009A7ECE">
      <w:pPr>
        <w:widowControl w:val="0"/>
        <w:ind w:left="720" w:hanging="720"/>
        <w:rPr>
          <w:rFonts w:ascii="Arial" w:hAnsi="Arial" w:cs="Arial"/>
          <w:bCs/>
          <w:sz w:val="22"/>
          <w:szCs w:val="22"/>
        </w:rPr>
      </w:pPr>
      <w:r w:rsidRPr="00BC1A62">
        <w:rPr>
          <w:rFonts w:ascii="Arial" w:hAnsi="Arial" w:cs="Arial"/>
          <w:bCs/>
          <w:sz w:val="22"/>
          <w:szCs w:val="22"/>
        </w:rPr>
        <w:t xml:space="preserve">7. </w:t>
      </w:r>
      <w:r w:rsidR="00FA3729" w:rsidRPr="00BC1A62">
        <w:rPr>
          <w:rFonts w:ascii="Arial" w:hAnsi="Arial" w:cs="Arial"/>
          <w:bCs/>
          <w:sz w:val="22"/>
          <w:szCs w:val="22"/>
        </w:rPr>
        <w:t xml:space="preserve">Anderson, L., </w:t>
      </w:r>
      <w:r w:rsidR="00FA3729" w:rsidRPr="00BC1A62">
        <w:rPr>
          <w:rFonts w:ascii="Arial" w:hAnsi="Arial" w:cs="Arial"/>
          <w:b/>
          <w:bCs/>
          <w:sz w:val="22"/>
          <w:szCs w:val="22"/>
        </w:rPr>
        <w:t>Smith, A. R.</w:t>
      </w:r>
      <w:r w:rsidR="00FA3729" w:rsidRPr="00BC1A62">
        <w:rPr>
          <w:rFonts w:ascii="Arial" w:hAnsi="Arial" w:cs="Arial"/>
          <w:bCs/>
          <w:sz w:val="22"/>
          <w:szCs w:val="22"/>
        </w:rPr>
        <w:t xml:space="preserve">, &amp; Crow, S. (2017). Suicidality, Self-Injurious Behavior, and </w:t>
      </w:r>
      <w:proofErr w:type="gramStart"/>
      <w:r w:rsidR="00FA3729" w:rsidRPr="00BC1A62">
        <w:rPr>
          <w:rFonts w:ascii="Arial" w:hAnsi="Arial" w:cs="Arial"/>
          <w:bCs/>
          <w:sz w:val="22"/>
          <w:szCs w:val="22"/>
        </w:rPr>
        <w:t>Eating Disorders</w:t>
      </w:r>
      <w:proofErr w:type="gramEnd"/>
      <w:r w:rsidR="00FA3729" w:rsidRPr="00BC1A62">
        <w:rPr>
          <w:rFonts w:ascii="Arial" w:hAnsi="Arial" w:cs="Arial"/>
          <w:bCs/>
          <w:sz w:val="22"/>
          <w:szCs w:val="22"/>
        </w:rPr>
        <w:t xml:space="preserve">. In L. Anderson, S. Murray, &amp; W. Kaye (Eds). </w:t>
      </w:r>
      <w:r w:rsidR="00FA3729" w:rsidRPr="00BC1A62">
        <w:rPr>
          <w:rFonts w:ascii="Arial" w:hAnsi="Arial" w:cs="Arial"/>
          <w:bCs/>
          <w:i/>
          <w:sz w:val="22"/>
          <w:szCs w:val="22"/>
        </w:rPr>
        <w:t xml:space="preserve">Handbook of Complex and Atypical Eating Disorders. </w:t>
      </w:r>
      <w:r w:rsidR="00FA3729" w:rsidRPr="00BC1A62">
        <w:rPr>
          <w:rFonts w:ascii="Arial" w:hAnsi="Arial" w:cs="Arial"/>
          <w:bCs/>
          <w:sz w:val="22"/>
          <w:szCs w:val="22"/>
        </w:rPr>
        <w:t>Oxford: Oxford University Press.</w:t>
      </w:r>
    </w:p>
    <w:p w14:paraId="7BF8F8D9" w14:textId="77777777" w:rsidR="00FA3729" w:rsidRPr="00BC1A62" w:rsidRDefault="00FA3729" w:rsidP="009A7ECE">
      <w:pPr>
        <w:widowControl w:val="0"/>
        <w:ind w:left="720" w:hanging="720"/>
        <w:rPr>
          <w:rFonts w:ascii="Arial" w:hAnsi="Arial" w:cs="Arial"/>
          <w:bCs/>
          <w:sz w:val="22"/>
          <w:szCs w:val="22"/>
        </w:rPr>
      </w:pPr>
    </w:p>
    <w:p w14:paraId="48C4E756" w14:textId="190B5C49" w:rsidR="00C2663E" w:rsidRPr="00BC1A62" w:rsidRDefault="00FB3ED5" w:rsidP="009A7ECE">
      <w:pPr>
        <w:widowControl w:val="0"/>
        <w:ind w:left="720" w:hanging="720"/>
        <w:rPr>
          <w:rFonts w:ascii="Arial" w:hAnsi="Arial" w:cs="Arial"/>
          <w:bCs/>
          <w:sz w:val="22"/>
          <w:szCs w:val="22"/>
        </w:rPr>
      </w:pPr>
      <w:r w:rsidRPr="00BC1A62">
        <w:rPr>
          <w:rFonts w:ascii="Arial" w:hAnsi="Arial" w:cs="Arial"/>
          <w:bCs/>
          <w:sz w:val="22"/>
          <w:szCs w:val="22"/>
        </w:rPr>
        <w:t xml:space="preserve">6. </w:t>
      </w:r>
      <w:r w:rsidR="00C2663E" w:rsidRPr="00BC1A62">
        <w:rPr>
          <w:rFonts w:ascii="Arial" w:hAnsi="Arial" w:cs="Arial"/>
          <w:b/>
          <w:bCs/>
          <w:sz w:val="22"/>
          <w:szCs w:val="22"/>
        </w:rPr>
        <w:t>Smith, A. R.,</w:t>
      </w:r>
      <w:r w:rsidR="00C2663E" w:rsidRPr="00BC1A62">
        <w:rPr>
          <w:rFonts w:ascii="Arial" w:hAnsi="Arial" w:cs="Arial"/>
          <w:bCs/>
          <w:sz w:val="22"/>
          <w:szCs w:val="22"/>
        </w:rPr>
        <w:t xml:space="preserve"> &amp; </w:t>
      </w:r>
      <w:r w:rsidR="00C04BD9" w:rsidRPr="00BC1A62">
        <w:rPr>
          <w:rFonts w:ascii="Arial" w:hAnsi="Arial" w:cs="Arial"/>
          <w:bCs/>
          <w:sz w:val="22"/>
          <w:szCs w:val="22"/>
        </w:rPr>
        <w:t>*</w:t>
      </w:r>
      <w:r w:rsidR="00C2663E" w:rsidRPr="00BC1A62">
        <w:rPr>
          <w:rFonts w:ascii="Arial" w:hAnsi="Arial" w:cs="Arial"/>
          <w:bCs/>
          <w:sz w:val="22"/>
          <w:szCs w:val="22"/>
        </w:rPr>
        <w:t>Forrest, L. N. (</w:t>
      </w:r>
      <w:r w:rsidR="00FA3729" w:rsidRPr="00BC1A62">
        <w:rPr>
          <w:rFonts w:ascii="Arial" w:hAnsi="Arial" w:cs="Arial"/>
          <w:bCs/>
          <w:sz w:val="22"/>
          <w:szCs w:val="22"/>
        </w:rPr>
        <w:t>2017</w:t>
      </w:r>
      <w:r w:rsidR="00C2663E" w:rsidRPr="00BC1A62">
        <w:rPr>
          <w:rFonts w:ascii="Arial" w:hAnsi="Arial" w:cs="Arial"/>
          <w:bCs/>
          <w:sz w:val="22"/>
          <w:szCs w:val="22"/>
        </w:rPr>
        <w:t xml:space="preserve">). Implicit measures. In T. Wade (Ed). </w:t>
      </w:r>
      <w:r w:rsidR="00C2663E" w:rsidRPr="00BC1A62">
        <w:rPr>
          <w:rFonts w:ascii="Arial" w:hAnsi="Arial" w:cs="Arial"/>
          <w:bCs/>
          <w:i/>
          <w:sz w:val="22"/>
          <w:szCs w:val="22"/>
        </w:rPr>
        <w:t>Encyclopedia of Feeding and Eating Disorders</w:t>
      </w:r>
      <w:r w:rsidR="00C2663E" w:rsidRPr="00BC1A62">
        <w:rPr>
          <w:rFonts w:ascii="Arial" w:hAnsi="Arial" w:cs="Arial"/>
          <w:bCs/>
          <w:sz w:val="22"/>
          <w:szCs w:val="22"/>
        </w:rPr>
        <w:t>.</w:t>
      </w:r>
      <w:r w:rsidR="00F104E8" w:rsidRPr="00BC1A62">
        <w:rPr>
          <w:rFonts w:ascii="Arial" w:hAnsi="Arial" w:cs="Arial"/>
          <w:bCs/>
          <w:sz w:val="22"/>
          <w:szCs w:val="22"/>
        </w:rPr>
        <w:t xml:space="preserve"> New York, NY: Springer</w:t>
      </w:r>
      <w:r w:rsidR="00C2663E" w:rsidRPr="00BC1A62">
        <w:rPr>
          <w:rFonts w:ascii="Arial" w:hAnsi="Arial" w:cs="Arial"/>
          <w:bCs/>
          <w:sz w:val="22"/>
          <w:szCs w:val="22"/>
        </w:rPr>
        <w:t xml:space="preserve"> </w:t>
      </w:r>
    </w:p>
    <w:p w14:paraId="22A74D4B" w14:textId="77777777" w:rsidR="00C2663E" w:rsidRPr="00BC1A62" w:rsidRDefault="00C2663E" w:rsidP="009A7ECE">
      <w:pPr>
        <w:widowControl w:val="0"/>
        <w:ind w:left="720" w:hanging="720"/>
        <w:rPr>
          <w:rFonts w:ascii="Arial" w:hAnsi="Arial" w:cs="Arial"/>
          <w:bCs/>
          <w:sz w:val="22"/>
          <w:szCs w:val="22"/>
        </w:rPr>
      </w:pPr>
    </w:p>
    <w:p w14:paraId="5C99CCC2" w14:textId="4B85FC0F" w:rsidR="00E62D82" w:rsidRPr="00BC1A62" w:rsidRDefault="00FB3ED5" w:rsidP="009A7ECE">
      <w:pPr>
        <w:widowControl w:val="0"/>
        <w:ind w:left="720" w:hanging="720"/>
        <w:rPr>
          <w:rFonts w:ascii="Arial" w:hAnsi="Arial" w:cs="Arial"/>
          <w:bCs/>
          <w:sz w:val="22"/>
          <w:szCs w:val="22"/>
        </w:rPr>
      </w:pPr>
      <w:r w:rsidRPr="00BC1A62">
        <w:rPr>
          <w:rFonts w:ascii="Arial" w:hAnsi="Arial" w:cs="Arial"/>
          <w:bCs/>
          <w:sz w:val="22"/>
          <w:szCs w:val="22"/>
        </w:rPr>
        <w:t xml:space="preserve">5. </w:t>
      </w:r>
      <w:r w:rsidR="00E62D82" w:rsidRPr="00BC1A62">
        <w:rPr>
          <w:rFonts w:ascii="Arial" w:hAnsi="Arial" w:cs="Arial"/>
          <w:bCs/>
          <w:sz w:val="22"/>
          <w:szCs w:val="22"/>
        </w:rPr>
        <w:t xml:space="preserve">Yong, J. C., Li, N. P., Valentine, K. A., &amp; </w:t>
      </w:r>
      <w:r w:rsidR="00E62D82" w:rsidRPr="00BC1A62">
        <w:rPr>
          <w:rFonts w:ascii="Arial" w:hAnsi="Arial" w:cs="Arial"/>
          <w:b/>
          <w:bCs/>
          <w:sz w:val="22"/>
          <w:szCs w:val="22"/>
        </w:rPr>
        <w:t>Smith, A. R.</w:t>
      </w:r>
      <w:r w:rsidR="00E62D82" w:rsidRPr="00BC1A62">
        <w:rPr>
          <w:rFonts w:ascii="Arial" w:hAnsi="Arial" w:cs="Arial"/>
          <w:bCs/>
          <w:sz w:val="22"/>
          <w:szCs w:val="22"/>
        </w:rPr>
        <w:t xml:space="preserve"> </w:t>
      </w:r>
      <w:r w:rsidR="00C2663E" w:rsidRPr="00BC1A62">
        <w:rPr>
          <w:rFonts w:ascii="Arial" w:hAnsi="Arial" w:cs="Arial"/>
          <w:bCs/>
          <w:sz w:val="22"/>
          <w:szCs w:val="22"/>
        </w:rPr>
        <w:t>(</w:t>
      </w:r>
      <w:r w:rsidR="00FA3729" w:rsidRPr="00BC1A62">
        <w:rPr>
          <w:rFonts w:ascii="Arial" w:hAnsi="Arial" w:cs="Arial"/>
          <w:bCs/>
          <w:sz w:val="22"/>
          <w:szCs w:val="22"/>
        </w:rPr>
        <w:t>2016</w:t>
      </w:r>
      <w:r w:rsidR="00C2663E" w:rsidRPr="00BC1A62">
        <w:rPr>
          <w:rFonts w:ascii="Arial" w:hAnsi="Arial" w:cs="Arial"/>
          <w:bCs/>
          <w:sz w:val="22"/>
          <w:szCs w:val="22"/>
        </w:rPr>
        <w:t xml:space="preserve">). </w:t>
      </w:r>
      <w:r w:rsidR="006A7EF6" w:rsidRPr="00BC1A62">
        <w:rPr>
          <w:rFonts w:ascii="Arial" w:hAnsi="Arial" w:cs="Arial"/>
          <w:bCs/>
          <w:sz w:val="22"/>
          <w:szCs w:val="22"/>
        </w:rPr>
        <w:t>Female v</w:t>
      </w:r>
      <w:r w:rsidR="00E62D82" w:rsidRPr="00BC1A62">
        <w:rPr>
          <w:rFonts w:ascii="Arial" w:hAnsi="Arial" w:cs="Arial"/>
          <w:bCs/>
          <w:sz w:val="22"/>
          <w:szCs w:val="22"/>
        </w:rPr>
        <w:t xml:space="preserve">irtual </w:t>
      </w:r>
      <w:r w:rsidR="006A7EF6" w:rsidRPr="00BC1A62">
        <w:rPr>
          <w:rFonts w:ascii="Arial" w:hAnsi="Arial" w:cs="Arial"/>
          <w:bCs/>
          <w:sz w:val="22"/>
          <w:szCs w:val="22"/>
        </w:rPr>
        <w:t>i</w:t>
      </w:r>
      <w:r w:rsidR="00E62D82" w:rsidRPr="00BC1A62">
        <w:rPr>
          <w:rFonts w:ascii="Arial" w:hAnsi="Arial" w:cs="Arial"/>
          <w:bCs/>
          <w:sz w:val="22"/>
          <w:szCs w:val="22"/>
        </w:rPr>
        <w:t xml:space="preserve">ntrasexual </w:t>
      </w:r>
      <w:r w:rsidR="006A7EF6" w:rsidRPr="00BC1A62">
        <w:rPr>
          <w:rFonts w:ascii="Arial" w:hAnsi="Arial" w:cs="Arial"/>
          <w:bCs/>
          <w:sz w:val="22"/>
          <w:szCs w:val="22"/>
        </w:rPr>
        <w:t>c</w:t>
      </w:r>
      <w:r w:rsidR="00E62D82" w:rsidRPr="00BC1A62">
        <w:rPr>
          <w:rFonts w:ascii="Arial" w:hAnsi="Arial" w:cs="Arial"/>
          <w:bCs/>
          <w:sz w:val="22"/>
          <w:szCs w:val="22"/>
        </w:rPr>
        <w:t xml:space="preserve">ompetition and its </w:t>
      </w:r>
      <w:r w:rsidR="006A7EF6" w:rsidRPr="00BC1A62">
        <w:rPr>
          <w:rFonts w:ascii="Arial" w:hAnsi="Arial" w:cs="Arial"/>
          <w:bCs/>
          <w:sz w:val="22"/>
          <w:szCs w:val="22"/>
        </w:rPr>
        <w:t>c</w:t>
      </w:r>
      <w:r w:rsidR="00E62D82" w:rsidRPr="00BC1A62">
        <w:rPr>
          <w:rFonts w:ascii="Arial" w:hAnsi="Arial" w:cs="Arial"/>
          <w:bCs/>
          <w:sz w:val="22"/>
          <w:szCs w:val="22"/>
        </w:rPr>
        <w:t xml:space="preserve">onsequences. In M. Fisher (Ed). </w:t>
      </w:r>
      <w:r w:rsidR="00E62D82" w:rsidRPr="00BC1A62">
        <w:rPr>
          <w:rFonts w:ascii="Arial" w:hAnsi="Arial" w:cs="Arial"/>
          <w:bCs/>
          <w:i/>
          <w:sz w:val="22"/>
          <w:szCs w:val="22"/>
        </w:rPr>
        <w:t>Women and Competition</w:t>
      </w:r>
      <w:r w:rsidR="00E62D82" w:rsidRPr="00BC1A62">
        <w:rPr>
          <w:rFonts w:ascii="Arial" w:hAnsi="Arial" w:cs="Arial"/>
          <w:bCs/>
          <w:sz w:val="22"/>
          <w:szCs w:val="22"/>
        </w:rPr>
        <w:t xml:space="preserve">. Oxford: Oxford University Press. </w:t>
      </w:r>
    </w:p>
    <w:p w14:paraId="5D212BCA" w14:textId="77777777" w:rsidR="00E62D82" w:rsidRPr="00BC1A62" w:rsidRDefault="00E62D82" w:rsidP="009A7ECE">
      <w:pPr>
        <w:widowControl w:val="0"/>
        <w:ind w:left="720" w:hanging="720"/>
        <w:rPr>
          <w:rFonts w:ascii="Arial" w:hAnsi="Arial" w:cs="Arial"/>
          <w:bCs/>
          <w:sz w:val="22"/>
          <w:szCs w:val="22"/>
        </w:rPr>
      </w:pPr>
    </w:p>
    <w:p w14:paraId="5A0250CF" w14:textId="20828DC8" w:rsidR="0080541D" w:rsidRPr="00BC1A62" w:rsidRDefault="00FB3ED5" w:rsidP="009A7ECE">
      <w:pPr>
        <w:widowControl w:val="0"/>
        <w:ind w:left="720" w:hanging="720"/>
        <w:rPr>
          <w:rFonts w:ascii="Arial" w:hAnsi="Arial" w:cs="Arial"/>
          <w:bCs/>
          <w:sz w:val="22"/>
          <w:szCs w:val="22"/>
        </w:rPr>
      </w:pPr>
      <w:r w:rsidRPr="00BC1A62">
        <w:rPr>
          <w:rFonts w:ascii="Arial" w:hAnsi="Arial" w:cs="Arial"/>
          <w:bCs/>
          <w:sz w:val="22"/>
          <w:szCs w:val="22"/>
        </w:rPr>
        <w:t xml:space="preserve">4. </w:t>
      </w:r>
      <w:r w:rsidR="0080541D" w:rsidRPr="00BC1A62">
        <w:rPr>
          <w:rFonts w:ascii="Arial" w:hAnsi="Arial" w:cs="Arial"/>
          <w:bCs/>
          <w:sz w:val="22"/>
          <w:szCs w:val="22"/>
        </w:rPr>
        <w:t xml:space="preserve">Li, N., </w:t>
      </w:r>
      <w:r w:rsidR="0080541D" w:rsidRPr="00BC1A62">
        <w:rPr>
          <w:rFonts w:ascii="Arial" w:hAnsi="Arial" w:cs="Arial"/>
          <w:b/>
          <w:bCs/>
          <w:sz w:val="22"/>
          <w:szCs w:val="22"/>
        </w:rPr>
        <w:t>Smith, A. R.,</w:t>
      </w:r>
      <w:r w:rsidR="00E0026C" w:rsidRPr="00BC1A62">
        <w:rPr>
          <w:rFonts w:ascii="Arial" w:hAnsi="Arial" w:cs="Arial"/>
          <w:bCs/>
          <w:sz w:val="22"/>
          <w:szCs w:val="22"/>
        </w:rPr>
        <w:t xml:space="preserve"> </w:t>
      </w:r>
      <w:r w:rsidR="002D128E" w:rsidRPr="00BC1A62">
        <w:rPr>
          <w:rFonts w:ascii="Arial" w:hAnsi="Arial" w:cs="Arial"/>
          <w:bCs/>
          <w:sz w:val="22"/>
          <w:szCs w:val="22"/>
        </w:rPr>
        <w:t xml:space="preserve">Yong, J. C., </w:t>
      </w:r>
      <w:r w:rsidR="00E0026C" w:rsidRPr="00BC1A62">
        <w:rPr>
          <w:rFonts w:ascii="Arial" w:hAnsi="Arial" w:cs="Arial"/>
          <w:bCs/>
          <w:sz w:val="22"/>
          <w:szCs w:val="22"/>
        </w:rPr>
        <w:t>&amp; Brow</w:t>
      </w:r>
      <w:r w:rsidR="00AE1257" w:rsidRPr="00BC1A62">
        <w:rPr>
          <w:rFonts w:ascii="Arial" w:hAnsi="Arial" w:cs="Arial"/>
          <w:bCs/>
          <w:sz w:val="22"/>
          <w:szCs w:val="22"/>
        </w:rPr>
        <w:t>n</w:t>
      </w:r>
      <w:r w:rsidR="00E0026C" w:rsidRPr="00BC1A62">
        <w:rPr>
          <w:rFonts w:ascii="Arial" w:hAnsi="Arial" w:cs="Arial"/>
          <w:bCs/>
          <w:sz w:val="22"/>
          <w:szCs w:val="22"/>
        </w:rPr>
        <w:t>, T. (</w:t>
      </w:r>
      <w:r w:rsidR="00E62D82" w:rsidRPr="00BC1A62">
        <w:rPr>
          <w:rFonts w:ascii="Arial" w:hAnsi="Arial" w:cs="Arial"/>
          <w:bCs/>
          <w:sz w:val="22"/>
          <w:szCs w:val="22"/>
        </w:rPr>
        <w:t>2014</w:t>
      </w:r>
      <w:r w:rsidR="0080541D" w:rsidRPr="00BC1A62">
        <w:rPr>
          <w:rFonts w:ascii="Arial" w:hAnsi="Arial" w:cs="Arial"/>
          <w:bCs/>
          <w:sz w:val="22"/>
          <w:szCs w:val="22"/>
        </w:rPr>
        <w:t xml:space="preserve">). Intrasexual competition and eating restriction. In V. Weekes-Shackelford &amp; T. Shackelford (Eds). </w:t>
      </w:r>
      <w:r w:rsidR="0080541D" w:rsidRPr="00BC1A62">
        <w:rPr>
          <w:rFonts w:ascii="Arial" w:hAnsi="Arial" w:cs="Arial"/>
          <w:bCs/>
          <w:i/>
          <w:sz w:val="22"/>
          <w:szCs w:val="22"/>
        </w:rPr>
        <w:t>Evolutionary Perspectives on Human Sexual Psychology and Behavior</w:t>
      </w:r>
      <w:r w:rsidR="0080541D" w:rsidRPr="00BC1A62">
        <w:rPr>
          <w:rFonts w:ascii="Arial" w:hAnsi="Arial" w:cs="Arial"/>
          <w:bCs/>
          <w:sz w:val="22"/>
          <w:szCs w:val="22"/>
        </w:rPr>
        <w:t xml:space="preserve">. </w:t>
      </w:r>
      <w:r w:rsidR="001E138F" w:rsidRPr="00BC1A62">
        <w:rPr>
          <w:rFonts w:ascii="Arial" w:hAnsi="Arial" w:cs="Arial"/>
          <w:bCs/>
          <w:sz w:val="22"/>
          <w:szCs w:val="22"/>
        </w:rPr>
        <w:t>New York: Spinger.</w:t>
      </w:r>
    </w:p>
    <w:p w14:paraId="3C1BCFAE" w14:textId="77777777" w:rsidR="00D84702" w:rsidRPr="00BC1A62" w:rsidRDefault="00D84702" w:rsidP="009A7ECE">
      <w:pPr>
        <w:widowControl w:val="0"/>
        <w:ind w:left="720" w:hanging="720"/>
        <w:rPr>
          <w:rFonts w:ascii="Arial" w:hAnsi="Arial" w:cs="Arial"/>
          <w:bCs/>
          <w:sz w:val="22"/>
          <w:szCs w:val="22"/>
        </w:rPr>
      </w:pPr>
    </w:p>
    <w:p w14:paraId="219DC1AD" w14:textId="4CE8F818" w:rsidR="00D84702" w:rsidRPr="00BC1A62" w:rsidRDefault="00FB3ED5" w:rsidP="009A7ECE">
      <w:pPr>
        <w:widowControl w:val="0"/>
        <w:ind w:left="720" w:hanging="720"/>
        <w:rPr>
          <w:rFonts w:ascii="Arial" w:hAnsi="Arial" w:cs="Arial"/>
          <w:bCs/>
          <w:sz w:val="22"/>
          <w:szCs w:val="22"/>
        </w:rPr>
      </w:pPr>
      <w:r w:rsidRPr="00BC1A62">
        <w:rPr>
          <w:rFonts w:ascii="Arial" w:hAnsi="Arial" w:cs="Arial"/>
          <w:bCs/>
          <w:sz w:val="22"/>
          <w:szCs w:val="22"/>
        </w:rPr>
        <w:t xml:space="preserve">3. </w:t>
      </w:r>
      <w:r w:rsidR="00D84702" w:rsidRPr="00BC1A62">
        <w:rPr>
          <w:rFonts w:ascii="Arial" w:hAnsi="Arial" w:cs="Arial"/>
          <w:b/>
          <w:bCs/>
          <w:sz w:val="22"/>
          <w:szCs w:val="22"/>
        </w:rPr>
        <w:t>Smith, A. R.,</w:t>
      </w:r>
      <w:r w:rsidR="00D84702" w:rsidRPr="00BC1A62">
        <w:rPr>
          <w:rFonts w:ascii="Arial" w:hAnsi="Arial" w:cs="Arial"/>
          <w:bCs/>
          <w:sz w:val="22"/>
          <w:szCs w:val="22"/>
        </w:rPr>
        <w:t xml:space="preserve"> Witte, T. K., &amp; Crow, S. (2014). Eating disorders and suicide. In S. Koslow, C. Nemeroff, &amp; P. Ruiz (Eds). </w:t>
      </w:r>
      <w:r w:rsidR="00D84702" w:rsidRPr="00BC1A62">
        <w:rPr>
          <w:rFonts w:ascii="Arial" w:hAnsi="Arial" w:cs="Arial"/>
          <w:bCs/>
          <w:i/>
          <w:sz w:val="22"/>
          <w:szCs w:val="22"/>
        </w:rPr>
        <w:t>A Concise Guide to Understanding Suicide: Epidemiology, Pathophysiology and Prevention</w:t>
      </w:r>
      <w:r w:rsidR="00D84702" w:rsidRPr="00BC1A62">
        <w:rPr>
          <w:rFonts w:ascii="Arial" w:hAnsi="Arial" w:cs="Arial"/>
          <w:bCs/>
          <w:sz w:val="22"/>
          <w:szCs w:val="22"/>
        </w:rPr>
        <w:t>. Cambridge: Cambridge University Press.</w:t>
      </w:r>
    </w:p>
    <w:p w14:paraId="25E2EB12" w14:textId="77777777" w:rsidR="0080541D" w:rsidRPr="00BC1A62" w:rsidRDefault="0080541D" w:rsidP="009A7ECE">
      <w:pPr>
        <w:widowControl w:val="0"/>
        <w:ind w:left="720" w:hanging="720"/>
        <w:rPr>
          <w:rFonts w:ascii="Arial" w:hAnsi="Arial" w:cs="Arial"/>
          <w:bCs/>
          <w:sz w:val="22"/>
          <w:szCs w:val="22"/>
        </w:rPr>
      </w:pPr>
    </w:p>
    <w:p w14:paraId="0D60CB2A" w14:textId="48CF1F1A" w:rsidR="00840582" w:rsidRPr="00BC1A62" w:rsidRDefault="00FB3ED5" w:rsidP="009A7ECE">
      <w:pPr>
        <w:widowControl w:val="0"/>
        <w:rPr>
          <w:rFonts w:ascii="Arial" w:hAnsi="Arial" w:cs="Arial"/>
          <w:sz w:val="22"/>
          <w:szCs w:val="22"/>
        </w:rPr>
      </w:pPr>
      <w:r w:rsidRPr="00BC1A62">
        <w:rPr>
          <w:rFonts w:ascii="Arial" w:hAnsi="Arial" w:cs="Arial"/>
          <w:bCs/>
          <w:sz w:val="22"/>
          <w:szCs w:val="22"/>
        </w:rPr>
        <w:t xml:space="preserve">2. </w:t>
      </w:r>
      <w:r w:rsidR="00840582" w:rsidRPr="00BC1A62">
        <w:rPr>
          <w:rFonts w:ascii="Arial" w:hAnsi="Arial" w:cs="Arial"/>
          <w:b/>
          <w:bCs/>
          <w:sz w:val="22"/>
          <w:szCs w:val="22"/>
        </w:rPr>
        <w:t>Smith, A. R.,</w:t>
      </w:r>
      <w:r w:rsidR="00840582" w:rsidRPr="00BC1A62">
        <w:rPr>
          <w:rFonts w:ascii="Arial" w:hAnsi="Arial" w:cs="Arial"/>
          <w:sz w:val="22"/>
          <w:szCs w:val="22"/>
        </w:rPr>
        <w:t xml:space="preserve"> Fink, E. L., &amp; Joiner, T.E. (2011). Current and future status of cognitive criteria </w:t>
      </w:r>
    </w:p>
    <w:p w14:paraId="555EB185" w14:textId="77777777" w:rsidR="00840582" w:rsidRPr="00BC1A62" w:rsidRDefault="00E0026C" w:rsidP="009A7ECE">
      <w:pPr>
        <w:widowControl w:val="0"/>
        <w:ind w:left="720"/>
        <w:rPr>
          <w:rFonts w:ascii="Arial" w:hAnsi="Arial" w:cs="Arial"/>
          <w:sz w:val="22"/>
          <w:szCs w:val="22"/>
        </w:rPr>
      </w:pPr>
      <w:r w:rsidRPr="00BC1A62">
        <w:rPr>
          <w:rFonts w:ascii="Arial" w:hAnsi="Arial" w:cs="Arial"/>
          <w:sz w:val="22"/>
          <w:szCs w:val="22"/>
        </w:rPr>
        <w:t>for anorexia n</w:t>
      </w:r>
      <w:r w:rsidR="00840582" w:rsidRPr="00BC1A62">
        <w:rPr>
          <w:rFonts w:ascii="Arial" w:hAnsi="Arial" w:cs="Arial"/>
          <w:sz w:val="22"/>
          <w:szCs w:val="22"/>
        </w:rPr>
        <w:t xml:space="preserve">ervosa. In R. </w:t>
      </w:r>
      <w:proofErr w:type="spellStart"/>
      <w:r w:rsidR="00840582" w:rsidRPr="00BC1A62">
        <w:rPr>
          <w:rFonts w:ascii="Arial" w:hAnsi="Arial" w:cs="Arial"/>
          <w:sz w:val="22"/>
          <w:szCs w:val="22"/>
        </w:rPr>
        <w:t>Streigel</w:t>
      </w:r>
      <w:proofErr w:type="spellEnd"/>
      <w:r w:rsidR="00840582" w:rsidRPr="00BC1A62">
        <w:rPr>
          <w:rFonts w:ascii="Arial" w:hAnsi="Arial" w:cs="Arial"/>
          <w:sz w:val="22"/>
          <w:szCs w:val="22"/>
        </w:rPr>
        <w:t xml:space="preserve">-Moore, S. Wonderlich, B. Walsh, &amp; J. Mitchell (Eds.). </w:t>
      </w:r>
      <w:r w:rsidR="00840582" w:rsidRPr="00BC1A62">
        <w:rPr>
          <w:rFonts w:ascii="Arial" w:hAnsi="Arial" w:cs="Arial"/>
          <w:i/>
          <w:iCs/>
          <w:sz w:val="22"/>
          <w:szCs w:val="22"/>
        </w:rPr>
        <w:t>Toward an Evidence Based Classification of Eating Disorders.</w:t>
      </w:r>
      <w:r w:rsidR="00840582" w:rsidRPr="00BC1A62">
        <w:rPr>
          <w:rFonts w:ascii="Arial" w:hAnsi="Arial" w:cs="Arial"/>
          <w:sz w:val="22"/>
          <w:szCs w:val="22"/>
        </w:rPr>
        <w:t xml:space="preserve"> Washington, DC: American Psychiatric Association.</w:t>
      </w:r>
    </w:p>
    <w:p w14:paraId="2CCD1C0D" w14:textId="77777777" w:rsidR="00840582" w:rsidRPr="00BC1A62" w:rsidRDefault="00840582" w:rsidP="009A7ECE">
      <w:pPr>
        <w:widowControl w:val="0"/>
        <w:ind w:left="684" w:hanging="684"/>
        <w:rPr>
          <w:rFonts w:ascii="Arial" w:hAnsi="Arial" w:cs="Arial"/>
          <w:sz w:val="22"/>
          <w:szCs w:val="22"/>
        </w:rPr>
      </w:pPr>
    </w:p>
    <w:p w14:paraId="53B9E54E" w14:textId="642DB6EA" w:rsidR="00840582" w:rsidRPr="00BC1A62" w:rsidRDefault="00FB3ED5" w:rsidP="009A7ECE">
      <w:pPr>
        <w:widowControl w:val="0"/>
        <w:ind w:left="684" w:hanging="684"/>
        <w:rPr>
          <w:rFonts w:ascii="Arial" w:hAnsi="Arial" w:cs="Arial"/>
          <w:sz w:val="22"/>
          <w:szCs w:val="22"/>
        </w:rPr>
      </w:pPr>
      <w:r w:rsidRPr="00BC1A62">
        <w:rPr>
          <w:rFonts w:ascii="Arial" w:hAnsi="Arial" w:cs="Arial"/>
          <w:sz w:val="22"/>
          <w:szCs w:val="22"/>
        </w:rPr>
        <w:t xml:space="preserve">1. </w:t>
      </w:r>
      <w:r w:rsidR="00840582" w:rsidRPr="00BC1A62">
        <w:rPr>
          <w:rFonts w:ascii="Arial" w:hAnsi="Arial" w:cs="Arial"/>
          <w:sz w:val="22"/>
          <w:szCs w:val="22"/>
        </w:rPr>
        <w:t xml:space="preserve">Anestis, M.D., Fink, E.L., </w:t>
      </w:r>
      <w:r w:rsidR="00840582" w:rsidRPr="00BC1A62">
        <w:rPr>
          <w:rFonts w:ascii="Arial" w:hAnsi="Arial" w:cs="Arial"/>
          <w:b/>
          <w:bCs/>
          <w:sz w:val="22"/>
          <w:szCs w:val="22"/>
        </w:rPr>
        <w:t>Smith, A.R.</w:t>
      </w:r>
      <w:r w:rsidR="00840582" w:rsidRPr="00BC1A62">
        <w:rPr>
          <w:rFonts w:ascii="Arial" w:hAnsi="Arial" w:cs="Arial"/>
          <w:sz w:val="22"/>
          <w:szCs w:val="22"/>
        </w:rPr>
        <w:t xml:space="preserve">, Selby, E.A., &amp; Joiner, T.E. (2011).  Distress tolerance in eating disorders.  In M.J. Zvolensky, A. Bernstein, &amp; A.A. </w:t>
      </w:r>
      <w:proofErr w:type="spellStart"/>
      <w:r w:rsidR="00840582" w:rsidRPr="00BC1A62">
        <w:rPr>
          <w:rFonts w:ascii="Arial" w:hAnsi="Arial" w:cs="Arial"/>
          <w:sz w:val="22"/>
          <w:szCs w:val="22"/>
        </w:rPr>
        <w:t>Vujanovic</w:t>
      </w:r>
      <w:proofErr w:type="spellEnd"/>
      <w:r w:rsidR="00840582" w:rsidRPr="00BC1A62">
        <w:rPr>
          <w:rFonts w:ascii="Arial" w:hAnsi="Arial" w:cs="Arial"/>
          <w:sz w:val="22"/>
          <w:szCs w:val="22"/>
        </w:rPr>
        <w:t xml:space="preserve"> (Eds.).  </w:t>
      </w:r>
      <w:r w:rsidR="00840582" w:rsidRPr="00BC1A62">
        <w:rPr>
          <w:rFonts w:ascii="Arial" w:hAnsi="Arial" w:cs="Arial"/>
          <w:i/>
          <w:sz w:val="22"/>
          <w:szCs w:val="22"/>
        </w:rPr>
        <w:t>Distress Tolerance</w:t>
      </w:r>
      <w:r w:rsidR="00840582" w:rsidRPr="00BC1A62">
        <w:rPr>
          <w:rFonts w:ascii="Arial" w:hAnsi="Arial" w:cs="Arial"/>
          <w:sz w:val="22"/>
          <w:szCs w:val="22"/>
        </w:rPr>
        <w:t>.  New York: Guilford Press.</w:t>
      </w:r>
    </w:p>
    <w:p w14:paraId="22EA913B" w14:textId="77777777" w:rsidR="00EE5C00" w:rsidRPr="00BC1A62" w:rsidRDefault="00EE5C00" w:rsidP="009A7ECE">
      <w:pPr>
        <w:pStyle w:val="Heading2"/>
        <w:keepNext w:val="0"/>
        <w:widowControl w:val="0"/>
      </w:pPr>
    </w:p>
    <w:p w14:paraId="77D287AF" w14:textId="2C6F5AAC" w:rsidR="00453A4A" w:rsidRPr="00C903BA" w:rsidRDefault="00453A4A" w:rsidP="00EB4F5E">
      <w:pPr>
        <w:pStyle w:val="Heading2"/>
        <w:rPr>
          <w:i/>
          <w:iCs/>
        </w:rPr>
      </w:pPr>
      <w:bookmarkStart w:id="41" w:name="_MANUSCRIPTS_UNDER_REVIEW"/>
      <w:bookmarkStart w:id="42" w:name="OLE_LINK6"/>
      <w:bookmarkStart w:id="43" w:name="_PUBLICATIONS,_MEDIA_OUTLETS/POP"/>
      <w:bookmarkEnd w:id="41"/>
      <w:bookmarkEnd w:id="42"/>
      <w:bookmarkEnd w:id="43"/>
      <w:r w:rsidRPr="00C903BA">
        <w:t>PUBLICATIONS, MEDIA OUTLETS/POP PRESS</w:t>
      </w:r>
      <w:r w:rsidRPr="00C903BA">
        <w:rPr>
          <w:strike/>
        </w:rPr>
        <w:tab/>
      </w:r>
      <w:r w:rsidRPr="00C903BA">
        <w:rPr>
          <w:strike/>
        </w:rPr>
        <w:tab/>
      </w:r>
      <w:r w:rsidRPr="00C903BA">
        <w:rPr>
          <w:strike/>
        </w:rPr>
        <w:tab/>
      </w:r>
      <w:r w:rsidRPr="00C903BA">
        <w:rPr>
          <w:strike/>
        </w:rPr>
        <w:tab/>
      </w:r>
      <w:r w:rsidRPr="00C903BA">
        <w:rPr>
          <w:strike/>
        </w:rPr>
        <w:tab/>
      </w:r>
      <w:r w:rsidRPr="00C903BA">
        <w:rPr>
          <w:strike/>
        </w:rPr>
        <w:tab/>
      </w:r>
      <w:r w:rsidRPr="00C903BA">
        <w:rPr>
          <w:strike/>
        </w:rPr>
        <w:tab/>
      </w:r>
    </w:p>
    <w:p w14:paraId="62AC4719" w14:textId="77777777" w:rsidR="00453A4A" w:rsidRDefault="00453A4A" w:rsidP="00453A4A">
      <w:pPr>
        <w:widowControl w:val="0"/>
        <w:rPr>
          <w:rFonts w:ascii="Arial" w:hAnsi="Arial" w:cs="Arial"/>
          <w:b/>
          <w:bCs/>
          <w:sz w:val="22"/>
          <w:szCs w:val="22"/>
        </w:rPr>
      </w:pPr>
    </w:p>
    <w:p w14:paraId="3EFEF38B" w14:textId="2DD6F76C" w:rsidR="004B6A6A" w:rsidRDefault="004B6A6A" w:rsidP="00453A4A">
      <w:pPr>
        <w:widowControl w:val="0"/>
        <w:rPr>
          <w:rStyle w:val="Strong"/>
          <w:rFonts w:ascii="Arial" w:hAnsi="Arial" w:cs="Arial"/>
          <w:b w:val="0"/>
          <w:bCs w:val="0"/>
          <w:sz w:val="22"/>
          <w:szCs w:val="22"/>
        </w:rPr>
      </w:pPr>
      <w:bookmarkStart w:id="44" w:name="OLE_LINK51"/>
      <w:r w:rsidRPr="004B6A6A">
        <w:rPr>
          <w:rStyle w:val="Strong"/>
          <w:rFonts w:ascii="Arial" w:hAnsi="Arial" w:cs="Arial"/>
          <w:b w:val="0"/>
          <w:bCs w:val="0"/>
          <w:sz w:val="22"/>
          <w:szCs w:val="22"/>
        </w:rPr>
        <w:t xml:space="preserve">Smith, A. R. (2026). Trusting the body and self-harm. Nature Human </w:t>
      </w:r>
      <w:proofErr w:type="spellStart"/>
      <w:r w:rsidRPr="004B6A6A">
        <w:rPr>
          <w:rStyle w:val="Strong"/>
          <w:rFonts w:ascii="Arial" w:hAnsi="Arial" w:cs="Arial"/>
          <w:b w:val="0"/>
          <w:bCs w:val="0"/>
          <w:sz w:val="22"/>
          <w:szCs w:val="22"/>
        </w:rPr>
        <w:t>Behaviour</w:t>
      </w:r>
      <w:proofErr w:type="spellEnd"/>
      <w:r w:rsidRPr="004B6A6A">
        <w:rPr>
          <w:rStyle w:val="Strong"/>
          <w:rFonts w:ascii="Arial" w:hAnsi="Arial" w:cs="Arial"/>
          <w:b w:val="0"/>
          <w:bCs w:val="0"/>
          <w:sz w:val="22"/>
          <w:szCs w:val="22"/>
        </w:rPr>
        <w:t xml:space="preserve">. Advance online publication. </w:t>
      </w:r>
      <w:hyperlink r:id="rId174" w:history="1">
        <w:r w:rsidRPr="00695280">
          <w:rPr>
            <w:rStyle w:val="Hyperlink"/>
            <w:rFonts w:ascii="Arial" w:hAnsi="Arial" w:cs="Arial"/>
            <w:sz w:val="22"/>
            <w:szCs w:val="22"/>
          </w:rPr>
          <w:t>https://doi.org/10.1038/s41562-026-02498-1</w:t>
        </w:r>
      </w:hyperlink>
    </w:p>
    <w:p w14:paraId="41CC2A06" w14:textId="77777777" w:rsidR="004B6A6A" w:rsidRDefault="004B6A6A" w:rsidP="00453A4A">
      <w:pPr>
        <w:widowControl w:val="0"/>
        <w:rPr>
          <w:rStyle w:val="Strong"/>
          <w:rFonts w:ascii="Arial" w:hAnsi="Arial" w:cs="Arial"/>
          <w:b w:val="0"/>
          <w:bCs w:val="0"/>
          <w:sz w:val="22"/>
          <w:szCs w:val="22"/>
        </w:rPr>
      </w:pPr>
    </w:p>
    <w:p w14:paraId="67C8C53F" w14:textId="6563C164" w:rsidR="00DE13F4" w:rsidRPr="00DE13F4" w:rsidRDefault="00DE13F4" w:rsidP="00453A4A">
      <w:pPr>
        <w:widowControl w:val="0"/>
        <w:rPr>
          <w:rFonts w:ascii="Arial" w:hAnsi="Arial" w:cs="Arial"/>
          <w:sz w:val="22"/>
          <w:szCs w:val="22"/>
        </w:rPr>
      </w:pPr>
      <w:r>
        <w:rPr>
          <w:rStyle w:val="Strong"/>
          <w:rFonts w:ascii="Arial" w:hAnsi="Arial" w:cs="Arial"/>
          <w:b w:val="0"/>
          <w:bCs w:val="0"/>
          <w:sz w:val="22"/>
          <w:szCs w:val="22"/>
        </w:rPr>
        <w:t>Andrade-</w:t>
      </w:r>
      <w:proofErr w:type="spellStart"/>
      <w:r>
        <w:rPr>
          <w:rStyle w:val="Strong"/>
          <w:rFonts w:ascii="Arial" w:hAnsi="Arial" w:cs="Arial"/>
          <w:b w:val="0"/>
          <w:bCs w:val="0"/>
          <w:sz w:val="22"/>
          <w:szCs w:val="22"/>
        </w:rPr>
        <w:t>Frietchen</w:t>
      </w:r>
      <w:proofErr w:type="spellEnd"/>
      <w:r>
        <w:rPr>
          <w:rStyle w:val="Strong"/>
          <w:rFonts w:ascii="Arial" w:hAnsi="Arial" w:cs="Arial"/>
          <w:b w:val="0"/>
          <w:bCs w:val="0"/>
          <w:sz w:val="22"/>
          <w:szCs w:val="22"/>
        </w:rPr>
        <w:t xml:space="preserve">, R., Denmark, K., Brown, T., </w:t>
      </w:r>
      <w:r w:rsidRPr="00DE13F4">
        <w:rPr>
          <w:rStyle w:val="Strong"/>
          <w:rFonts w:ascii="Arial" w:hAnsi="Arial" w:cs="Arial"/>
          <w:sz w:val="22"/>
          <w:szCs w:val="22"/>
        </w:rPr>
        <w:t>Smith, A.</w:t>
      </w:r>
      <w:r w:rsidRPr="00DE13F4">
        <w:rPr>
          <w:rFonts w:ascii="Arial" w:hAnsi="Arial" w:cs="Arial"/>
          <w:sz w:val="22"/>
          <w:szCs w:val="22"/>
        </w:rPr>
        <w:t xml:space="preserve"> (2026, March 2026). </w:t>
      </w:r>
      <w:r w:rsidRPr="00DE13F4">
        <w:rPr>
          <w:rStyle w:val="Emphasis"/>
          <w:rFonts w:ascii="Arial" w:hAnsi="Arial" w:cs="Arial"/>
          <w:sz w:val="22"/>
          <w:szCs w:val="22"/>
        </w:rPr>
        <w:t>Feeding the need: A call for institutional investment in the Auburn Eating Disorders Clinic</w:t>
      </w:r>
      <w:r w:rsidRPr="00DE13F4">
        <w:rPr>
          <w:rFonts w:ascii="Arial" w:hAnsi="Arial" w:cs="Arial"/>
          <w:sz w:val="22"/>
          <w:szCs w:val="22"/>
        </w:rPr>
        <w:t xml:space="preserve"> [Letter to the editor]. </w:t>
      </w:r>
      <w:r w:rsidRPr="00DE13F4">
        <w:rPr>
          <w:rStyle w:val="Emphasis"/>
          <w:rFonts w:ascii="Arial" w:hAnsi="Arial" w:cs="Arial"/>
          <w:sz w:val="22"/>
          <w:szCs w:val="22"/>
        </w:rPr>
        <w:t>The Plainsman</w:t>
      </w:r>
      <w:r w:rsidRPr="00DE13F4">
        <w:rPr>
          <w:rFonts w:ascii="Arial" w:hAnsi="Arial" w:cs="Arial"/>
          <w:sz w:val="22"/>
          <w:szCs w:val="22"/>
        </w:rPr>
        <w:t xml:space="preserve">. </w:t>
      </w:r>
      <w:hyperlink r:id="rId175" w:tgtFrame="_new" w:history="1">
        <w:r w:rsidRPr="00DE13F4">
          <w:rPr>
            <w:rStyle w:val="Hyperlink"/>
            <w:rFonts w:ascii="Arial" w:hAnsi="Arial" w:cs="Arial"/>
            <w:sz w:val="22"/>
            <w:szCs w:val="22"/>
          </w:rPr>
          <w:t>https://www.theplainsman.com/article/2026/03/letter-to-the-editor-feeding-the-need-a-call-for-institutional-investment-in-the-auburn-eating-disorders-clinic</w:t>
        </w:r>
      </w:hyperlink>
      <w:r w:rsidRPr="00DE13F4">
        <w:rPr>
          <w:rFonts w:ascii="Arial" w:hAnsi="Arial" w:cs="Arial"/>
          <w:sz w:val="22"/>
          <w:szCs w:val="22"/>
        </w:rPr>
        <w:t xml:space="preserve"> </w:t>
      </w:r>
    </w:p>
    <w:p w14:paraId="4C1D5483" w14:textId="77777777" w:rsidR="00DE13F4" w:rsidRDefault="00DE13F4" w:rsidP="00453A4A">
      <w:pPr>
        <w:widowControl w:val="0"/>
        <w:rPr>
          <w:rFonts w:ascii="Arial" w:hAnsi="Arial" w:cs="Arial"/>
          <w:b/>
          <w:bCs/>
          <w:sz w:val="22"/>
          <w:szCs w:val="22"/>
        </w:rPr>
      </w:pPr>
    </w:p>
    <w:p w14:paraId="70719C40" w14:textId="27EDC5C4" w:rsidR="00453A4A" w:rsidRPr="00453A4A" w:rsidRDefault="00453A4A" w:rsidP="00453A4A">
      <w:pPr>
        <w:widowControl w:val="0"/>
        <w:rPr>
          <w:rFonts w:ascii="Arial" w:hAnsi="Arial" w:cs="Arial"/>
          <w:i/>
          <w:iCs/>
          <w:sz w:val="22"/>
          <w:szCs w:val="22"/>
        </w:rPr>
      </w:pPr>
      <w:r w:rsidRPr="00453A4A">
        <w:rPr>
          <w:rFonts w:ascii="Arial" w:hAnsi="Arial" w:cs="Arial"/>
          <w:b/>
          <w:bCs/>
          <w:sz w:val="22"/>
          <w:szCs w:val="22"/>
        </w:rPr>
        <w:t xml:space="preserve">Smith, A. R. </w:t>
      </w:r>
      <w:r w:rsidRPr="00453A4A">
        <w:rPr>
          <w:rFonts w:ascii="Arial" w:hAnsi="Arial" w:cs="Arial"/>
          <w:sz w:val="22"/>
          <w:szCs w:val="22"/>
        </w:rPr>
        <w:t xml:space="preserve">(2024). </w:t>
      </w:r>
      <w:r w:rsidRPr="00453A4A">
        <w:rPr>
          <w:rFonts w:ascii="Arial" w:hAnsi="Arial" w:cs="Arial"/>
          <w:i/>
          <w:iCs/>
          <w:sz w:val="22"/>
          <w:szCs w:val="22"/>
        </w:rPr>
        <w:t>More military veterans and active duty service members are dying by suicide than in battle – understanding why can help with prevention</w:t>
      </w:r>
      <w:r w:rsidRPr="00453A4A">
        <w:rPr>
          <w:rFonts w:ascii="Arial" w:hAnsi="Arial" w:cs="Arial"/>
          <w:sz w:val="22"/>
          <w:szCs w:val="22"/>
        </w:rPr>
        <w:t xml:space="preserve">. </w:t>
      </w:r>
      <w:r w:rsidRPr="00453A4A">
        <w:rPr>
          <w:rFonts w:ascii="Arial" w:hAnsi="Arial" w:cs="Arial"/>
          <w:i/>
          <w:iCs/>
          <w:sz w:val="22"/>
          <w:szCs w:val="22"/>
        </w:rPr>
        <w:t xml:space="preserve">The Conversation. </w:t>
      </w:r>
      <w:hyperlink r:id="rId176" w:history="1">
        <w:r w:rsidRPr="00453A4A">
          <w:rPr>
            <w:rStyle w:val="Hyperlink"/>
            <w:rFonts w:ascii="Arial" w:hAnsi="Arial" w:cs="Arial"/>
            <w:sz w:val="22"/>
            <w:szCs w:val="22"/>
          </w:rPr>
          <w:t>https://doi.org/10.64628/AAI.neprhk5g5</w:t>
        </w:r>
      </w:hyperlink>
      <w:r w:rsidRPr="00453A4A">
        <w:rPr>
          <w:rFonts w:ascii="Arial" w:hAnsi="Arial" w:cs="Arial"/>
          <w:i/>
          <w:iCs/>
          <w:sz w:val="22"/>
          <w:szCs w:val="22"/>
        </w:rPr>
        <w:t xml:space="preserve"> </w:t>
      </w:r>
    </w:p>
    <w:bookmarkEnd w:id="44"/>
    <w:p w14:paraId="51EC785E" w14:textId="77777777" w:rsidR="00453A4A" w:rsidRPr="00453A4A" w:rsidRDefault="00453A4A" w:rsidP="009A7ECE">
      <w:pPr>
        <w:pStyle w:val="Heading2"/>
        <w:keepNext w:val="0"/>
        <w:widowControl w:val="0"/>
      </w:pPr>
    </w:p>
    <w:p w14:paraId="2CC6C231" w14:textId="001C9E9A" w:rsidR="00453A4A" w:rsidRPr="00453A4A" w:rsidRDefault="00453A4A" w:rsidP="00453A4A">
      <w:pPr>
        <w:rPr>
          <w:rFonts w:ascii="Arial" w:hAnsi="Arial" w:cs="Arial"/>
          <w:sz w:val="22"/>
          <w:szCs w:val="22"/>
        </w:rPr>
      </w:pPr>
      <w:r>
        <w:rPr>
          <w:rFonts w:ascii="Arial" w:hAnsi="Arial" w:cs="Arial"/>
          <w:sz w:val="22"/>
          <w:szCs w:val="22"/>
        </w:rPr>
        <w:lastRenderedPageBreak/>
        <w:t xml:space="preserve">Smith, A. R. (2024). </w:t>
      </w:r>
      <w:r w:rsidRPr="00453A4A">
        <w:rPr>
          <w:rFonts w:ascii="Arial" w:hAnsi="Arial" w:cs="Arial"/>
          <w:i/>
          <w:iCs/>
          <w:sz w:val="22"/>
          <w:szCs w:val="22"/>
        </w:rPr>
        <w:t xml:space="preserve">Eating disorders are the most lethal mental health conditions – reconnecting with internal body sensations can help reduce self-harm. The Conversation. </w:t>
      </w:r>
      <w:hyperlink r:id="rId177" w:history="1">
        <w:r w:rsidRPr="00172693">
          <w:rPr>
            <w:rStyle w:val="Hyperlink"/>
            <w:rFonts w:ascii="Arial" w:hAnsi="Arial" w:cs="Arial"/>
            <w:sz w:val="22"/>
            <w:szCs w:val="22"/>
          </w:rPr>
          <w:t>https://doi.org/10.64628/AAI.an4fjxqpg</w:t>
        </w:r>
      </w:hyperlink>
      <w:r>
        <w:rPr>
          <w:rFonts w:ascii="Arial" w:hAnsi="Arial" w:cs="Arial"/>
          <w:sz w:val="22"/>
          <w:szCs w:val="22"/>
        </w:rPr>
        <w:t xml:space="preserve"> </w:t>
      </w:r>
    </w:p>
    <w:p w14:paraId="5517AF1B" w14:textId="77777777" w:rsidR="00802491" w:rsidRDefault="00802491" w:rsidP="009A7ECE">
      <w:pPr>
        <w:pStyle w:val="Heading2"/>
        <w:keepNext w:val="0"/>
        <w:widowControl w:val="0"/>
      </w:pPr>
    </w:p>
    <w:p w14:paraId="20733561" w14:textId="116E71FD" w:rsidR="007C6D06" w:rsidRPr="00BC1A62" w:rsidRDefault="00BC6F22" w:rsidP="009A7ECE">
      <w:pPr>
        <w:pStyle w:val="Heading2"/>
        <w:keepNext w:val="0"/>
        <w:widowControl w:val="0"/>
        <w:rPr>
          <w:strike/>
        </w:rPr>
      </w:pPr>
      <w:r w:rsidRPr="00BC1A62">
        <w:t>MANUSCRIPTS UNDER REVIEW</w:t>
      </w:r>
      <w:r w:rsidRPr="00BC1A62">
        <w:rPr>
          <w:strike/>
        </w:rPr>
        <w:t xml:space="preserve"> </w:t>
      </w:r>
      <w:r w:rsidRPr="00BC1A62">
        <w:rPr>
          <w:strike/>
        </w:rPr>
        <w:tab/>
      </w:r>
      <w:r w:rsidRPr="00BC1A62">
        <w:rPr>
          <w:strike/>
        </w:rPr>
        <w:tab/>
      </w:r>
      <w:r w:rsidRPr="00BC1A62">
        <w:rPr>
          <w:strike/>
        </w:rPr>
        <w:tab/>
      </w:r>
      <w:r w:rsidRPr="00BC1A62">
        <w:rPr>
          <w:strike/>
        </w:rPr>
        <w:tab/>
      </w:r>
      <w:r w:rsidRPr="00BC1A62">
        <w:rPr>
          <w:strike/>
        </w:rPr>
        <w:tab/>
      </w:r>
      <w:r w:rsidRPr="00BC1A62">
        <w:rPr>
          <w:strike/>
        </w:rPr>
        <w:tab/>
      </w:r>
      <w:r w:rsidRPr="00BC1A62">
        <w:rPr>
          <w:strike/>
        </w:rPr>
        <w:tab/>
      </w:r>
      <w:r w:rsidR="00471B5D" w:rsidRPr="00BC1A62">
        <w:rPr>
          <w:strike/>
        </w:rPr>
        <w:tab/>
      </w:r>
      <w:r w:rsidR="00052C83" w:rsidRPr="00BC1A62">
        <w:rPr>
          <w:strike/>
        </w:rPr>
        <w:tab/>
      </w:r>
      <w:r w:rsidR="00471B5D" w:rsidRPr="00BC1A62">
        <w:rPr>
          <w:strike/>
        </w:rPr>
        <w:t xml:space="preserve"> </w:t>
      </w:r>
    </w:p>
    <w:p w14:paraId="4CA4429E" w14:textId="4095EFF7" w:rsidR="00270245" w:rsidRPr="00BC1A62" w:rsidRDefault="00270245" w:rsidP="009A7ECE">
      <w:pPr>
        <w:widowControl w:val="0"/>
        <w:rPr>
          <w:rFonts w:ascii="Arial" w:hAnsi="Arial" w:cs="Arial"/>
          <w:sz w:val="22"/>
          <w:szCs w:val="22"/>
        </w:rPr>
      </w:pPr>
    </w:p>
    <w:p w14:paraId="0A38FC2F" w14:textId="1D72F5B6" w:rsidR="00113017" w:rsidRPr="0080527E" w:rsidRDefault="00113017" w:rsidP="00972CAF">
      <w:pPr>
        <w:widowControl w:val="0"/>
        <w:ind w:left="720" w:hanging="720"/>
        <w:rPr>
          <w:rFonts w:ascii="Arial" w:hAnsi="Arial" w:cs="Arial"/>
          <w:color w:val="000000"/>
          <w:sz w:val="22"/>
          <w:szCs w:val="22"/>
          <w:shd w:val="clear" w:color="auto" w:fill="FFFFFF"/>
        </w:rPr>
      </w:pPr>
      <w:bookmarkStart w:id="45" w:name="OLE_LINK20"/>
      <w:r w:rsidRPr="0080527E">
        <w:rPr>
          <w:rFonts w:ascii="Arial" w:hAnsi="Arial" w:cs="Arial"/>
          <w:color w:val="000000"/>
          <w:sz w:val="22"/>
          <w:szCs w:val="22"/>
          <w:shd w:val="clear" w:color="auto" w:fill="FFFFFF"/>
        </w:rPr>
        <w:t>Clancy, O.M., Billman Miller, M., Carter, J.A., Lusich, R., Kinkel-Ram, S., &amp; Smith, A.R. (In preparation) Interoceptive Sensibility and Symptoms of Avoidant/Restrictive Food Intake Disorder (ARFID) Symptoms Among U.S. College Students: A Network Analysis.</w:t>
      </w:r>
    </w:p>
    <w:p w14:paraId="48163DB5" w14:textId="77777777" w:rsidR="00113017" w:rsidRPr="0080527E" w:rsidRDefault="00113017" w:rsidP="00972CAF">
      <w:pPr>
        <w:widowControl w:val="0"/>
        <w:ind w:left="720" w:hanging="720"/>
        <w:rPr>
          <w:rFonts w:ascii="Arial" w:hAnsi="Arial" w:cs="Arial"/>
          <w:color w:val="000000"/>
          <w:sz w:val="22"/>
          <w:szCs w:val="22"/>
          <w:shd w:val="clear" w:color="auto" w:fill="FFFFFF"/>
        </w:rPr>
      </w:pPr>
    </w:p>
    <w:p w14:paraId="3D5ECA07" w14:textId="0F5D52AA" w:rsidR="00113017" w:rsidRPr="0080527E" w:rsidRDefault="00113017" w:rsidP="00972CAF">
      <w:pPr>
        <w:widowControl w:val="0"/>
        <w:ind w:left="720" w:hanging="720"/>
        <w:rPr>
          <w:rFonts w:ascii="Arial" w:hAnsi="Arial" w:cs="Arial"/>
          <w:i/>
          <w:iCs/>
          <w:color w:val="000000"/>
          <w:sz w:val="22"/>
          <w:szCs w:val="22"/>
        </w:rPr>
      </w:pPr>
      <w:r w:rsidRPr="0080527E">
        <w:rPr>
          <w:rFonts w:ascii="Arial" w:hAnsi="Arial" w:cs="Arial"/>
          <w:color w:val="000000"/>
          <w:sz w:val="22"/>
          <w:szCs w:val="22"/>
          <w:shd w:val="clear" w:color="auto" w:fill="FFFFFF"/>
        </w:rPr>
        <w:t>Grunewald, W. &amp; Smith, A. R. (under review). Signals Crossed: Testing Different Forms of Interoceptive Dysfunction as Facilitators of Muscle Dysmorphia Symptoms.</w:t>
      </w:r>
      <w:r w:rsidRPr="0080527E">
        <w:rPr>
          <w:rStyle w:val="apple-converted-space"/>
          <w:rFonts w:ascii="Arial" w:hAnsi="Arial" w:cs="Arial"/>
          <w:color w:val="000000"/>
          <w:sz w:val="22"/>
          <w:szCs w:val="22"/>
          <w:shd w:val="clear" w:color="auto" w:fill="FFFFFF"/>
        </w:rPr>
        <w:t> </w:t>
      </w:r>
      <w:r w:rsidRPr="0080527E">
        <w:rPr>
          <w:rFonts w:ascii="Arial" w:hAnsi="Arial" w:cs="Arial"/>
          <w:i/>
          <w:iCs/>
          <w:color w:val="000000"/>
          <w:sz w:val="22"/>
          <w:szCs w:val="22"/>
        </w:rPr>
        <w:t>Body Image. </w:t>
      </w:r>
    </w:p>
    <w:p w14:paraId="73835271" w14:textId="77777777" w:rsidR="00113017" w:rsidRDefault="00113017" w:rsidP="00972CAF">
      <w:pPr>
        <w:widowControl w:val="0"/>
        <w:ind w:left="720" w:hanging="720"/>
        <w:rPr>
          <w:rFonts w:ascii="Arial" w:hAnsi="Arial" w:cs="Arial"/>
          <w:color w:val="212121"/>
          <w:sz w:val="22"/>
          <w:szCs w:val="22"/>
        </w:rPr>
      </w:pPr>
    </w:p>
    <w:p w14:paraId="4451D80E" w14:textId="55A5313D" w:rsidR="00CC3E5E" w:rsidRDefault="00CC3E5E" w:rsidP="00972CAF">
      <w:pPr>
        <w:widowControl w:val="0"/>
        <w:ind w:left="720" w:hanging="720"/>
        <w:rPr>
          <w:rFonts w:ascii="Arial" w:hAnsi="Arial" w:cs="Arial"/>
          <w:color w:val="212121"/>
          <w:sz w:val="22"/>
          <w:szCs w:val="22"/>
        </w:rPr>
      </w:pPr>
      <w:r w:rsidRPr="00CC3E5E">
        <w:rPr>
          <w:rFonts w:ascii="Arial" w:hAnsi="Arial" w:cs="Arial"/>
          <w:color w:val="212121"/>
          <w:sz w:val="22"/>
          <w:szCs w:val="22"/>
        </w:rPr>
        <w:t>Robison, M., Patel, T. A., Campione, M., Thai, M., Ibrahim, M., Lodge, A., Williams, K., Udupa, N. S., Kung, F., Smith, A. R., &amp; Joiner, T. E.</w:t>
      </w:r>
      <w:r>
        <w:rPr>
          <w:rFonts w:ascii="Arial" w:hAnsi="Arial" w:cs="Arial"/>
          <w:color w:val="212121"/>
          <w:sz w:val="22"/>
          <w:szCs w:val="22"/>
        </w:rPr>
        <w:t xml:space="preserve"> (under review). </w:t>
      </w:r>
      <w:r w:rsidRPr="00CC3E5E">
        <w:rPr>
          <w:rFonts w:ascii="Arial" w:hAnsi="Arial" w:cs="Arial"/>
          <w:color w:val="212121"/>
          <w:sz w:val="22"/>
          <w:szCs w:val="22"/>
        </w:rPr>
        <w:t>From Dehumanization to Suicidal Ideation: The Role of Body Distrust Across Four Studies</w:t>
      </w:r>
      <w:r>
        <w:rPr>
          <w:rFonts w:ascii="Arial" w:hAnsi="Arial" w:cs="Arial"/>
          <w:color w:val="212121"/>
          <w:sz w:val="22"/>
          <w:szCs w:val="22"/>
        </w:rPr>
        <w:t xml:space="preserve">. </w:t>
      </w:r>
      <w:r>
        <w:rPr>
          <w:rFonts w:ascii="Arial" w:hAnsi="Arial" w:cs="Arial"/>
          <w:i/>
          <w:iCs/>
          <w:color w:val="212121"/>
          <w:sz w:val="22"/>
          <w:szCs w:val="22"/>
        </w:rPr>
        <w:t>Psychological Assessment.</w:t>
      </w:r>
    </w:p>
    <w:p w14:paraId="25B726B7" w14:textId="77777777" w:rsidR="00CC3E5E" w:rsidRPr="00CC3E5E" w:rsidRDefault="00CC3E5E" w:rsidP="00972CAF">
      <w:pPr>
        <w:widowControl w:val="0"/>
        <w:ind w:left="720" w:hanging="720"/>
        <w:rPr>
          <w:rFonts w:ascii="Arial" w:hAnsi="Arial" w:cs="Arial"/>
          <w:color w:val="000000"/>
          <w:sz w:val="22"/>
          <w:szCs w:val="22"/>
        </w:rPr>
      </w:pPr>
    </w:p>
    <w:p w14:paraId="6E82C532" w14:textId="73BA1202" w:rsidR="00205AC2" w:rsidRDefault="00205AC2" w:rsidP="00972CAF">
      <w:pPr>
        <w:widowControl w:val="0"/>
        <w:ind w:left="720" w:hanging="720"/>
        <w:rPr>
          <w:rFonts w:ascii="Arial" w:hAnsi="Arial" w:cs="Arial"/>
          <w:color w:val="000000"/>
          <w:sz w:val="22"/>
          <w:szCs w:val="22"/>
        </w:rPr>
      </w:pPr>
      <w:r>
        <w:rPr>
          <w:rFonts w:ascii="Arial" w:hAnsi="Arial" w:cs="Arial"/>
          <w:color w:val="000000"/>
          <w:sz w:val="22"/>
          <w:szCs w:val="22"/>
        </w:rPr>
        <w:t xml:space="preserve">Smith, A. R., Harris, L., Lee, J., &amp; Carter, J. (under review). </w:t>
      </w:r>
      <w:r w:rsidRPr="00205AC2">
        <w:rPr>
          <w:rFonts w:ascii="Arial" w:hAnsi="Arial" w:cs="Arial"/>
          <w:color w:val="000000"/>
          <w:sz w:val="22"/>
          <w:szCs w:val="22"/>
        </w:rPr>
        <w:t>When the Body Is No Longer Trusted: Body mistrust as a mediator between functional decline and suicidal ideation in middle-aged and older adults</w:t>
      </w:r>
      <w:r>
        <w:rPr>
          <w:rFonts w:ascii="Arial" w:hAnsi="Arial" w:cs="Arial"/>
          <w:color w:val="000000"/>
          <w:sz w:val="22"/>
          <w:szCs w:val="22"/>
        </w:rPr>
        <w:t xml:space="preserve">. </w:t>
      </w:r>
      <w:r w:rsidRPr="00205AC2">
        <w:rPr>
          <w:rFonts w:ascii="Arial" w:hAnsi="Arial" w:cs="Arial"/>
          <w:i/>
          <w:iCs/>
          <w:color w:val="000000"/>
          <w:sz w:val="22"/>
          <w:szCs w:val="22"/>
        </w:rPr>
        <w:t>Journal of Psychopathology and Clinical Science</w:t>
      </w:r>
      <w:r>
        <w:rPr>
          <w:rFonts w:ascii="Arial" w:hAnsi="Arial" w:cs="Arial"/>
          <w:color w:val="000000"/>
          <w:sz w:val="22"/>
          <w:szCs w:val="22"/>
        </w:rPr>
        <w:t>.</w:t>
      </w:r>
    </w:p>
    <w:p w14:paraId="6A1EB7CA" w14:textId="77777777" w:rsidR="007C0434" w:rsidRDefault="007C0434" w:rsidP="00F46937">
      <w:pPr>
        <w:widowControl w:val="0"/>
        <w:rPr>
          <w:rFonts w:ascii="Arial" w:hAnsi="Arial" w:cs="Arial"/>
          <w:color w:val="000000"/>
          <w:sz w:val="22"/>
          <w:szCs w:val="22"/>
        </w:rPr>
      </w:pPr>
    </w:p>
    <w:p w14:paraId="2DBB69F2" w14:textId="19D3428C" w:rsidR="00AF5AAF" w:rsidRDefault="00AF5AAF" w:rsidP="00972CAF">
      <w:pPr>
        <w:widowControl w:val="0"/>
        <w:ind w:left="720" w:hanging="720"/>
        <w:rPr>
          <w:rFonts w:ascii="Arial" w:hAnsi="Arial" w:cs="Arial"/>
          <w:color w:val="000000"/>
          <w:sz w:val="22"/>
          <w:szCs w:val="22"/>
        </w:rPr>
      </w:pPr>
      <w:r>
        <w:rPr>
          <w:rFonts w:ascii="Arial" w:hAnsi="Arial" w:cs="Arial"/>
          <w:color w:val="000000"/>
          <w:sz w:val="22"/>
          <w:szCs w:val="22"/>
        </w:rPr>
        <w:t>Denning, D., Andrade-</w:t>
      </w:r>
      <w:proofErr w:type="spellStart"/>
      <w:r>
        <w:rPr>
          <w:rFonts w:ascii="Arial" w:hAnsi="Arial" w:cs="Arial"/>
          <w:color w:val="000000"/>
          <w:sz w:val="22"/>
          <w:szCs w:val="22"/>
        </w:rPr>
        <w:t>Frietchen</w:t>
      </w:r>
      <w:proofErr w:type="spellEnd"/>
      <w:r>
        <w:rPr>
          <w:rFonts w:ascii="Arial" w:hAnsi="Arial" w:cs="Arial"/>
          <w:color w:val="000000"/>
          <w:sz w:val="22"/>
          <w:szCs w:val="22"/>
        </w:rPr>
        <w:t xml:space="preserve">, R., Whaley, M., Smith, A. R., &amp; Brown, T. A. (under review). </w:t>
      </w:r>
      <w:r w:rsidRPr="00AF5AAF">
        <w:rPr>
          <w:rFonts w:ascii="Arial" w:hAnsi="Arial" w:cs="Arial"/>
          <w:color w:val="000000"/>
          <w:sz w:val="22"/>
          <w:szCs w:val="22"/>
        </w:rPr>
        <w:t>The Associations Between Racial and Ethnic Discrimination and Sexual Minority Stress on Suicidal Thoughts in Sexual Minority People of Color: The Role of Coping Self-Efficacy</w:t>
      </w:r>
      <w:r>
        <w:rPr>
          <w:rFonts w:ascii="Arial" w:hAnsi="Arial" w:cs="Arial"/>
          <w:color w:val="000000"/>
          <w:sz w:val="22"/>
          <w:szCs w:val="22"/>
        </w:rPr>
        <w:t xml:space="preserve">. </w:t>
      </w:r>
      <w:r w:rsidRPr="00AF5AAF">
        <w:rPr>
          <w:rFonts w:ascii="Arial" w:hAnsi="Arial" w:cs="Arial"/>
          <w:i/>
          <w:iCs/>
          <w:color w:val="000000"/>
          <w:sz w:val="22"/>
          <w:szCs w:val="22"/>
        </w:rPr>
        <w:t>Suicide and Life-Threatening Behavior</w:t>
      </w:r>
      <w:r>
        <w:rPr>
          <w:rFonts w:ascii="Arial" w:hAnsi="Arial" w:cs="Arial"/>
          <w:color w:val="000000"/>
          <w:sz w:val="22"/>
          <w:szCs w:val="22"/>
        </w:rPr>
        <w:t>.</w:t>
      </w:r>
    </w:p>
    <w:p w14:paraId="31E5E56E" w14:textId="77777777" w:rsidR="00C358D8" w:rsidRPr="00BC1A62" w:rsidRDefault="00C358D8" w:rsidP="0054010B">
      <w:pPr>
        <w:widowControl w:val="0"/>
        <w:rPr>
          <w:rFonts w:ascii="Arial" w:hAnsi="Arial" w:cs="Arial"/>
          <w:color w:val="000000"/>
          <w:sz w:val="22"/>
          <w:szCs w:val="22"/>
        </w:rPr>
      </w:pPr>
    </w:p>
    <w:p w14:paraId="1BF4E4D4" w14:textId="467B6B0B" w:rsidR="00084CEB" w:rsidRPr="00BC1A62" w:rsidRDefault="00084CEB" w:rsidP="00972CAF">
      <w:pPr>
        <w:widowControl w:val="0"/>
        <w:ind w:left="720" w:hanging="720"/>
        <w:rPr>
          <w:rFonts w:ascii="Arial" w:hAnsi="Arial" w:cs="Arial"/>
          <w:color w:val="000000"/>
          <w:sz w:val="22"/>
          <w:szCs w:val="22"/>
        </w:rPr>
      </w:pPr>
      <w:r w:rsidRPr="00BC1A62">
        <w:rPr>
          <w:rFonts w:ascii="Arial" w:hAnsi="Arial" w:cs="Arial"/>
          <w:color w:val="000000"/>
          <w:sz w:val="22"/>
          <w:szCs w:val="22"/>
        </w:rPr>
        <w:t xml:space="preserve">Harris, L., Levinson, C. A., Smith, A. R. (invited revision). Similarities in Prevalence and Characteristics of Suicidality across the Anorexia Nervosa Spectrum. </w:t>
      </w:r>
      <w:r w:rsidRPr="00BC1A62">
        <w:rPr>
          <w:rFonts w:ascii="Arial" w:hAnsi="Arial" w:cs="Arial"/>
          <w:i/>
          <w:iCs/>
          <w:color w:val="000000"/>
          <w:sz w:val="22"/>
          <w:szCs w:val="22"/>
        </w:rPr>
        <w:t>Behavior Therapy</w:t>
      </w:r>
      <w:r w:rsidRPr="00BC1A62">
        <w:rPr>
          <w:rFonts w:ascii="Arial" w:hAnsi="Arial" w:cs="Arial"/>
          <w:color w:val="000000"/>
          <w:sz w:val="22"/>
          <w:szCs w:val="22"/>
        </w:rPr>
        <w:t>.</w:t>
      </w:r>
    </w:p>
    <w:p w14:paraId="5B664979" w14:textId="231094AB" w:rsidR="00071AE0" w:rsidRPr="00BC1A62" w:rsidRDefault="00071AE0" w:rsidP="00913208">
      <w:pPr>
        <w:widowControl w:val="0"/>
        <w:rPr>
          <w:rFonts w:ascii="Arial" w:hAnsi="Arial" w:cs="Arial"/>
          <w:color w:val="000000"/>
          <w:sz w:val="22"/>
          <w:szCs w:val="22"/>
        </w:rPr>
      </w:pPr>
    </w:p>
    <w:p w14:paraId="205D0D6F" w14:textId="428EDB43" w:rsidR="00887FE2" w:rsidRPr="00BC1A62" w:rsidRDefault="00887FE2" w:rsidP="009A7ECE">
      <w:pPr>
        <w:widowControl w:val="0"/>
        <w:ind w:left="720" w:hanging="720"/>
        <w:rPr>
          <w:rFonts w:ascii="Arial" w:hAnsi="Arial" w:cs="Arial"/>
          <w:color w:val="000000"/>
          <w:sz w:val="22"/>
          <w:szCs w:val="22"/>
        </w:rPr>
      </w:pPr>
      <w:r w:rsidRPr="00BC1A62">
        <w:rPr>
          <w:rFonts w:ascii="Arial" w:hAnsi="Arial" w:cs="Arial"/>
          <w:color w:val="000000"/>
          <w:sz w:val="22"/>
          <w:szCs w:val="22"/>
        </w:rPr>
        <w:t xml:space="preserve">Thomas, E., James, A., Sharma, S, Bakshi, M, Jain, A, Smith, A, Raval, V. (invited revision). </w:t>
      </w:r>
      <w:bookmarkStart w:id="46" w:name="OLE_LINK52"/>
      <w:r w:rsidRPr="00BC1A62">
        <w:rPr>
          <w:rFonts w:ascii="Arial" w:hAnsi="Arial" w:cs="Arial"/>
          <w:color w:val="000000"/>
          <w:sz w:val="22"/>
          <w:szCs w:val="22"/>
        </w:rPr>
        <w:t>Evaluating the feasibility, acceptability, and preliminary efficacy of virtually delivered Dialectical Behavior Therapy skills groups among emerging adults in India</w:t>
      </w:r>
      <w:bookmarkEnd w:id="46"/>
      <w:r w:rsidRPr="00BC1A62">
        <w:rPr>
          <w:rFonts w:ascii="Arial" w:hAnsi="Arial" w:cs="Arial"/>
          <w:color w:val="000000"/>
          <w:sz w:val="22"/>
          <w:szCs w:val="22"/>
        </w:rPr>
        <w:t xml:space="preserve">. </w:t>
      </w:r>
      <w:r w:rsidRPr="00BC1A62">
        <w:rPr>
          <w:rFonts w:ascii="Arial" w:hAnsi="Arial" w:cs="Arial"/>
          <w:i/>
          <w:iCs/>
          <w:color w:val="000000"/>
          <w:sz w:val="22"/>
          <w:szCs w:val="22"/>
        </w:rPr>
        <w:t>International Journal of Psychology.</w:t>
      </w:r>
    </w:p>
    <w:p w14:paraId="22ECF587" w14:textId="77777777" w:rsidR="00887FE2" w:rsidRPr="00BC1A62" w:rsidRDefault="00887FE2" w:rsidP="009A7ECE">
      <w:pPr>
        <w:widowControl w:val="0"/>
        <w:ind w:left="720" w:hanging="720"/>
        <w:rPr>
          <w:rFonts w:ascii="Arial" w:hAnsi="Arial" w:cs="Arial"/>
          <w:color w:val="000000"/>
          <w:sz w:val="22"/>
          <w:szCs w:val="22"/>
        </w:rPr>
      </w:pPr>
    </w:p>
    <w:p w14:paraId="2FEDE4A1" w14:textId="35A9CECA" w:rsidR="007C2BE0" w:rsidRPr="00BC1A62" w:rsidRDefault="007C2BE0" w:rsidP="009A7ECE">
      <w:pPr>
        <w:widowControl w:val="0"/>
        <w:ind w:left="720" w:hanging="720"/>
        <w:rPr>
          <w:rFonts w:ascii="Arial" w:hAnsi="Arial" w:cs="Arial"/>
          <w:i/>
          <w:iCs/>
          <w:color w:val="000000"/>
          <w:sz w:val="22"/>
          <w:szCs w:val="22"/>
        </w:rPr>
      </w:pPr>
      <w:r w:rsidRPr="00BC1A62">
        <w:rPr>
          <w:rFonts w:ascii="Arial" w:hAnsi="Arial" w:cs="Arial"/>
          <w:color w:val="000000"/>
          <w:sz w:val="22"/>
          <w:szCs w:val="22"/>
        </w:rPr>
        <w:t xml:space="preserve">Smith, A. R., Forrest, L. N., Harris, L. M., Kinkel-Ram, S., Grunewald, </w:t>
      </w:r>
      <w:r w:rsidR="00B66B5F" w:rsidRPr="00BC1A62">
        <w:rPr>
          <w:rFonts w:ascii="Arial" w:hAnsi="Arial" w:cs="Arial"/>
          <w:color w:val="000000"/>
          <w:sz w:val="22"/>
          <w:szCs w:val="22"/>
        </w:rPr>
        <w:t>W</w:t>
      </w:r>
      <w:r w:rsidRPr="00BC1A62">
        <w:rPr>
          <w:rFonts w:ascii="Arial" w:hAnsi="Arial" w:cs="Arial"/>
          <w:color w:val="000000"/>
          <w:sz w:val="22"/>
          <w:szCs w:val="22"/>
        </w:rPr>
        <w:t>, &amp; Levinson, C. A. (</w:t>
      </w:r>
      <w:r w:rsidR="00256ADF" w:rsidRPr="00BC1A62">
        <w:rPr>
          <w:rFonts w:ascii="Arial" w:hAnsi="Arial" w:cs="Arial"/>
          <w:color w:val="000000"/>
          <w:sz w:val="22"/>
          <w:szCs w:val="22"/>
        </w:rPr>
        <w:t>invited revision</w:t>
      </w:r>
      <w:r w:rsidRPr="00BC1A62">
        <w:rPr>
          <w:rFonts w:ascii="Arial" w:hAnsi="Arial" w:cs="Arial"/>
          <w:color w:val="000000"/>
          <w:sz w:val="22"/>
          <w:szCs w:val="22"/>
        </w:rPr>
        <w:t xml:space="preserve">). One of us is not like the other: Individual differences in risk factors for suicidal ideation in Service Members and Veterans. </w:t>
      </w:r>
      <w:r w:rsidRPr="00BC1A62">
        <w:rPr>
          <w:rFonts w:ascii="Arial" w:hAnsi="Arial" w:cs="Arial"/>
          <w:i/>
          <w:iCs/>
          <w:color w:val="000000"/>
          <w:sz w:val="22"/>
          <w:szCs w:val="22"/>
        </w:rPr>
        <w:t>Journal of Psychopathology and Clinical Science.</w:t>
      </w:r>
    </w:p>
    <w:p w14:paraId="1CC7EEB5" w14:textId="77777777" w:rsidR="00D739CA" w:rsidRPr="00BC1A62" w:rsidRDefault="00D739CA" w:rsidP="00595DDB">
      <w:pPr>
        <w:widowControl w:val="0"/>
        <w:rPr>
          <w:rFonts w:ascii="Arial" w:hAnsi="Arial" w:cs="Arial"/>
          <w:color w:val="000000"/>
          <w:sz w:val="22"/>
          <w:szCs w:val="22"/>
        </w:rPr>
      </w:pPr>
    </w:p>
    <w:p w14:paraId="0ABD6504" w14:textId="59F7D32C" w:rsidR="00B26DE7" w:rsidRPr="00BC1A62" w:rsidRDefault="00B26DE7" w:rsidP="009A7ECE">
      <w:pPr>
        <w:widowControl w:val="0"/>
        <w:ind w:left="720" w:hanging="720"/>
        <w:rPr>
          <w:rFonts w:ascii="Arial" w:hAnsi="Arial" w:cs="Arial"/>
          <w:sz w:val="22"/>
          <w:szCs w:val="22"/>
        </w:rPr>
      </w:pPr>
      <w:r w:rsidRPr="00BC1A62">
        <w:rPr>
          <w:rFonts w:ascii="Arial" w:hAnsi="Arial" w:cs="Arial"/>
          <w:sz w:val="22"/>
          <w:szCs w:val="22"/>
        </w:rPr>
        <w:t>Velkoff, E. A., Witte, T. K., Smith, A. R. (</w:t>
      </w:r>
      <w:r w:rsidR="00913208">
        <w:rPr>
          <w:rFonts w:ascii="Arial" w:hAnsi="Arial" w:cs="Arial"/>
          <w:sz w:val="22"/>
          <w:szCs w:val="22"/>
        </w:rPr>
        <w:t>in prep</w:t>
      </w:r>
      <w:r w:rsidRPr="00BC1A62">
        <w:rPr>
          <w:rFonts w:ascii="Arial" w:hAnsi="Arial" w:cs="Arial"/>
          <w:sz w:val="22"/>
          <w:szCs w:val="22"/>
        </w:rPr>
        <w:t xml:space="preserve">). Protection for whom? Ethical implications of common approaches to suicide risk management in research. </w:t>
      </w:r>
    </w:p>
    <w:p w14:paraId="1E0AC2FA" w14:textId="77777777" w:rsidR="00BE5195" w:rsidRPr="00BC1A62" w:rsidRDefault="00BE5195" w:rsidP="000441E3">
      <w:pPr>
        <w:widowControl w:val="0"/>
        <w:rPr>
          <w:rFonts w:ascii="Arial" w:hAnsi="Arial" w:cs="Arial"/>
          <w:sz w:val="22"/>
          <w:szCs w:val="22"/>
        </w:rPr>
      </w:pPr>
    </w:p>
    <w:p w14:paraId="3D95D04B" w14:textId="58ABD442" w:rsidR="00E67162" w:rsidRPr="00BC1A62" w:rsidRDefault="00E67162" w:rsidP="009A7ECE">
      <w:pPr>
        <w:widowControl w:val="0"/>
        <w:ind w:left="720" w:hanging="720"/>
        <w:rPr>
          <w:rFonts w:ascii="Arial" w:hAnsi="Arial" w:cs="Arial"/>
          <w:sz w:val="22"/>
          <w:szCs w:val="22"/>
        </w:rPr>
      </w:pPr>
      <w:r w:rsidRPr="00BC1A62">
        <w:rPr>
          <w:rFonts w:ascii="Arial" w:hAnsi="Arial" w:cs="Arial"/>
          <w:sz w:val="22"/>
          <w:szCs w:val="22"/>
        </w:rPr>
        <w:t>Stanley, T. B., Andrade-</w:t>
      </w:r>
      <w:proofErr w:type="spellStart"/>
      <w:r w:rsidRPr="00BC1A62">
        <w:rPr>
          <w:rFonts w:ascii="Arial" w:hAnsi="Arial" w:cs="Arial"/>
          <w:sz w:val="22"/>
          <w:szCs w:val="22"/>
        </w:rPr>
        <w:t>Frietchen</w:t>
      </w:r>
      <w:proofErr w:type="spellEnd"/>
      <w:r w:rsidRPr="00BC1A62">
        <w:rPr>
          <w:rFonts w:ascii="Arial" w:hAnsi="Arial" w:cs="Arial"/>
          <w:sz w:val="22"/>
          <w:szCs w:val="22"/>
        </w:rPr>
        <w:t>, R. F., Kearns, N. T., &amp; Smith, A. R. (</w:t>
      </w:r>
      <w:r w:rsidR="001346D5" w:rsidRPr="00BC1A62">
        <w:rPr>
          <w:rFonts w:ascii="Arial" w:hAnsi="Arial" w:cs="Arial"/>
          <w:sz w:val="22"/>
          <w:szCs w:val="22"/>
        </w:rPr>
        <w:t>in prep</w:t>
      </w:r>
      <w:r w:rsidRPr="00BC1A62">
        <w:rPr>
          <w:rFonts w:ascii="Arial" w:hAnsi="Arial" w:cs="Arial"/>
          <w:sz w:val="22"/>
          <w:szCs w:val="22"/>
        </w:rPr>
        <w:t xml:space="preserve">). Characterizing Perceptions of Psychotherapy Among Military Service Members. </w:t>
      </w:r>
    </w:p>
    <w:bookmarkEnd w:id="45"/>
    <w:p w14:paraId="616EAABE" w14:textId="77777777" w:rsidR="00E67162" w:rsidRPr="00BC1A62" w:rsidRDefault="00E67162" w:rsidP="009A7ECE">
      <w:pPr>
        <w:widowControl w:val="0"/>
        <w:ind w:left="720" w:hanging="720"/>
        <w:rPr>
          <w:rFonts w:ascii="Arial" w:hAnsi="Arial" w:cs="Arial"/>
          <w:sz w:val="22"/>
          <w:szCs w:val="22"/>
        </w:rPr>
      </w:pPr>
    </w:p>
    <w:p w14:paraId="2543D4AC" w14:textId="283AB460" w:rsidR="00292A08" w:rsidRDefault="00292A08" w:rsidP="009A7ECE">
      <w:pPr>
        <w:widowControl w:val="0"/>
        <w:ind w:left="720" w:hanging="720"/>
        <w:rPr>
          <w:rFonts w:ascii="Arial" w:hAnsi="Arial" w:cs="Arial"/>
          <w:sz w:val="22"/>
          <w:szCs w:val="22"/>
        </w:rPr>
      </w:pPr>
      <w:r w:rsidRPr="00BC1A62">
        <w:rPr>
          <w:rFonts w:ascii="Arial" w:hAnsi="Arial" w:cs="Arial"/>
          <w:sz w:val="22"/>
          <w:szCs w:val="22"/>
        </w:rPr>
        <w:t xml:space="preserve">Gehman, S., Gioia, A. N., Forrest, L.N., Smith, A.R., Dodd, D. (invited revision). Bridging </w:t>
      </w:r>
      <w:r w:rsidR="00DC6669" w:rsidRPr="00BC1A62">
        <w:rPr>
          <w:rFonts w:ascii="Arial" w:hAnsi="Arial" w:cs="Arial"/>
          <w:sz w:val="22"/>
          <w:szCs w:val="22"/>
        </w:rPr>
        <w:t>p</w:t>
      </w:r>
      <w:r w:rsidRPr="00BC1A62">
        <w:rPr>
          <w:rFonts w:ascii="Arial" w:hAnsi="Arial" w:cs="Arial"/>
          <w:sz w:val="22"/>
          <w:szCs w:val="22"/>
        </w:rPr>
        <w:t xml:space="preserve">erfectionism and </w:t>
      </w:r>
      <w:r w:rsidR="00DC6669" w:rsidRPr="00BC1A62">
        <w:rPr>
          <w:rFonts w:ascii="Arial" w:hAnsi="Arial" w:cs="Arial"/>
          <w:sz w:val="22"/>
          <w:szCs w:val="22"/>
        </w:rPr>
        <w:t>d</w:t>
      </w:r>
      <w:r w:rsidRPr="00BC1A62">
        <w:rPr>
          <w:rFonts w:ascii="Arial" w:hAnsi="Arial" w:cs="Arial"/>
          <w:sz w:val="22"/>
          <w:szCs w:val="22"/>
        </w:rPr>
        <w:t xml:space="preserve">isordered </w:t>
      </w:r>
      <w:r w:rsidR="00DC6669" w:rsidRPr="00BC1A62">
        <w:rPr>
          <w:rFonts w:ascii="Arial" w:hAnsi="Arial" w:cs="Arial"/>
          <w:sz w:val="22"/>
          <w:szCs w:val="22"/>
        </w:rPr>
        <w:t>e</w:t>
      </w:r>
      <w:r w:rsidRPr="00BC1A62">
        <w:rPr>
          <w:rFonts w:ascii="Arial" w:hAnsi="Arial" w:cs="Arial"/>
          <w:sz w:val="22"/>
          <w:szCs w:val="22"/>
        </w:rPr>
        <w:t xml:space="preserve">ating </w:t>
      </w:r>
      <w:r w:rsidR="00DC6669" w:rsidRPr="00BC1A62">
        <w:rPr>
          <w:rFonts w:ascii="Arial" w:hAnsi="Arial" w:cs="Arial"/>
          <w:sz w:val="22"/>
          <w:szCs w:val="22"/>
        </w:rPr>
        <w:t>s</w:t>
      </w:r>
      <w:r w:rsidRPr="00BC1A62">
        <w:rPr>
          <w:rFonts w:ascii="Arial" w:hAnsi="Arial" w:cs="Arial"/>
          <w:sz w:val="22"/>
          <w:szCs w:val="22"/>
        </w:rPr>
        <w:t xml:space="preserve">ymptoms: Findings from a </w:t>
      </w:r>
      <w:r w:rsidR="00DC6669" w:rsidRPr="00BC1A62">
        <w:rPr>
          <w:rFonts w:ascii="Arial" w:hAnsi="Arial" w:cs="Arial"/>
          <w:sz w:val="22"/>
          <w:szCs w:val="22"/>
        </w:rPr>
        <w:t>p</w:t>
      </w:r>
      <w:r w:rsidRPr="00BC1A62">
        <w:rPr>
          <w:rFonts w:ascii="Arial" w:hAnsi="Arial" w:cs="Arial"/>
          <w:sz w:val="22"/>
          <w:szCs w:val="22"/>
        </w:rPr>
        <w:t xml:space="preserve">erfectionism </w:t>
      </w:r>
      <w:r w:rsidR="00DC6669" w:rsidRPr="00BC1A62">
        <w:rPr>
          <w:rFonts w:ascii="Arial" w:hAnsi="Arial" w:cs="Arial"/>
          <w:sz w:val="22"/>
          <w:szCs w:val="22"/>
        </w:rPr>
        <w:t>i</w:t>
      </w:r>
      <w:r w:rsidRPr="00BC1A62">
        <w:rPr>
          <w:rFonts w:ascii="Arial" w:hAnsi="Arial" w:cs="Arial"/>
          <w:sz w:val="22"/>
          <w:szCs w:val="22"/>
        </w:rPr>
        <w:t xml:space="preserve">ntervention </w:t>
      </w:r>
      <w:r w:rsidR="00DC6669" w:rsidRPr="00BC1A62">
        <w:rPr>
          <w:rFonts w:ascii="Arial" w:hAnsi="Arial" w:cs="Arial"/>
          <w:sz w:val="22"/>
          <w:szCs w:val="22"/>
        </w:rPr>
        <w:t>t</w:t>
      </w:r>
      <w:r w:rsidRPr="00BC1A62">
        <w:rPr>
          <w:rFonts w:ascii="Arial" w:hAnsi="Arial" w:cs="Arial"/>
          <w:sz w:val="22"/>
          <w:szCs w:val="22"/>
        </w:rPr>
        <w:t xml:space="preserve">rial. </w:t>
      </w:r>
      <w:r w:rsidRPr="00BC1A62">
        <w:rPr>
          <w:rFonts w:ascii="Arial" w:hAnsi="Arial" w:cs="Arial"/>
          <w:i/>
          <w:iCs/>
          <w:sz w:val="22"/>
          <w:szCs w:val="22"/>
        </w:rPr>
        <w:t>Journal of Clinical Psychology</w:t>
      </w:r>
      <w:r w:rsidRPr="00BC1A62">
        <w:rPr>
          <w:rFonts w:ascii="Arial" w:hAnsi="Arial" w:cs="Arial"/>
          <w:sz w:val="22"/>
          <w:szCs w:val="22"/>
        </w:rPr>
        <w:t>.</w:t>
      </w:r>
    </w:p>
    <w:p w14:paraId="28D6D2B3" w14:textId="77777777" w:rsidR="00DC7AA8" w:rsidRDefault="00DC7AA8" w:rsidP="009A7ECE">
      <w:pPr>
        <w:widowControl w:val="0"/>
        <w:ind w:left="720" w:hanging="720"/>
        <w:rPr>
          <w:rFonts w:ascii="Arial" w:hAnsi="Arial" w:cs="Arial"/>
          <w:sz w:val="22"/>
          <w:szCs w:val="22"/>
        </w:rPr>
      </w:pPr>
    </w:p>
    <w:p w14:paraId="46722572" w14:textId="77777777" w:rsidR="00C05E56" w:rsidRDefault="008C52C8" w:rsidP="00C05E56">
      <w:pPr>
        <w:widowControl w:val="0"/>
        <w:ind w:left="720" w:hanging="720"/>
        <w:rPr>
          <w:rFonts w:ascii="Arial" w:hAnsi="Arial" w:cs="Arial"/>
          <w:sz w:val="22"/>
          <w:szCs w:val="22"/>
        </w:rPr>
      </w:pPr>
      <w:r w:rsidRPr="008C52C8">
        <w:rPr>
          <w:rFonts w:ascii="Arial" w:hAnsi="Arial" w:cs="Arial"/>
          <w:sz w:val="22"/>
          <w:szCs w:val="22"/>
        </w:rPr>
        <w:t>Curran, C.*, Wu, K.C.*, Harris, L., Buseman, S., Cash, E., Levinson, C., &amp; Smith, A. (</w:t>
      </w:r>
      <w:r>
        <w:rPr>
          <w:rFonts w:ascii="Arial" w:hAnsi="Arial" w:cs="Arial"/>
          <w:i/>
          <w:iCs/>
          <w:sz w:val="22"/>
          <w:szCs w:val="22"/>
        </w:rPr>
        <w:t>invited revision</w:t>
      </w:r>
      <w:r w:rsidRPr="008C52C8">
        <w:rPr>
          <w:rFonts w:ascii="Arial" w:hAnsi="Arial" w:cs="Arial"/>
          <w:sz w:val="22"/>
          <w:szCs w:val="22"/>
        </w:rPr>
        <w:t>. Characterizing Momentary Suicidal Thoughts in Adults with Restrictive Eating Disorders and Suicidality. </w:t>
      </w:r>
      <w:r w:rsidRPr="008C52C8">
        <w:rPr>
          <w:rFonts w:ascii="Arial" w:hAnsi="Arial" w:cs="Arial"/>
          <w:i/>
          <w:iCs/>
          <w:sz w:val="22"/>
          <w:szCs w:val="22"/>
        </w:rPr>
        <w:t>Archives of Suicide Research</w:t>
      </w:r>
      <w:r w:rsidRPr="008C52C8">
        <w:rPr>
          <w:rFonts w:ascii="Arial" w:hAnsi="Arial" w:cs="Arial"/>
          <w:sz w:val="22"/>
          <w:szCs w:val="22"/>
        </w:rPr>
        <w:t>.</w:t>
      </w:r>
    </w:p>
    <w:p w14:paraId="13E80BBD" w14:textId="77777777" w:rsidR="00C05E56" w:rsidRDefault="00C05E56" w:rsidP="00C05E56">
      <w:pPr>
        <w:widowControl w:val="0"/>
        <w:ind w:left="720" w:hanging="720"/>
        <w:rPr>
          <w:rFonts w:ascii="Arial" w:hAnsi="Arial" w:cs="Arial"/>
          <w:sz w:val="22"/>
          <w:szCs w:val="22"/>
        </w:rPr>
      </w:pPr>
    </w:p>
    <w:p w14:paraId="3045900D" w14:textId="24134FC5" w:rsidR="00222C45" w:rsidRPr="00BC1A62" w:rsidRDefault="00C05E56" w:rsidP="00C05E56">
      <w:pPr>
        <w:widowControl w:val="0"/>
        <w:ind w:left="720" w:hanging="720"/>
        <w:rPr>
          <w:rFonts w:ascii="Arial" w:hAnsi="Arial" w:cs="Arial"/>
          <w:sz w:val="22"/>
          <w:szCs w:val="22"/>
        </w:rPr>
      </w:pPr>
      <w:r w:rsidRPr="00C05E56">
        <w:rPr>
          <w:rFonts w:ascii="Arial" w:hAnsi="Arial" w:cs="Arial"/>
          <w:sz w:val="22"/>
          <w:szCs w:val="22"/>
        </w:rPr>
        <w:t>Harris, L., Somers, J.A., Cash, E.D., Levinson, C.A., &amp; Smith, A.R. </w:t>
      </w:r>
      <w:r w:rsidRPr="00C05E56">
        <w:rPr>
          <w:rFonts w:ascii="Arial" w:hAnsi="Arial" w:cs="Arial"/>
          <w:i/>
          <w:iCs/>
          <w:sz w:val="22"/>
          <w:szCs w:val="22"/>
        </w:rPr>
        <w:t>Momentary interoceptive reactivity as a risk factor for self-injury, suicidality, and disordered eating in a high-risk restrictive eating disorder sample</w:t>
      </w:r>
      <w:r w:rsidRPr="00C05E56">
        <w:rPr>
          <w:rFonts w:ascii="Arial" w:hAnsi="Arial" w:cs="Arial"/>
          <w:sz w:val="22"/>
          <w:szCs w:val="22"/>
        </w:rPr>
        <w:t> [Manuscript under review].</w:t>
      </w:r>
    </w:p>
    <w:p w14:paraId="39BEF843" w14:textId="77777777" w:rsidR="00C05E56" w:rsidRDefault="00C05E56" w:rsidP="009A7ECE">
      <w:pPr>
        <w:pStyle w:val="Heading2"/>
        <w:keepNext w:val="0"/>
        <w:widowControl w:val="0"/>
      </w:pPr>
      <w:bookmarkStart w:id="47" w:name="OLE_LINK7"/>
      <w:bookmarkEnd w:id="47"/>
    </w:p>
    <w:p w14:paraId="6C80C4F5" w14:textId="48171CF7" w:rsidR="00840582" w:rsidRPr="00BC1A62" w:rsidRDefault="008A0B9A" w:rsidP="009A7ECE">
      <w:pPr>
        <w:pStyle w:val="Heading2"/>
        <w:keepNext w:val="0"/>
        <w:widowControl w:val="0"/>
        <w:rPr>
          <w:b w:val="0"/>
          <w:bCs w:val="0"/>
          <w:strike/>
        </w:rPr>
      </w:pPr>
      <w:r w:rsidRPr="00BC1A62">
        <w:t>CONFERENCE PRESENTATIONS</w:t>
      </w:r>
      <w:r w:rsidR="00840582" w:rsidRPr="00BC1A62">
        <w:rPr>
          <w:strike/>
        </w:rPr>
        <w:tab/>
      </w:r>
      <w:r w:rsidR="00840582" w:rsidRPr="00BC1A62">
        <w:rPr>
          <w:strike/>
        </w:rPr>
        <w:tab/>
      </w:r>
      <w:r w:rsidR="00840582" w:rsidRPr="00BC1A62">
        <w:rPr>
          <w:strike/>
        </w:rPr>
        <w:tab/>
      </w:r>
      <w:r w:rsidR="00840582" w:rsidRPr="00BC1A62">
        <w:rPr>
          <w:strike/>
        </w:rPr>
        <w:tab/>
      </w:r>
      <w:r w:rsidR="00840582" w:rsidRPr="00BC1A62">
        <w:rPr>
          <w:strike/>
        </w:rPr>
        <w:tab/>
      </w:r>
      <w:r w:rsidR="00840582" w:rsidRPr="00BC1A62">
        <w:rPr>
          <w:strike/>
        </w:rPr>
        <w:tab/>
      </w:r>
      <w:r w:rsidR="00840582" w:rsidRPr="00BC1A62">
        <w:rPr>
          <w:strike/>
        </w:rPr>
        <w:tab/>
      </w:r>
      <w:r w:rsidR="00840582" w:rsidRPr="00BC1A62">
        <w:rPr>
          <w:strike/>
        </w:rPr>
        <w:tab/>
      </w:r>
      <w:r w:rsidRPr="00BC1A62">
        <w:rPr>
          <w:strike/>
        </w:rPr>
        <w:tab/>
      </w:r>
    </w:p>
    <w:p w14:paraId="38DA0BAA" w14:textId="77777777" w:rsidR="00F50931" w:rsidRPr="00BC1A62" w:rsidRDefault="00F5093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51958EA" w14:textId="1913E903" w:rsidR="007F2A78" w:rsidRDefault="007F2A78"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109. </w:t>
      </w:r>
      <w:r w:rsidRPr="007F2A78">
        <w:rPr>
          <w:rFonts w:ascii="Arial" w:hAnsi="Arial" w:cs="Arial"/>
          <w:bCs/>
          <w:color w:val="222222"/>
          <w:sz w:val="22"/>
          <w:szCs w:val="22"/>
          <w:shd w:val="clear" w:color="auto" w:fill="FFFFFF"/>
        </w:rPr>
        <w:t>Hanson, E., Vandenberg, C., Richmond, M., Smith, A., &amp; Lucier-Greer, M. (2026, November). Interrupting the Ideation-Attempt Progression: A Rapid Review of Family Engagement in Lethal Means Safety Among Military Populations [Poster presentation]. 2026 National Council on Family Relations Annual Conference, Minneapolis, MN, United States. (National)</w:t>
      </w:r>
      <w:r>
        <w:rPr>
          <w:rFonts w:ascii="Arial" w:hAnsi="Arial" w:cs="Arial"/>
          <w:bCs/>
          <w:color w:val="222222"/>
          <w:sz w:val="22"/>
          <w:szCs w:val="22"/>
          <w:shd w:val="clear" w:color="auto" w:fill="FFFFFF"/>
        </w:rPr>
        <w:t>.</w:t>
      </w:r>
    </w:p>
    <w:p w14:paraId="0889BBCD" w14:textId="77777777" w:rsidR="007F2A78" w:rsidRDefault="007F2A78"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E54334E" w14:textId="5F17F4DB" w:rsidR="00C754C5" w:rsidRDefault="00C754C5"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108. </w:t>
      </w:r>
      <w:r w:rsidRPr="00C754C5">
        <w:rPr>
          <w:rFonts w:ascii="Arial" w:hAnsi="Arial" w:cs="Arial"/>
          <w:bCs/>
          <w:color w:val="222222"/>
          <w:sz w:val="22"/>
          <w:szCs w:val="22"/>
          <w:shd w:val="clear" w:color="auto" w:fill="FFFFFF"/>
        </w:rPr>
        <w:t>Chapman, O. (chair), Lee, S. (chair), Denning, D.M., Andrade-</w:t>
      </w:r>
      <w:proofErr w:type="spellStart"/>
      <w:r w:rsidRPr="00C754C5">
        <w:rPr>
          <w:rFonts w:ascii="Arial" w:hAnsi="Arial" w:cs="Arial"/>
          <w:bCs/>
          <w:color w:val="222222"/>
          <w:sz w:val="22"/>
          <w:szCs w:val="22"/>
          <w:shd w:val="clear" w:color="auto" w:fill="FFFFFF"/>
        </w:rPr>
        <w:t>Frietchen</w:t>
      </w:r>
      <w:proofErr w:type="spellEnd"/>
      <w:r w:rsidRPr="00C754C5">
        <w:rPr>
          <w:rFonts w:ascii="Arial" w:hAnsi="Arial" w:cs="Arial"/>
          <w:bCs/>
          <w:color w:val="222222"/>
          <w:sz w:val="22"/>
          <w:szCs w:val="22"/>
          <w:shd w:val="clear" w:color="auto" w:fill="FFFFFF"/>
        </w:rPr>
        <w:t xml:space="preserve">, R.E., </w:t>
      </w:r>
      <w:proofErr w:type="spellStart"/>
      <w:r w:rsidRPr="00C754C5">
        <w:rPr>
          <w:rFonts w:ascii="Arial" w:hAnsi="Arial" w:cs="Arial"/>
          <w:bCs/>
          <w:color w:val="222222"/>
          <w:sz w:val="22"/>
          <w:szCs w:val="22"/>
          <w:shd w:val="clear" w:color="auto" w:fill="FFFFFF"/>
        </w:rPr>
        <w:t>Sahlan</w:t>
      </w:r>
      <w:proofErr w:type="spellEnd"/>
      <w:r w:rsidRPr="00C754C5">
        <w:rPr>
          <w:rFonts w:ascii="Arial" w:hAnsi="Arial" w:cs="Arial"/>
          <w:bCs/>
          <w:color w:val="222222"/>
          <w:sz w:val="22"/>
          <w:szCs w:val="22"/>
          <w:shd w:val="clear" w:color="auto" w:fill="FFFFFF"/>
        </w:rPr>
        <w:t>, R. N., Pictor, L.E., Hart, F. G., Smith, A.R. (2026, November). The bigger picture: Social and contextual pathways linking eating pathology and suicidality. Symposium accepted for the 60th Annual Meeting of the Association for Behavioral and Cognitive Therapies, Baltimore, MD.</w:t>
      </w:r>
    </w:p>
    <w:p w14:paraId="2BF87369" w14:textId="77777777" w:rsidR="00C754C5" w:rsidRDefault="00C754C5"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23584865" w14:textId="555DE62D" w:rsidR="000E40FC" w:rsidRDefault="000E40FC"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107. </w:t>
      </w:r>
      <w:r w:rsidRPr="000E40FC">
        <w:rPr>
          <w:rFonts w:ascii="Arial" w:hAnsi="Arial" w:cs="Arial"/>
          <w:bCs/>
          <w:color w:val="222222"/>
          <w:sz w:val="22"/>
          <w:szCs w:val="22"/>
          <w:shd w:val="clear" w:color="auto" w:fill="FFFFFF"/>
        </w:rPr>
        <w:t>Kearns, N. T. and Smith A. R. (2026). </w:t>
      </w:r>
      <w:r w:rsidRPr="000E40FC">
        <w:rPr>
          <w:rFonts w:ascii="Arial" w:hAnsi="Arial" w:cs="Arial"/>
          <w:bCs/>
          <w:i/>
          <w:iCs/>
          <w:color w:val="222222"/>
          <w:sz w:val="22"/>
          <w:szCs w:val="22"/>
          <w:shd w:val="clear" w:color="auto" w:fill="FFFFFF"/>
        </w:rPr>
        <w:t>Reconnecting to Internal Sensations and Experiences (RISE): Interoception Training for Military Psychological Readiness and Resilience.</w:t>
      </w:r>
      <w:r w:rsidRPr="000E40FC">
        <w:rPr>
          <w:rFonts w:ascii="Arial" w:hAnsi="Arial" w:cs="Arial"/>
          <w:bCs/>
          <w:color w:val="222222"/>
          <w:sz w:val="22"/>
          <w:szCs w:val="22"/>
          <w:shd w:val="clear" w:color="auto" w:fill="FFFFFF"/>
        </w:rPr>
        <w:t> Oral presentation at the 7th International Congress on Soldiers' Physical Performance (ICSPP). Paris, France, 2026.</w:t>
      </w:r>
    </w:p>
    <w:p w14:paraId="5344693D" w14:textId="77777777" w:rsidR="000E40FC" w:rsidRDefault="000E40FC"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507CE16" w14:textId="74B37339" w:rsidR="00E604F7" w:rsidRPr="00BC1A62" w:rsidRDefault="00E604F7"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10</w:t>
      </w:r>
      <w:r w:rsidR="00BC1A62">
        <w:rPr>
          <w:rFonts w:ascii="Arial" w:hAnsi="Arial" w:cs="Arial"/>
          <w:bCs/>
          <w:color w:val="222222"/>
          <w:sz w:val="22"/>
          <w:szCs w:val="22"/>
          <w:shd w:val="clear" w:color="auto" w:fill="FFFFFF"/>
        </w:rPr>
        <w:t>6</w:t>
      </w:r>
      <w:r w:rsidRPr="00BC1A62">
        <w:rPr>
          <w:rFonts w:ascii="Arial" w:hAnsi="Arial" w:cs="Arial"/>
          <w:bCs/>
          <w:color w:val="222222"/>
          <w:sz w:val="22"/>
          <w:szCs w:val="22"/>
          <w:shd w:val="clear" w:color="auto" w:fill="FFFFFF"/>
        </w:rPr>
        <w:t>. Harris, L., Levinson, C.A., &amp; Smith, A.R. (2026, April). </w:t>
      </w:r>
      <w:r w:rsidRPr="00BC1A62">
        <w:rPr>
          <w:rFonts w:ascii="Arial" w:hAnsi="Arial" w:cs="Arial"/>
          <w:bCs/>
          <w:i/>
          <w:iCs/>
          <w:color w:val="222222"/>
          <w:sz w:val="22"/>
          <w:szCs w:val="22"/>
          <w:shd w:val="clear" w:color="auto" w:fill="FFFFFF"/>
        </w:rPr>
        <w:t>Momentary Interoception and Self-Injurious Thoughts and Behaviors among Adults on the Anorexia Nervosa Spectrum.</w:t>
      </w:r>
      <w:r w:rsidRPr="00BC1A62">
        <w:rPr>
          <w:rFonts w:ascii="Arial" w:hAnsi="Arial" w:cs="Arial"/>
          <w:bCs/>
          <w:color w:val="222222"/>
          <w:sz w:val="22"/>
          <w:szCs w:val="22"/>
          <w:shd w:val="clear" w:color="auto" w:fill="FFFFFF"/>
        </w:rPr>
        <w:t> Talk to be presented at the Suicide Research Symposium (SRS).</w:t>
      </w:r>
    </w:p>
    <w:p w14:paraId="3C5C9AEC" w14:textId="77777777" w:rsidR="00E604F7" w:rsidRPr="00BC1A62" w:rsidRDefault="00E604F7"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C96169F" w14:textId="4E09C835" w:rsidR="00A61C97" w:rsidRPr="00BC1A62" w:rsidRDefault="00A61C97"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10</w:t>
      </w:r>
      <w:r w:rsidR="00BC1A62">
        <w:rPr>
          <w:rFonts w:ascii="Arial" w:hAnsi="Arial" w:cs="Arial"/>
          <w:bCs/>
          <w:color w:val="222222"/>
          <w:sz w:val="22"/>
          <w:szCs w:val="22"/>
          <w:shd w:val="clear" w:color="auto" w:fill="FFFFFF"/>
        </w:rPr>
        <w:t>5</w:t>
      </w:r>
      <w:r w:rsidRPr="00BC1A62">
        <w:rPr>
          <w:rFonts w:ascii="Arial" w:hAnsi="Arial" w:cs="Arial"/>
          <w:bCs/>
          <w:color w:val="222222"/>
          <w:sz w:val="22"/>
          <w:szCs w:val="22"/>
          <w:shd w:val="clear" w:color="auto" w:fill="FFFFFF"/>
        </w:rPr>
        <w:t>. Curran, C., Harris, L., Wu, K. C., Torres, R., Cash, E., Levinson, C., &amp; Smith, A. (2026, April). Interoception and Mood Instability in Relation to Non-Suicidal-Self-Injury among Individuals with Restrictive Eating Disorders [Data Blitz/Talk]. Suicide Research Symposium (SRS).</w:t>
      </w:r>
    </w:p>
    <w:p w14:paraId="1F84D63F" w14:textId="77777777" w:rsidR="00A61C97" w:rsidRPr="00BC1A62" w:rsidRDefault="00A61C97"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2EB6C4BE" w14:textId="11FC930A" w:rsidR="00A61C97" w:rsidRPr="00BC1A62" w:rsidRDefault="00A61C97"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10</w:t>
      </w:r>
      <w:r w:rsidR="00BC1A62">
        <w:rPr>
          <w:rFonts w:ascii="Arial" w:hAnsi="Arial" w:cs="Arial"/>
          <w:bCs/>
          <w:color w:val="222222"/>
          <w:sz w:val="22"/>
          <w:szCs w:val="22"/>
          <w:shd w:val="clear" w:color="auto" w:fill="FFFFFF"/>
        </w:rPr>
        <w:t>4</w:t>
      </w:r>
      <w:r w:rsidRPr="00BC1A62">
        <w:rPr>
          <w:rFonts w:ascii="Arial" w:hAnsi="Arial" w:cs="Arial"/>
          <w:bCs/>
          <w:color w:val="222222"/>
          <w:sz w:val="22"/>
          <w:szCs w:val="22"/>
          <w:shd w:val="clear" w:color="auto" w:fill="FFFFFF"/>
        </w:rPr>
        <w:t>. Carter, J., &amp; Smith, A.R. (2026, April). Disordered eating and later-life suicide risk: Investigating the roles of excessive exercise and muscle building. Data blitz/flash talk to be presented at the 2026 Suicide Research Symposium (SRS), virtual.</w:t>
      </w:r>
    </w:p>
    <w:p w14:paraId="45C97F08" w14:textId="77777777" w:rsidR="00A61C97" w:rsidRPr="00BC1A62" w:rsidRDefault="00A61C97"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7AC8387" w14:textId="10D0E463" w:rsidR="00A61C97" w:rsidRPr="00BC1A62" w:rsidRDefault="00A61C97" w:rsidP="00A61C97">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10</w:t>
      </w:r>
      <w:r w:rsidR="00BC1A62">
        <w:rPr>
          <w:rFonts w:ascii="Arial" w:hAnsi="Arial" w:cs="Arial"/>
          <w:bCs/>
          <w:color w:val="222222"/>
          <w:sz w:val="22"/>
          <w:szCs w:val="22"/>
          <w:shd w:val="clear" w:color="auto" w:fill="FFFFFF"/>
        </w:rPr>
        <w:t>3</w:t>
      </w:r>
      <w:r w:rsidRPr="00BC1A62">
        <w:rPr>
          <w:rFonts w:ascii="Arial" w:hAnsi="Arial" w:cs="Arial"/>
          <w:bCs/>
          <w:color w:val="222222"/>
          <w:sz w:val="22"/>
          <w:szCs w:val="22"/>
          <w:shd w:val="clear" w:color="auto" w:fill="FFFFFF"/>
        </w:rPr>
        <w:t>. Wu, K.C., Torres, R., Harris, L.M., Curran, C., Cash, E.D., Smith, A.R., &amp; Levinson, C.A. (2026, April). Effects of Heart Rate Variability and Agitation on Suicidality Among Adults with Restrictive Eating Disorders. Data blitz/flash talk to be presented at the 2026 Suicide Research Symposium (SRS), virtual.</w:t>
      </w:r>
    </w:p>
    <w:p w14:paraId="7A07A443" w14:textId="403EB8B2" w:rsidR="00A61C97" w:rsidRPr="00BC1A62" w:rsidRDefault="00A61C97"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9B99365" w14:textId="5B6C11C7" w:rsidR="0023435D" w:rsidRPr="00BC1A62" w:rsidRDefault="00F50931"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10</w:t>
      </w:r>
      <w:r w:rsidR="00BC1A62">
        <w:rPr>
          <w:rFonts w:ascii="Arial" w:hAnsi="Arial" w:cs="Arial"/>
          <w:bCs/>
          <w:color w:val="222222"/>
          <w:sz w:val="22"/>
          <w:szCs w:val="22"/>
          <w:shd w:val="clear" w:color="auto" w:fill="FFFFFF"/>
        </w:rPr>
        <w:t>2</w:t>
      </w:r>
      <w:r w:rsidRPr="00BC1A62">
        <w:rPr>
          <w:rFonts w:ascii="Arial" w:hAnsi="Arial" w:cs="Arial"/>
          <w:bCs/>
          <w:color w:val="222222"/>
          <w:sz w:val="22"/>
          <w:szCs w:val="22"/>
          <w:shd w:val="clear" w:color="auto" w:fill="FFFFFF"/>
        </w:rPr>
        <w:t>. Lusich, R., Henderson, R., Larsen, J., Huff, A.E., Carter, J., Smith, A.R., Ahlich, E. (2026, March). </w:t>
      </w:r>
      <w:r w:rsidRPr="00BC1A62">
        <w:rPr>
          <w:rFonts w:ascii="Arial" w:hAnsi="Arial" w:cs="Arial"/>
          <w:bCs/>
          <w:i/>
          <w:iCs/>
          <w:color w:val="222222"/>
          <w:sz w:val="22"/>
          <w:szCs w:val="22"/>
          <w:shd w:val="clear" w:color="auto" w:fill="FFFFFF"/>
        </w:rPr>
        <w:t>The dual role of exercise in disordered eating behaviors</w:t>
      </w:r>
      <w:r w:rsidRPr="00BC1A62">
        <w:rPr>
          <w:rFonts w:ascii="Arial" w:hAnsi="Arial" w:cs="Arial"/>
          <w:bCs/>
          <w:color w:val="222222"/>
          <w:sz w:val="22"/>
          <w:szCs w:val="22"/>
          <w:shd w:val="clear" w:color="auto" w:fill="FFFFFF"/>
        </w:rPr>
        <w:t>. Symposium presented at the Southeastern Psychological Association (SEPA), New Orleans, LA. </w:t>
      </w:r>
    </w:p>
    <w:p w14:paraId="256905E8" w14:textId="77777777" w:rsidR="00F50931" w:rsidRPr="00BC1A62" w:rsidRDefault="00F5093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7B3D45D3" w14:textId="47FB40EA" w:rsidR="001346D5" w:rsidRPr="00BC1A62" w:rsidRDefault="001346D5" w:rsidP="009A7ECE">
      <w:pPr>
        <w:widowControl w:val="0"/>
        <w:autoSpaceDE w:val="0"/>
        <w:autoSpaceDN w:val="0"/>
        <w:adjustRightInd w:val="0"/>
        <w:ind w:left="720" w:hanging="720"/>
        <w:rPr>
          <w:rFonts w:ascii="Arial" w:hAnsi="Arial" w:cs="Arial"/>
          <w:color w:val="000000"/>
          <w:sz w:val="22"/>
          <w:szCs w:val="22"/>
        </w:rPr>
      </w:pPr>
      <w:r w:rsidRPr="00BC1A62">
        <w:rPr>
          <w:rFonts w:ascii="Arial" w:hAnsi="Arial" w:cs="Arial"/>
          <w:bCs/>
          <w:color w:val="222222"/>
          <w:sz w:val="22"/>
          <w:szCs w:val="22"/>
          <w:shd w:val="clear" w:color="auto" w:fill="FFFFFF"/>
        </w:rPr>
        <w:lastRenderedPageBreak/>
        <w:t>10</w:t>
      </w:r>
      <w:r w:rsidR="00BC1A62">
        <w:rPr>
          <w:rFonts w:ascii="Arial" w:hAnsi="Arial" w:cs="Arial"/>
          <w:bCs/>
          <w:color w:val="222222"/>
          <w:sz w:val="22"/>
          <w:szCs w:val="22"/>
          <w:shd w:val="clear" w:color="auto" w:fill="FFFFFF"/>
        </w:rPr>
        <w:t>1</w:t>
      </w:r>
      <w:r w:rsidRPr="00BC1A62">
        <w:rPr>
          <w:rFonts w:ascii="Arial" w:hAnsi="Arial" w:cs="Arial"/>
          <w:bCs/>
          <w:color w:val="222222"/>
          <w:sz w:val="22"/>
          <w:szCs w:val="22"/>
          <w:shd w:val="clear" w:color="auto" w:fill="FFFFFF"/>
        </w:rPr>
        <w:t xml:space="preserve">. </w:t>
      </w:r>
      <w:proofErr w:type="spellStart"/>
      <w:r w:rsidRPr="00BC1A62">
        <w:rPr>
          <w:rFonts w:ascii="Arial" w:hAnsi="Arial" w:cs="Arial"/>
          <w:color w:val="000000"/>
          <w:sz w:val="22"/>
          <w:szCs w:val="22"/>
        </w:rPr>
        <w:t>Frietchen</w:t>
      </w:r>
      <w:proofErr w:type="spellEnd"/>
      <w:r w:rsidRPr="00BC1A62">
        <w:rPr>
          <w:rFonts w:ascii="Arial" w:hAnsi="Arial" w:cs="Arial"/>
          <w:color w:val="000000"/>
          <w:sz w:val="22"/>
          <w:szCs w:val="22"/>
        </w:rPr>
        <w:t>, R.E.,</w:t>
      </w:r>
      <w:r w:rsidRPr="00BC1A62">
        <w:rPr>
          <w:rStyle w:val="apple-converted-space"/>
          <w:rFonts w:ascii="Arial" w:hAnsi="Arial" w:cs="Arial"/>
          <w:b/>
          <w:bCs/>
          <w:color w:val="000000"/>
          <w:sz w:val="22"/>
          <w:szCs w:val="22"/>
        </w:rPr>
        <w:t> </w:t>
      </w:r>
      <w:r w:rsidRPr="00BC1A62">
        <w:rPr>
          <w:rFonts w:ascii="Arial" w:hAnsi="Arial" w:cs="Arial"/>
          <w:color w:val="000000"/>
          <w:sz w:val="22"/>
          <w:szCs w:val="22"/>
        </w:rPr>
        <w:t xml:space="preserve">Harris, L.M., Lusich, R., Billman Miller, M.G., Collins, A.C., </w:t>
      </w:r>
      <w:proofErr w:type="spellStart"/>
      <w:r w:rsidRPr="00BC1A62">
        <w:rPr>
          <w:rFonts w:ascii="Arial" w:hAnsi="Arial" w:cs="Arial"/>
          <w:color w:val="000000"/>
          <w:sz w:val="22"/>
          <w:szCs w:val="22"/>
        </w:rPr>
        <w:t>Nemesure</w:t>
      </w:r>
      <w:proofErr w:type="spellEnd"/>
      <w:r w:rsidRPr="00BC1A62">
        <w:rPr>
          <w:rFonts w:ascii="Arial" w:hAnsi="Arial" w:cs="Arial"/>
          <w:color w:val="000000"/>
          <w:sz w:val="22"/>
          <w:szCs w:val="22"/>
        </w:rPr>
        <w:t>, M.D., Jacobson, N.C., Cash, L., Levinson, C.A., &amp; Smith, A.R. (2025, November). Time-varying associations between interoception, eating disorder symptoms and self-injurious thoughts in transgender or gender expansive adults with an eating disorder. In S. Gurjar (chair),</w:t>
      </w:r>
      <w:r w:rsidRPr="00BC1A62">
        <w:rPr>
          <w:rStyle w:val="apple-converted-space"/>
          <w:rFonts w:ascii="Arial" w:hAnsi="Arial" w:cs="Arial"/>
          <w:color w:val="000000"/>
          <w:sz w:val="22"/>
          <w:szCs w:val="22"/>
        </w:rPr>
        <w:t> </w:t>
      </w:r>
      <w:r w:rsidRPr="00BC1A62">
        <w:rPr>
          <w:rFonts w:ascii="Arial" w:hAnsi="Arial" w:cs="Arial"/>
          <w:i/>
          <w:iCs/>
          <w:color w:val="000000"/>
          <w:sz w:val="22"/>
          <w:szCs w:val="22"/>
        </w:rPr>
        <w:t>Daily life research on self-injurious thoughts and behaviors among LGBTQ individuals.</w:t>
      </w:r>
      <w:r w:rsidRPr="00BC1A62">
        <w:rPr>
          <w:rStyle w:val="apple-converted-space"/>
          <w:rFonts w:ascii="Arial" w:hAnsi="Arial" w:cs="Arial"/>
          <w:color w:val="000000"/>
          <w:sz w:val="22"/>
          <w:szCs w:val="22"/>
        </w:rPr>
        <w:t> </w:t>
      </w:r>
      <w:r w:rsidRPr="00BC1A62">
        <w:rPr>
          <w:rFonts w:ascii="Arial" w:hAnsi="Arial" w:cs="Arial"/>
          <w:color w:val="000000"/>
          <w:sz w:val="22"/>
          <w:szCs w:val="22"/>
        </w:rPr>
        <w:t>Symposium presented at the Association for Behavioral and Cognitive Therapies 59th Annual Convention, New Orleans, Louisianna.</w:t>
      </w:r>
    </w:p>
    <w:p w14:paraId="3C7D2CE6" w14:textId="77777777" w:rsidR="001346D5" w:rsidRPr="00BC1A62" w:rsidRDefault="001346D5"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D712C23" w14:textId="69C7B354" w:rsidR="00D160D3" w:rsidRPr="00BC1A62" w:rsidRDefault="0023435D"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10</w:t>
      </w:r>
      <w:r w:rsidR="00BC1A62">
        <w:rPr>
          <w:rFonts w:ascii="Arial" w:hAnsi="Arial" w:cs="Arial"/>
          <w:bCs/>
          <w:color w:val="222222"/>
          <w:sz w:val="22"/>
          <w:szCs w:val="22"/>
          <w:shd w:val="clear" w:color="auto" w:fill="FFFFFF"/>
        </w:rPr>
        <w:t>0</w:t>
      </w:r>
      <w:r w:rsidRPr="00BC1A62">
        <w:rPr>
          <w:rFonts w:ascii="Arial" w:hAnsi="Arial" w:cs="Arial"/>
          <w:bCs/>
          <w:color w:val="222222"/>
          <w:sz w:val="22"/>
          <w:szCs w:val="22"/>
          <w:shd w:val="clear" w:color="auto" w:fill="FFFFFF"/>
        </w:rPr>
        <w:t>. Weissman, R., Franko, D., Hay, P., Smith, A. R. (September 2025). Taking Charge of your Career: A Professional Development Workshop for Early-Career Academics and Clinical Scholars. Workshop to be presented at the XXXI Annual Meeting of the Eating Disorders Research Society. New Port Beach, California, USA.</w:t>
      </w:r>
    </w:p>
    <w:p w14:paraId="098ABE55" w14:textId="77777777" w:rsidR="0023435D" w:rsidRPr="00BC1A62" w:rsidRDefault="0023435D"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B49A49F" w14:textId="3EE8DE06" w:rsidR="00F43D31" w:rsidRPr="00BC1A62" w:rsidRDefault="00BC1A62"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99</w:t>
      </w:r>
      <w:r w:rsidR="00F43D31" w:rsidRPr="00BC1A62">
        <w:rPr>
          <w:rFonts w:ascii="Arial" w:hAnsi="Arial" w:cs="Arial"/>
          <w:bCs/>
          <w:color w:val="222222"/>
          <w:sz w:val="22"/>
          <w:szCs w:val="22"/>
          <w:shd w:val="clear" w:color="auto" w:fill="FFFFFF"/>
        </w:rPr>
        <w:t xml:space="preserve">. </w:t>
      </w:r>
      <w:proofErr w:type="spellStart"/>
      <w:r w:rsidR="00F43D31" w:rsidRPr="00BC1A62">
        <w:rPr>
          <w:rFonts w:ascii="Arial" w:hAnsi="Arial" w:cs="Arial"/>
          <w:bCs/>
          <w:color w:val="222222"/>
          <w:sz w:val="22"/>
          <w:szCs w:val="22"/>
          <w:shd w:val="clear" w:color="auto" w:fill="FFFFFF"/>
        </w:rPr>
        <w:t>Sahlan</w:t>
      </w:r>
      <w:proofErr w:type="spellEnd"/>
      <w:r w:rsidR="00F43D31" w:rsidRPr="00BC1A62">
        <w:rPr>
          <w:rFonts w:ascii="Arial" w:hAnsi="Arial" w:cs="Arial"/>
          <w:bCs/>
          <w:color w:val="222222"/>
          <w:sz w:val="22"/>
          <w:szCs w:val="22"/>
          <w:shd w:val="clear" w:color="auto" w:fill="FFFFFF"/>
        </w:rPr>
        <w:t>, R. N., Billman Miller, M., G., Harris, L., &amp; </w:t>
      </w:r>
      <w:r w:rsidR="00F43D31" w:rsidRPr="00BC1A62">
        <w:rPr>
          <w:rFonts w:ascii="Arial" w:hAnsi="Arial" w:cs="Arial"/>
          <w:b/>
          <w:bCs/>
          <w:color w:val="222222"/>
          <w:sz w:val="22"/>
          <w:szCs w:val="22"/>
          <w:shd w:val="clear" w:color="auto" w:fill="FFFFFF"/>
        </w:rPr>
        <w:t>Smith, A.</w:t>
      </w:r>
      <w:r w:rsidR="00F43D31" w:rsidRPr="00BC1A62">
        <w:rPr>
          <w:rFonts w:ascii="Arial" w:hAnsi="Arial" w:cs="Arial"/>
          <w:bCs/>
          <w:color w:val="222222"/>
          <w:sz w:val="22"/>
          <w:szCs w:val="22"/>
          <w:shd w:val="clear" w:color="auto" w:fill="FFFFFF"/>
        </w:rPr>
        <w:t> (November 2025</w:t>
      </w:r>
      <w:proofErr w:type="gramStart"/>
      <w:r w:rsidR="00F43D31" w:rsidRPr="00BC1A62">
        <w:rPr>
          <w:rFonts w:ascii="Arial" w:hAnsi="Arial" w:cs="Arial"/>
          <w:bCs/>
          <w:color w:val="222222"/>
          <w:sz w:val="22"/>
          <w:szCs w:val="22"/>
          <w:shd w:val="clear" w:color="auto" w:fill="FFFFFF"/>
        </w:rPr>
        <w:t>).</w:t>
      </w:r>
      <w:r w:rsidR="00F43D31" w:rsidRPr="00BC1A62">
        <w:rPr>
          <w:rFonts w:ascii="Arial" w:hAnsi="Arial" w:cs="Arial"/>
          <w:bCs/>
          <w:i/>
          <w:iCs/>
          <w:color w:val="222222"/>
          <w:sz w:val="22"/>
          <w:szCs w:val="22"/>
          <w:shd w:val="clear" w:color="auto" w:fill="FFFFFF"/>
        </w:rPr>
        <w:t>Weight</w:t>
      </w:r>
      <w:proofErr w:type="gramEnd"/>
      <w:r w:rsidR="00F43D31" w:rsidRPr="00BC1A62">
        <w:rPr>
          <w:rFonts w:ascii="Arial" w:hAnsi="Arial" w:cs="Arial"/>
          <w:bCs/>
          <w:i/>
          <w:iCs/>
          <w:color w:val="222222"/>
          <w:sz w:val="22"/>
          <w:szCs w:val="22"/>
          <w:shd w:val="clear" w:color="auto" w:fill="FFFFFF"/>
        </w:rPr>
        <w:t xml:space="preserve"> stigma, body trust, and suicide ideation among Adolescents: A longitudinal study</w:t>
      </w:r>
      <w:r w:rsidR="00F43D31" w:rsidRPr="00BC1A62">
        <w:rPr>
          <w:rFonts w:ascii="Arial" w:hAnsi="Arial" w:cs="Arial"/>
          <w:bCs/>
          <w:color w:val="222222"/>
          <w:sz w:val="22"/>
          <w:szCs w:val="22"/>
          <w:shd w:val="clear" w:color="auto" w:fill="FFFFFF"/>
        </w:rPr>
        <w:t>. Paper accepted to be presented at the 59</w:t>
      </w:r>
      <w:r w:rsidR="00F43D31" w:rsidRPr="00BC1A62">
        <w:rPr>
          <w:rFonts w:ascii="Arial" w:hAnsi="Arial" w:cs="Arial"/>
          <w:bCs/>
          <w:color w:val="222222"/>
          <w:sz w:val="22"/>
          <w:szCs w:val="22"/>
          <w:shd w:val="clear" w:color="auto" w:fill="FFFFFF"/>
          <w:vertAlign w:val="superscript"/>
        </w:rPr>
        <w:t>th</w:t>
      </w:r>
      <w:r w:rsidR="00F43D31" w:rsidRPr="00BC1A62">
        <w:rPr>
          <w:rFonts w:ascii="Arial" w:hAnsi="Arial" w:cs="Arial"/>
          <w:bCs/>
          <w:color w:val="222222"/>
          <w:sz w:val="22"/>
          <w:szCs w:val="22"/>
          <w:shd w:val="clear" w:color="auto" w:fill="FFFFFF"/>
        </w:rPr>
        <w:t> Annual Convention at the Association for Behavioral and Cognitive Therapies (ABCT). New Orleans, Louisiana, USA.</w:t>
      </w:r>
    </w:p>
    <w:p w14:paraId="58098B40" w14:textId="77777777" w:rsidR="00F43D31" w:rsidRPr="00BC1A62" w:rsidRDefault="00F43D3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CDFECBC" w14:textId="312D52F2" w:rsidR="00F43D31" w:rsidRPr="00BC1A62" w:rsidRDefault="00F43D31"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9</w:t>
      </w:r>
      <w:r w:rsidR="00BC1A62">
        <w:rPr>
          <w:rFonts w:ascii="Arial" w:hAnsi="Arial" w:cs="Arial"/>
          <w:bCs/>
          <w:color w:val="222222"/>
          <w:sz w:val="22"/>
          <w:szCs w:val="22"/>
          <w:shd w:val="clear" w:color="auto" w:fill="FFFFFF"/>
        </w:rPr>
        <w:t>8</w:t>
      </w:r>
      <w:r w:rsidRPr="00BC1A62">
        <w:rPr>
          <w:rFonts w:ascii="Arial" w:hAnsi="Arial" w:cs="Arial"/>
          <w:bCs/>
          <w:color w:val="222222"/>
          <w:sz w:val="22"/>
          <w:szCs w:val="22"/>
          <w:shd w:val="clear" w:color="auto" w:fill="FFFFFF"/>
        </w:rPr>
        <w:t xml:space="preserve">. </w:t>
      </w:r>
      <w:proofErr w:type="spellStart"/>
      <w:r w:rsidRPr="00BC1A62">
        <w:rPr>
          <w:rFonts w:ascii="Arial" w:hAnsi="Arial" w:cs="Arial"/>
          <w:bCs/>
          <w:color w:val="222222"/>
          <w:sz w:val="22"/>
          <w:szCs w:val="22"/>
          <w:shd w:val="clear" w:color="auto" w:fill="FFFFFF"/>
        </w:rPr>
        <w:t>Sahlan</w:t>
      </w:r>
      <w:proofErr w:type="spellEnd"/>
      <w:r w:rsidRPr="00BC1A62">
        <w:rPr>
          <w:rFonts w:ascii="Arial" w:hAnsi="Arial" w:cs="Arial"/>
          <w:bCs/>
          <w:color w:val="222222"/>
          <w:sz w:val="22"/>
          <w:szCs w:val="22"/>
          <w:shd w:val="clear" w:color="auto" w:fill="FFFFFF"/>
        </w:rPr>
        <w:t>, R. N., Wang, Z., </w:t>
      </w:r>
      <w:proofErr w:type="spellStart"/>
      <w:r w:rsidRPr="00BC1A62">
        <w:rPr>
          <w:rFonts w:ascii="Arial" w:hAnsi="Arial" w:cs="Arial"/>
          <w:bCs/>
          <w:color w:val="222222"/>
          <w:sz w:val="22"/>
          <w:szCs w:val="22"/>
          <w:shd w:val="clear" w:color="auto" w:fill="FFFFFF"/>
        </w:rPr>
        <w:t>Frietchen</w:t>
      </w:r>
      <w:proofErr w:type="spellEnd"/>
      <w:r w:rsidRPr="00BC1A62">
        <w:rPr>
          <w:rFonts w:ascii="Arial" w:hAnsi="Arial" w:cs="Arial"/>
          <w:bCs/>
          <w:color w:val="222222"/>
          <w:sz w:val="22"/>
          <w:szCs w:val="22"/>
          <w:shd w:val="clear" w:color="auto" w:fill="FFFFFF"/>
        </w:rPr>
        <w:t>, R., </w:t>
      </w:r>
      <w:r w:rsidRPr="00BC1A62">
        <w:rPr>
          <w:rFonts w:ascii="Arial" w:hAnsi="Arial" w:cs="Arial"/>
          <w:b/>
          <w:bCs/>
          <w:color w:val="222222"/>
          <w:sz w:val="22"/>
          <w:szCs w:val="22"/>
          <w:shd w:val="clear" w:color="auto" w:fill="FFFFFF"/>
        </w:rPr>
        <w:t>Smith, A.,</w:t>
      </w:r>
      <w:r w:rsidRPr="00BC1A62">
        <w:rPr>
          <w:rFonts w:ascii="Arial" w:hAnsi="Arial" w:cs="Arial"/>
          <w:bCs/>
          <w:color w:val="222222"/>
          <w:sz w:val="22"/>
          <w:szCs w:val="22"/>
          <w:shd w:val="clear" w:color="auto" w:fill="FFFFFF"/>
        </w:rPr>
        <w:t> &amp; He, J. (November 2025). </w:t>
      </w:r>
      <w:r w:rsidRPr="00BC1A62">
        <w:rPr>
          <w:rFonts w:ascii="Arial" w:hAnsi="Arial" w:cs="Arial"/>
          <w:bCs/>
          <w:i/>
          <w:iCs/>
          <w:color w:val="222222"/>
          <w:sz w:val="22"/>
          <w:szCs w:val="22"/>
          <w:shd w:val="clear" w:color="auto" w:fill="FFFFFF"/>
        </w:rPr>
        <w:t>Eating disorder symptoms, interpersonal needs, and suicide ideation among Iranian adolescents: Multi-time-point network analysis</w:t>
      </w:r>
      <w:r w:rsidRPr="00BC1A62">
        <w:rPr>
          <w:rFonts w:ascii="Arial" w:hAnsi="Arial" w:cs="Arial"/>
          <w:bCs/>
          <w:color w:val="222222"/>
          <w:sz w:val="22"/>
          <w:szCs w:val="22"/>
          <w:shd w:val="clear" w:color="auto" w:fill="FFFFFF"/>
        </w:rPr>
        <w:t>. Paper accepted to be presented at the 59</w:t>
      </w:r>
      <w:r w:rsidRPr="00BC1A62">
        <w:rPr>
          <w:rFonts w:ascii="Arial" w:hAnsi="Arial" w:cs="Arial"/>
          <w:bCs/>
          <w:color w:val="222222"/>
          <w:sz w:val="22"/>
          <w:szCs w:val="22"/>
          <w:shd w:val="clear" w:color="auto" w:fill="FFFFFF"/>
          <w:vertAlign w:val="superscript"/>
        </w:rPr>
        <w:t>th</w:t>
      </w:r>
      <w:r w:rsidRPr="00BC1A62">
        <w:rPr>
          <w:rFonts w:ascii="Arial" w:hAnsi="Arial" w:cs="Arial"/>
          <w:bCs/>
          <w:color w:val="222222"/>
          <w:sz w:val="22"/>
          <w:szCs w:val="22"/>
          <w:shd w:val="clear" w:color="auto" w:fill="FFFFFF"/>
        </w:rPr>
        <w:t> Annual Convention at the Association for Behavioral and Cognitive Therapies (ABCT). New Orleans, Louisiana, USA.</w:t>
      </w:r>
    </w:p>
    <w:p w14:paraId="10A104CE" w14:textId="77777777" w:rsidR="00F43D31" w:rsidRPr="00BC1A62" w:rsidRDefault="00F43D3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F823AF2" w14:textId="1E0D60EB" w:rsidR="002E6885" w:rsidRPr="00BC1A62" w:rsidRDefault="002E6885"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9</w:t>
      </w:r>
      <w:r w:rsidR="00BC1A62">
        <w:rPr>
          <w:rFonts w:ascii="Arial" w:hAnsi="Arial" w:cs="Arial"/>
          <w:bCs/>
          <w:color w:val="222222"/>
          <w:sz w:val="22"/>
          <w:szCs w:val="22"/>
          <w:shd w:val="clear" w:color="auto" w:fill="FFFFFF"/>
        </w:rPr>
        <w:t>7</w:t>
      </w:r>
      <w:r w:rsidRPr="00BC1A62">
        <w:rPr>
          <w:rFonts w:ascii="Arial" w:hAnsi="Arial" w:cs="Arial"/>
          <w:bCs/>
          <w:color w:val="222222"/>
          <w:sz w:val="22"/>
          <w:szCs w:val="22"/>
          <w:shd w:val="clear" w:color="auto" w:fill="FFFFFF"/>
        </w:rPr>
        <w:t>. Velkoff, E. A., Fox, K. R., Weinstock, L. M., Witte, T., &amp; Smith, A. R. (2025, November). Managing suicide risk in clinical science: Turn down the alarms, raise the compassion and humility. Panel discussion presented at the 59th annual convention of the Association for Behavioral and Cognitive Therapies, New Orleans, LA.</w:t>
      </w:r>
    </w:p>
    <w:p w14:paraId="63112192" w14:textId="77777777" w:rsidR="002E6885" w:rsidRPr="00BC1A62" w:rsidRDefault="002E6885"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4835F8F" w14:textId="6C04F84E" w:rsidR="00342A4F" w:rsidRPr="00BC1A62" w:rsidRDefault="00342A4F"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9</w:t>
      </w:r>
      <w:r w:rsidR="00BC1A62">
        <w:rPr>
          <w:rFonts w:ascii="Arial" w:hAnsi="Arial" w:cs="Arial"/>
          <w:bCs/>
          <w:color w:val="222222"/>
          <w:sz w:val="22"/>
          <w:szCs w:val="22"/>
          <w:shd w:val="clear" w:color="auto" w:fill="FFFFFF"/>
        </w:rPr>
        <w:t>6</w:t>
      </w:r>
      <w:r w:rsidRPr="00BC1A62">
        <w:rPr>
          <w:rFonts w:ascii="Arial" w:hAnsi="Arial" w:cs="Arial"/>
          <w:bCs/>
          <w:color w:val="222222"/>
          <w:sz w:val="22"/>
          <w:szCs w:val="22"/>
          <w:shd w:val="clear" w:color="auto" w:fill="FFFFFF"/>
        </w:rPr>
        <w:t xml:space="preserve">. </w:t>
      </w:r>
      <w:proofErr w:type="spellStart"/>
      <w:r w:rsidRPr="00BC1A62">
        <w:rPr>
          <w:rFonts w:ascii="Arial" w:hAnsi="Arial" w:cs="Arial"/>
          <w:bCs/>
          <w:color w:val="222222"/>
          <w:sz w:val="22"/>
          <w:szCs w:val="22"/>
          <w:shd w:val="clear" w:color="auto" w:fill="FFFFFF"/>
        </w:rPr>
        <w:t>Frietchen</w:t>
      </w:r>
      <w:proofErr w:type="spellEnd"/>
      <w:r w:rsidRPr="00BC1A62">
        <w:rPr>
          <w:rFonts w:ascii="Arial" w:hAnsi="Arial" w:cs="Arial"/>
          <w:bCs/>
          <w:color w:val="222222"/>
          <w:sz w:val="22"/>
          <w:szCs w:val="22"/>
          <w:shd w:val="clear" w:color="auto" w:fill="FFFFFF"/>
        </w:rPr>
        <w:t>, R.E., Billman Miller, M.G., Denning, D.M., Smith, A.R. &amp; Brown, T.A. (2025, May). Longitudinal associations between facets of interoception, disordered eating, and self-injurious thoughts and behaviors in a transgender and gender diverse sample. In G. Lee (chair), </w:t>
      </w:r>
      <w:r w:rsidRPr="00BC1A62">
        <w:rPr>
          <w:rFonts w:ascii="Arial" w:hAnsi="Arial" w:cs="Arial"/>
          <w:bCs/>
          <w:i/>
          <w:iCs/>
          <w:color w:val="222222"/>
          <w:sz w:val="22"/>
          <w:szCs w:val="22"/>
          <w:shd w:val="clear" w:color="auto" w:fill="FFFFFF"/>
        </w:rPr>
        <w:t>Novel mechanistic insights into suicidality in individuals with disordered eating: Brain and body responsivity as transdiagnostic links.</w:t>
      </w:r>
      <w:r w:rsidRPr="00BC1A62">
        <w:rPr>
          <w:rFonts w:ascii="Arial" w:hAnsi="Arial" w:cs="Arial"/>
          <w:bCs/>
          <w:color w:val="222222"/>
          <w:sz w:val="22"/>
          <w:szCs w:val="22"/>
          <w:shd w:val="clear" w:color="auto" w:fill="FFFFFF"/>
        </w:rPr>
        <w:t> Symposium presented at the Association for Psychological Science 35th Annual Convention, Washington D.C.</w:t>
      </w:r>
    </w:p>
    <w:p w14:paraId="68658CCB" w14:textId="77777777" w:rsidR="00342A4F" w:rsidRPr="00BC1A62" w:rsidRDefault="00342A4F"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168822ED" w14:textId="336C1BEA" w:rsidR="00DC5B43" w:rsidRPr="00BC1A62" w:rsidRDefault="00DC5B43"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9</w:t>
      </w:r>
      <w:r w:rsidR="00BC1A62">
        <w:rPr>
          <w:rFonts w:ascii="Arial" w:hAnsi="Arial" w:cs="Arial"/>
          <w:bCs/>
          <w:color w:val="222222"/>
          <w:sz w:val="22"/>
          <w:szCs w:val="22"/>
          <w:shd w:val="clear" w:color="auto" w:fill="FFFFFF"/>
        </w:rPr>
        <w:t>5</w:t>
      </w:r>
      <w:r w:rsidRPr="00BC1A62">
        <w:rPr>
          <w:rFonts w:ascii="Arial" w:hAnsi="Arial" w:cs="Arial"/>
          <w:bCs/>
          <w:color w:val="222222"/>
          <w:sz w:val="22"/>
          <w:szCs w:val="22"/>
          <w:shd w:val="clear" w:color="auto" w:fill="FFFFFF"/>
        </w:rPr>
        <w:t>. Navea, M.M., D'Adamo, L.A., Moussaoui, J.R., Smith, A.R., Velkoff, E.A. (2025, May). Dynamic relations among self-injurious urges, affect, and self-injurious behaviors. Data blitz at the 3rd Annual Association for Behavioral and Cognitive Therapies Student Special Interest Group Student Research Symposium, Virtual.</w:t>
      </w:r>
    </w:p>
    <w:p w14:paraId="43FF254A" w14:textId="77777777" w:rsidR="00DC5B43" w:rsidRPr="00BC1A62" w:rsidRDefault="00DC5B43"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0E98A5B" w14:textId="174AC598" w:rsidR="00E043CA" w:rsidRPr="00BC1A62" w:rsidRDefault="00E043CA"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9</w:t>
      </w:r>
      <w:r w:rsidR="00BC1A62">
        <w:rPr>
          <w:rFonts w:ascii="Arial" w:hAnsi="Arial" w:cs="Arial"/>
          <w:bCs/>
          <w:color w:val="222222"/>
          <w:sz w:val="22"/>
          <w:szCs w:val="22"/>
          <w:shd w:val="clear" w:color="auto" w:fill="FFFFFF"/>
        </w:rPr>
        <w:t>4</w:t>
      </w:r>
      <w:r w:rsidRPr="00BC1A62">
        <w:rPr>
          <w:rFonts w:ascii="Arial" w:hAnsi="Arial" w:cs="Arial"/>
          <w:bCs/>
          <w:color w:val="222222"/>
          <w:sz w:val="22"/>
          <w:szCs w:val="22"/>
          <w:shd w:val="clear" w:color="auto" w:fill="FFFFFF"/>
        </w:rPr>
        <w:t xml:space="preserve">. </w:t>
      </w:r>
      <w:r w:rsidRPr="00BC1A62">
        <w:rPr>
          <w:rFonts w:ascii="Arial" w:hAnsi="Arial" w:cs="Arial"/>
          <w:color w:val="222222"/>
          <w:sz w:val="22"/>
          <w:szCs w:val="22"/>
          <w:shd w:val="clear" w:color="auto" w:fill="FFFFFF"/>
        </w:rPr>
        <w:t>Pictor, L.,</w:t>
      </w:r>
      <w:r w:rsidRPr="00BC1A62">
        <w:rPr>
          <w:rFonts w:ascii="Arial" w:hAnsi="Arial" w:cs="Arial"/>
          <w:bCs/>
          <w:color w:val="222222"/>
          <w:sz w:val="22"/>
          <w:szCs w:val="22"/>
          <w:shd w:val="clear" w:color="auto" w:fill="FFFFFF"/>
        </w:rPr>
        <w:t> Lusich, R., &amp; Smith, A. (2025, May) Navigating the Digital Body: Interoception as a Mediator Between Social Media Consciousness and Suicidality in Individuals with Disordered Eating. In G. Lee (chair), </w:t>
      </w:r>
      <w:r w:rsidRPr="00BC1A62">
        <w:rPr>
          <w:rFonts w:ascii="Arial" w:hAnsi="Arial" w:cs="Arial"/>
          <w:bCs/>
          <w:i/>
          <w:iCs/>
          <w:color w:val="222222"/>
          <w:sz w:val="22"/>
          <w:szCs w:val="22"/>
          <w:shd w:val="clear" w:color="auto" w:fill="FFFFFF"/>
        </w:rPr>
        <w:t xml:space="preserve">Novel Mechanistic Insights into Self-Injurious Thoughts and Behaviors in Individuals with Eating Pathology: Brain and Body Responsivity </w:t>
      </w:r>
      <w:proofErr w:type="gramStart"/>
      <w:r w:rsidRPr="00BC1A62">
        <w:rPr>
          <w:rFonts w:ascii="Arial" w:hAnsi="Arial" w:cs="Arial"/>
          <w:bCs/>
          <w:i/>
          <w:iCs/>
          <w:color w:val="222222"/>
          <w:sz w:val="22"/>
          <w:szCs w:val="22"/>
          <w:shd w:val="clear" w:color="auto" w:fill="FFFFFF"/>
        </w:rPr>
        <w:t>As</w:t>
      </w:r>
      <w:proofErr w:type="gramEnd"/>
      <w:r w:rsidRPr="00BC1A62">
        <w:rPr>
          <w:rFonts w:ascii="Arial" w:hAnsi="Arial" w:cs="Arial"/>
          <w:bCs/>
          <w:i/>
          <w:iCs/>
          <w:color w:val="222222"/>
          <w:sz w:val="22"/>
          <w:szCs w:val="22"/>
          <w:shd w:val="clear" w:color="auto" w:fill="FFFFFF"/>
        </w:rPr>
        <w:t xml:space="preserve"> Transdiagnostic Links</w:t>
      </w:r>
      <w:r w:rsidRPr="00BC1A62">
        <w:rPr>
          <w:rFonts w:ascii="Arial" w:hAnsi="Arial" w:cs="Arial"/>
          <w:bCs/>
          <w:color w:val="222222"/>
          <w:sz w:val="22"/>
          <w:szCs w:val="22"/>
          <w:shd w:val="clear" w:color="auto" w:fill="FFFFFF"/>
        </w:rPr>
        <w:t>. Symposium to be presented at the annual meeting of the Association for Psychological Science, Washington D.C.</w:t>
      </w:r>
    </w:p>
    <w:p w14:paraId="6C0A1065" w14:textId="2A6D9695" w:rsidR="00E043CA" w:rsidRPr="00BC1A62" w:rsidRDefault="00E043CA"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89E220B" w14:textId="414D3D2A" w:rsidR="00454241" w:rsidRPr="00BC1A62" w:rsidRDefault="00454241"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9</w:t>
      </w:r>
      <w:r w:rsidR="00BC1A62">
        <w:rPr>
          <w:rFonts w:ascii="Arial" w:hAnsi="Arial" w:cs="Arial"/>
          <w:bCs/>
          <w:color w:val="222222"/>
          <w:sz w:val="22"/>
          <w:szCs w:val="22"/>
          <w:shd w:val="clear" w:color="auto" w:fill="FFFFFF"/>
        </w:rPr>
        <w:t>3</w:t>
      </w:r>
      <w:r w:rsidRPr="00BC1A62">
        <w:rPr>
          <w:rFonts w:ascii="Arial" w:hAnsi="Arial" w:cs="Arial"/>
          <w:bCs/>
          <w:color w:val="222222"/>
          <w:sz w:val="22"/>
          <w:szCs w:val="22"/>
          <w:shd w:val="clear" w:color="auto" w:fill="FFFFFF"/>
        </w:rPr>
        <w:t xml:space="preserve">. Billman Miller, M., Smith, A., &amp; Brown, T. (2025). Does psychological avoidance moderate intervention outcomes on muscle dysmorphia symptoms? Oral presentation at the </w:t>
      </w:r>
      <w:r w:rsidRPr="00BC1A62">
        <w:rPr>
          <w:rFonts w:ascii="Arial" w:hAnsi="Arial" w:cs="Arial"/>
          <w:bCs/>
          <w:color w:val="222222"/>
          <w:sz w:val="22"/>
          <w:szCs w:val="22"/>
          <w:shd w:val="clear" w:color="auto" w:fill="FFFFFF"/>
        </w:rPr>
        <w:lastRenderedPageBreak/>
        <w:t>International Conference on Eating Disorders, San Antonio, TX, USA.</w:t>
      </w:r>
    </w:p>
    <w:p w14:paraId="62542D83" w14:textId="77777777" w:rsidR="00454241" w:rsidRPr="00BC1A62" w:rsidRDefault="00454241" w:rsidP="00BC1A62">
      <w:pPr>
        <w:widowControl w:val="0"/>
        <w:autoSpaceDE w:val="0"/>
        <w:autoSpaceDN w:val="0"/>
        <w:adjustRightInd w:val="0"/>
        <w:rPr>
          <w:rFonts w:ascii="Arial" w:hAnsi="Arial" w:cs="Arial"/>
          <w:bCs/>
          <w:color w:val="222222"/>
          <w:sz w:val="22"/>
          <w:szCs w:val="22"/>
          <w:shd w:val="clear" w:color="auto" w:fill="FFFFFF"/>
        </w:rPr>
      </w:pPr>
    </w:p>
    <w:p w14:paraId="4ECF5435" w14:textId="542C6387" w:rsidR="00454241" w:rsidRPr="00BC1A62" w:rsidRDefault="00454241"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92. Billman Miller, M., Denning, D., Peterkin, D., Forrest, L., Smith, A., &amp; Brown, T. (2025). Interpersonal needs, eating disorder symptoms, and suicidality among transgender and gender-expansive adults. Oral presentation at the Suicide Research Symposium, Virtual.</w:t>
      </w:r>
    </w:p>
    <w:p w14:paraId="78BBB56F" w14:textId="77777777" w:rsidR="00454241" w:rsidRPr="00BC1A62" w:rsidRDefault="0045424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76F342FB" w14:textId="74D29C9E" w:rsidR="00160228" w:rsidRPr="00BC1A62" w:rsidRDefault="00160228"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91. Velkoff, E.A., Moussaoui, J.R., Navea, M. &amp; Smith, A.R. (2025, April). Latent Profiles of Interoceptive Attention and Associations with Self-Injurious Behaviors. Paper presentation at the fourth annual Suicide Research Symposium, Virtual.</w:t>
      </w:r>
    </w:p>
    <w:p w14:paraId="76F95A0A" w14:textId="6D5D86C0" w:rsidR="00160228" w:rsidRPr="00BC1A62" w:rsidRDefault="00160228"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282B45E5" w14:textId="10570F79" w:rsidR="00A02FBA" w:rsidRPr="00BC1A62" w:rsidRDefault="00A02FBA"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90. </w:t>
      </w:r>
      <w:proofErr w:type="spellStart"/>
      <w:r w:rsidRPr="00BC1A62">
        <w:rPr>
          <w:rFonts w:ascii="Arial" w:hAnsi="Arial" w:cs="Arial"/>
          <w:bCs/>
          <w:color w:val="222222"/>
          <w:sz w:val="22"/>
          <w:szCs w:val="22"/>
          <w:shd w:val="clear" w:color="auto" w:fill="FFFFFF"/>
        </w:rPr>
        <w:t>Sahlan</w:t>
      </w:r>
      <w:proofErr w:type="spellEnd"/>
      <w:r w:rsidRPr="00BC1A62">
        <w:rPr>
          <w:rFonts w:ascii="Arial" w:hAnsi="Arial" w:cs="Arial"/>
          <w:bCs/>
          <w:color w:val="222222"/>
          <w:sz w:val="22"/>
          <w:szCs w:val="22"/>
          <w:shd w:val="clear" w:color="auto" w:fill="FFFFFF"/>
        </w:rPr>
        <w:t xml:space="preserve">, R. N., </w:t>
      </w:r>
      <w:proofErr w:type="spellStart"/>
      <w:r w:rsidRPr="00BC1A62">
        <w:rPr>
          <w:rFonts w:ascii="Arial" w:hAnsi="Arial" w:cs="Arial"/>
          <w:bCs/>
          <w:color w:val="222222"/>
          <w:sz w:val="22"/>
          <w:szCs w:val="22"/>
          <w:shd w:val="clear" w:color="auto" w:fill="FFFFFF"/>
        </w:rPr>
        <w:t>Frietchen</w:t>
      </w:r>
      <w:proofErr w:type="spellEnd"/>
      <w:r w:rsidRPr="00BC1A62">
        <w:rPr>
          <w:rFonts w:ascii="Arial" w:hAnsi="Arial" w:cs="Arial"/>
          <w:bCs/>
          <w:color w:val="222222"/>
          <w:sz w:val="22"/>
          <w:szCs w:val="22"/>
          <w:shd w:val="clear" w:color="auto" w:fill="FFFFFF"/>
        </w:rPr>
        <w:t>, R., Billman Miller, M., Troop-Gordon, W., &amp; Smith, A. </w:t>
      </w:r>
      <w:r w:rsidRPr="00BC1A62">
        <w:rPr>
          <w:rFonts w:ascii="Arial" w:hAnsi="Arial" w:cs="Arial"/>
          <w:bCs/>
          <w:i/>
          <w:iCs/>
          <w:color w:val="222222"/>
          <w:sz w:val="22"/>
          <w:szCs w:val="22"/>
          <w:shd w:val="clear" w:color="auto" w:fill="FFFFFF"/>
        </w:rPr>
        <w:t>Longitudinal relations among ARFID symptoms, body dissatisfaction, restriction, and suicide ideation</w:t>
      </w:r>
      <w:r w:rsidRPr="00BC1A62">
        <w:rPr>
          <w:rFonts w:ascii="Arial" w:hAnsi="Arial" w:cs="Arial"/>
          <w:bCs/>
          <w:color w:val="222222"/>
          <w:sz w:val="22"/>
          <w:szCs w:val="22"/>
          <w:shd w:val="clear" w:color="auto" w:fill="FFFFFF"/>
        </w:rPr>
        <w:t>. Paper accepted to be presented at the annual meeting of the International Conference on Eating Disorders, San Antonio, TX, USA.</w:t>
      </w:r>
    </w:p>
    <w:p w14:paraId="61EF3442" w14:textId="77777777" w:rsidR="00A02FBA" w:rsidRPr="00BC1A62" w:rsidRDefault="00A02FBA"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58063D8" w14:textId="28217FA9" w:rsidR="009A500E" w:rsidRPr="00BC1A62" w:rsidRDefault="009A500E"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89. </w:t>
      </w:r>
      <w:proofErr w:type="spellStart"/>
      <w:r w:rsidRPr="00BC1A62">
        <w:rPr>
          <w:rFonts w:ascii="Arial" w:hAnsi="Arial" w:cs="Arial"/>
          <w:bCs/>
          <w:color w:val="222222"/>
          <w:sz w:val="22"/>
          <w:szCs w:val="22"/>
          <w:shd w:val="clear" w:color="auto" w:fill="FFFFFF"/>
        </w:rPr>
        <w:t>Frietchen</w:t>
      </w:r>
      <w:proofErr w:type="spellEnd"/>
      <w:r w:rsidRPr="00BC1A62">
        <w:rPr>
          <w:rFonts w:ascii="Arial" w:hAnsi="Arial" w:cs="Arial"/>
          <w:bCs/>
          <w:color w:val="222222"/>
          <w:sz w:val="22"/>
          <w:szCs w:val="22"/>
          <w:shd w:val="clear" w:color="auto" w:fill="FFFFFF"/>
        </w:rPr>
        <w:t xml:space="preserve">, R.E., Collins, A.C., </w:t>
      </w:r>
      <w:proofErr w:type="spellStart"/>
      <w:r w:rsidRPr="00BC1A62">
        <w:rPr>
          <w:rFonts w:ascii="Arial" w:hAnsi="Arial" w:cs="Arial"/>
          <w:bCs/>
          <w:color w:val="222222"/>
          <w:sz w:val="22"/>
          <w:szCs w:val="22"/>
          <w:shd w:val="clear" w:color="auto" w:fill="FFFFFF"/>
        </w:rPr>
        <w:t>Nemesure</w:t>
      </w:r>
      <w:proofErr w:type="spellEnd"/>
      <w:r w:rsidRPr="00BC1A62">
        <w:rPr>
          <w:rFonts w:ascii="Arial" w:hAnsi="Arial" w:cs="Arial"/>
          <w:bCs/>
          <w:color w:val="222222"/>
          <w:sz w:val="22"/>
          <w:szCs w:val="22"/>
          <w:shd w:val="clear" w:color="auto" w:fill="FFFFFF"/>
        </w:rPr>
        <w:t xml:space="preserve">, M., Jacobson, N. &amp; Smith, A.R. (2025, April). Time-varying associations between hopelessness, agitation, shape/weight concerns, interoception, dietary restraint, and suicidal ideation in a military sample. In R.E. </w:t>
      </w:r>
      <w:proofErr w:type="spellStart"/>
      <w:r w:rsidRPr="00BC1A62">
        <w:rPr>
          <w:rFonts w:ascii="Arial" w:hAnsi="Arial" w:cs="Arial"/>
          <w:bCs/>
          <w:color w:val="222222"/>
          <w:sz w:val="22"/>
          <w:szCs w:val="22"/>
          <w:shd w:val="clear" w:color="auto" w:fill="FFFFFF"/>
        </w:rPr>
        <w:t>Frietchen</w:t>
      </w:r>
      <w:proofErr w:type="spellEnd"/>
      <w:r w:rsidRPr="00BC1A62">
        <w:rPr>
          <w:rFonts w:ascii="Arial" w:hAnsi="Arial" w:cs="Arial"/>
          <w:bCs/>
          <w:color w:val="222222"/>
          <w:sz w:val="22"/>
          <w:szCs w:val="22"/>
          <w:shd w:val="clear" w:color="auto" w:fill="FFFFFF"/>
        </w:rPr>
        <w:t xml:space="preserve"> (chair), Patterns of and risk for suicidal ideation in military samples. Symposium accepted to the 4th Annual Suicide Research Symposium, online.</w:t>
      </w:r>
    </w:p>
    <w:p w14:paraId="5C565DCA" w14:textId="77777777" w:rsidR="009A500E" w:rsidRPr="00BC1A62" w:rsidRDefault="009A500E"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D84601E" w14:textId="542F4BEB" w:rsidR="00DA36A9" w:rsidRPr="00BC1A62" w:rsidRDefault="00DA36A9"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88. Moussaoui, J.R., Velkoff, E.A., &amp; Smith, A.R. (2025, April). Phenotypes of suicidal ideation among active duty service members and veterans. In R. </w:t>
      </w:r>
      <w:proofErr w:type="spellStart"/>
      <w:r w:rsidRPr="00BC1A62">
        <w:rPr>
          <w:rFonts w:ascii="Arial" w:hAnsi="Arial" w:cs="Arial"/>
          <w:bCs/>
          <w:color w:val="222222"/>
          <w:sz w:val="22"/>
          <w:szCs w:val="22"/>
          <w:shd w:val="clear" w:color="auto" w:fill="FFFFFF"/>
        </w:rPr>
        <w:t>Frietchen</w:t>
      </w:r>
      <w:proofErr w:type="spellEnd"/>
      <w:r w:rsidRPr="00BC1A62">
        <w:rPr>
          <w:rFonts w:ascii="Arial" w:hAnsi="Arial" w:cs="Arial"/>
          <w:bCs/>
          <w:color w:val="222222"/>
          <w:sz w:val="22"/>
          <w:szCs w:val="22"/>
          <w:shd w:val="clear" w:color="auto" w:fill="FFFFFF"/>
        </w:rPr>
        <w:t xml:space="preserve"> (Chair), Patterns of and risk for suicidal ideation in military samples. Paper presentation at the fourth annual Suicide Research Symposium, Virtual.</w:t>
      </w:r>
    </w:p>
    <w:p w14:paraId="3A6851B0" w14:textId="77777777" w:rsidR="00DA36A9" w:rsidRPr="00BC1A62" w:rsidRDefault="00DA36A9"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486F577" w14:textId="3AA53E28" w:rsidR="00DA36A9" w:rsidRPr="00BC1A62" w:rsidRDefault="00DA36A9"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87. Moussaoui, J.R., Smith, A.R., &amp; Velkoff, E.A. (2025, April). Heterogenous urges for self-injurious behaviors. Data blitz at the fourth annual Suicide Research Symposium, Virtual.</w:t>
      </w:r>
    </w:p>
    <w:p w14:paraId="06009CCC" w14:textId="77777777" w:rsidR="00DA36A9" w:rsidRPr="00BC1A62" w:rsidRDefault="00DA36A9"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18C89CC" w14:textId="1185C944" w:rsidR="00867997" w:rsidRPr="00BC1A62" w:rsidRDefault="00867997"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86. Lusich, R.</w:t>
      </w:r>
      <w:r w:rsidRPr="00BC1A62">
        <w:rPr>
          <w:rFonts w:ascii="Arial" w:hAnsi="Arial" w:cs="Arial"/>
          <w:b/>
          <w:bCs/>
          <w:color w:val="222222"/>
          <w:sz w:val="22"/>
          <w:szCs w:val="22"/>
          <w:shd w:val="clear" w:color="auto" w:fill="FFFFFF"/>
        </w:rPr>
        <w:t>,</w:t>
      </w:r>
      <w:r w:rsidRPr="00BC1A62">
        <w:rPr>
          <w:rFonts w:ascii="Arial" w:hAnsi="Arial" w:cs="Arial"/>
          <w:bCs/>
          <w:color w:val="222222"/>
          <w:sz w:val="22"/>
          <w:szCs w:val="22"/>
          <w:shd w:val="clear" w:color="auto" w:fill="FFFFFF"/>
        </w:rPr>
        <w:t xml:space="preserve"> Smith, A., Kearns, N. T., </w:t>
      </w:r>
      <w:proofErr w:type="spellStart"/>
      <w:r w:rsidRPr="00BC1A62">
        <w:rPr>
          <w:rFonts w:ascii="Arial" w:hAnsi="Arial" w:cs="Arial"/>
          <w:bCs/>
          <w:color w:val="222222"/>
          <w:sz w:val="22"/>
          <w:szCs w:val="22"/>
          <w:shd w:val="clear" w:color="auto" w:fill="FFFFFF"/>
        </w:rPr>
        <w:t>Ganulin</w:t>
      </w:r>
      <w:proofErr w:type="spellEnd"/>
      <w:r w:rsidRPr="00BC1A62">
        <w:rPr>
          <w:rFonts w:ascii="Arial" w:hAnsi="Arial" w:cs="Arial"/>
          <w:bCs/>
          <w:color w:val="222222"/>
          <w:sz w:val="22"/>
          <w:szCs w:val="22"/>
          <w:shd w:val="clear" w:color="auto" w:fill="FFFFFF"/>
        </w:rPr>
        <w:t xml:space="preserve">, M., Osgood, B. F., </w:t>
      </w:r>
      <w:proofErr w:type="spellStart"/>
      <w:r w:rsidRPr="00BC1A62">
        <w:rPr>
          <w:rFonts w:ascii="Arial" w:hAnsi="Arial" w:cs="Arial"/>
          <w:bCs/>
          <w:color w:val="222222"/>
          <w:sz w:val="22"/>
          <w:szCs w:val="22"/>
          <w:shd w:val="clear" w:color="auto" w:fill="FFFFFF"/>
        </w:rPr>
        <w:t>Dretsch</w:t>
      </w:r>
      <w:proofErr w:type="spellEnd"/>
      <w:r w:rsidRPr="00BC1A62">
        <w:rPr>
          <w:rFonts w:ascii="Arial" w:hAnsi="Arial" w:cs="Arial"/>
          <w:bCs/>
          <w:color w:val="222222"/>
          <w:sz w:val="22"/>
          <w:szCs w:val="22"/>
          <w:shd w:val="clear" w:color="auto" w:fill="FFFFFF"/>
        </w:rPr>
        <w:t xml:space="preserve">, M. N., </w:t>
      </w:r>
      <w:proofErr w:type="spellStart"/>
      <w:r w:rsidRPr="00BC1A62">
        <w:rPr>
          <w:rFonts w:ascii="Arial" w:hAnsi="Arial" w:cs="Arial"/>
          <w:bCs/>
          <w:color w:val="222222"/>
          <w:sz w:val="22"/>
          <w:szCs w:val="22"/>
          <w:shd w:val="clear" w:color="auto" w:fill="FFFFFF"/>
        </w:rPr>
        <w:t>Trachik</w:t>
      </w:r>
      <w:proofErr w:type="spellEnd"/>
      <w:r w:rsidRPr="00BC1A62">
        <w:rPr>
          <w:rFonts w:ascii="Arial" w:hAnsi="Arial" w:cs="Arial"/>
          <w:bCs/>
          <w:color w:val="222222"/>
          <w:sz w:val="22"/>
          <w:szCs w:val="22"/>
          <w:shd w:val="clear" w:color="auto" w:fill="FFFFFF"/>
        </w:rPr>
        <w:t>, B. (2025, April 23-25). </w:t>
      </w:r>
      <w:r w:rsidRPr="00BC1A62">
        <w:rPr>
          <w:rFonts w:ascii="Arial" w:hAnsi="Arial" w:cs="Arial"/>
          <w:bCs/>
          <w:i/>
          <w:iCs/>
          <w:color w:val="222222"/>
          <w:sz w:val="22"/>
          <w:szCs w:val="22"/>
          <w:shd w:val="clear" w:color="auto" w:fill="FFFFFF"/>
        </w:rPr>
        <w:t>Self-Awareness as a Measure of Exteroception and Its Relationship to Suicide and Military Performance.</w:t>
      </w:r>
      <w:r w:rsidRPr="00BC1A62">
        <w:rPr>
          <w:rFonts w:ascii="Arial" w:hAnsi="Arial" w:cs="Arial"/>
          <w:b/>
          <w:bCs/>
          <w:color w:val="222222"/>
          <w:sz w:val="22"/>
          <w:szCs w:val="22"/>
          <w:shd w:val="clear" w:color="auto" w:fill="FFFFFF"/>
        </w:rPr>
        <w:t> </w:t>
      </w:r>
      <w:r w:rsidRPr="00BC1A62">
        <w:rPr>
          <w:rFonts w:ascii="Arial" w:hAnsi="Arial" w:cs="Arial"/>
          <w:bCs/>
          <w:color w:val="222222"/>
          <w:sz w:val="22"/>
          <w:szCs w:val="22"/>
          <w:shd w:val="clear" w:color="auto" w:fill="FFFFFF"/>
        </w:rPr>
        <w:t xml:space="preserve">In R </w:t>
      </w:r>
      <w:proofErr w:type="spellStart"/>
      <w:r w:rsidRPr="00BC1A62">
        <w:rPr>
          <w:rFonts w:ascii="Arial" w:hAnsi="Arial" w:cs="Arial"/>
          <w:bCs/>
          <w:color w:val="222222"/>
          <w:sz w:val="22"/>
          <w:szCs w:val="22"/>
          <w:shd w:val="clear" w:color="auto" w:fill="FFFFFF"/>
        </w:rPr>
        <w:t>Frietchen</w:t>
      </w:r>
      <w:proofErr w:type="spellEnd"/>
      <w:r w:rsidRPr="00BC1A62">
        <w:rPr>
          <w:rFonts w:ascii="Arial" w:hAnsi="Arial" w:cs="Arial"/>
          <w:bCs/>
          <w:color w:val="222222"/>
          <w:sz w:val="22"/>
          <w:szCs w:val="22"/>
          <w:shd w:val="clear" w:color="auto" w:fill="FFFFFF"/>
        </w:rPr>
        <w:t xml:space="preserve"> (chair), Patterns of and Risk for Suicidal Ideation in Military Samples. Symposium accepted to the 4th Annual Suicide Research Symposium.</w:t>
      </w:r>
    </w:p>
    <w:p w14:paraId="60AAC402" w14:textId="77777777" w:rsidR="00867997" w:rsidRPr="00BC1A62" w:rsidRDefault="00867997"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2546001C" w14:textId="5F4D3F91" w:rsidR="001723AC" w:rsidRPr="00BC1A62" w:rsidRDefault="001723AC"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85. Navea M.M., Moussaoui J.R., Smith A.R., Velkoff E.A. (accepted). </w:t>
      </w:r>
      <w:r w:rsidRPr="00BC1A62">
        <w:rPr>
          <w:rFonts w:ascii="Arial" w:hAnsi="Arial" w:cs="Arial"/>
          <w:bCs/>
          <w:i/>
          <w:iCs/>
          <w:color w:val="222222"/>
          <w:sz w:val="22"/>
          <w:szCs w:val="22"/>
          <w:shd w:val="clear" w:color="auto" w:fill="FFFFFF"/>
        </w:rPr>
        <w:t>Prospective associations between self-injurious urges and behaviors. </w:t>
      </w:r>
      <w:r w:rsidRPr="00BC1A62">
        <w:rPr>
          <w:rFonts w:ascii="Arial" w:hAnsi="Arial" w:cs="Arial"/>
          <w:bCs/>
          <w:color w:val="222222"/>
          <w:sz w:val="22"/>
          <w:szCs w:val="22"/>
          <w:shd w:val="clear" w:color="auto" w:fill="FFFFFF"/>
        </w:rPr>
        <w:t>Data blitz at the fourth annual Suicide Research Symposium, Virtual.</w:t>
      </w:r>
    </w:p>
    <w:p w14:paraId="496F9A00" w14:textId="77777777" w:rsidR="001723AC" w:rsidRPr="00BC1A62" w:rsidRDefault="001723AC"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E8DF06E" w14:textId="27B35163" w:rsidR="00CA445E" w:rsidRPr="00BC1A62" w:rsidRDefault="00CA445E"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84. </w:t>
      </w:r>
      <w:r w:rsidRPr="00BC1A62">
        <w:rPr>
          <w:rFonts w:ascii="Arial" w:hAnsi="Arial" w:cs="Arial"/>
          <w:color w:val="222222"/>
          <w:sz w:val="22"/>
          <w:szCs w:val="22"/>
          <w:shd w:val="clear" w:color="auto" w:fill="FFFFFF"/>
        </w:rPr>
        <w:t>Kearns</w:t>
      </w:r>
      <w:r w:rsidRPr="00BC1A62">
        <w:rPr>
          <w:rFonts w:ascii="Arial" w:hAnsi="Arial" w:cs="Arial"/>
          <w:bCs/>
          <w:color w:val="222222"/>
          <w:sz w:val="22"/>
          <w:szCs w:val="22"/>
          <w:shd w:val="clear" w:color="auto" w:fill="FFFFFF"/>
        </w:rPr>
        <w:t>, N. T. &amp; Smith, A. R. (2024). </w:t>
      </w:r>
      <w:r w:rsidRPr="00BC1A62">
        <w:rPr>
          <w:rFonts w:ascii="Arial" w:hAnsi="Arial" w:cs="Arial"/>
          <w:bCs/>
          <w:i/>
          <w:iCs/>
          <w:color w:val="222222"/>
          <w:sz w:val="22"/>
          <w:szCs w:val="22"/>
          <w:shd w:val="clear" w:color="auto" w:fill="FFFFFF"/>
        </w:rPr>
        <w:t>Indirect Impact of the Reconnecting to Internal Sensations and Experiences (RISE) Interoceptive Intervention on PTSD Symptoms</w:t>
      </w:r>
      <w:r w:rsidRPr="00BC1A62">
        <w:rPr>
          <w:rFonts w:ascii="Arial" w:hAnsi="Arial" w:cs="Arial"/>
          <w:bCs/>
          <w:color w:val="222222"/>
          <w:sz w:val="22"/>
          <w:szCs w:val="22"/>
          <w:shd w:val="clear" w:color="auto" w:fill="FFFFFF"/>
        </w:rPr>
        <w:t xml:space="preserve">. In N. T. Kearns, M. E. Douglas, &amp; B. </w:t>
      </w:r>
      <w:proofErr w:type="spellStart"/>
      <w:r w:rsidRPr="00BC1A62">
        <w:rPr>
          <w:rFonts w:ascii="Arial" w:hAnsi="Arial" w:cs="Arial"/>
          <w:bCs/>
          <w:color w:val="222222"/>
          <w:sz w:val="22"/>
          <w:szCs w:val="22"/>
          <w:shd w:val="clear" w:color="auto" w:fill="FFFFFF"/>
        </w:rPr>
        <w:t>Trachik</w:t>
      </w:r>
      <w:proofErr w:type="spellEnd"/>
      <w:r w:rsidRPr="00BC1A62">
        <w:rPr>
          <w:rFonts w:ascii="Arial" w:hAnsi="Arial" w:cs="Arial"/>
          <w:bCs/>
          <w:color w:val="222222"/>
          <w:sz w:val="22"/>
          <w:szCs w:val="22"/>
          <w:shd w:val="clear" w:color="auto" w:fill="FFFFFF"/>
        </w:rPr>
        <w:t>, </w:t>
      </w:r>
      <w:r w:rsidRPr="00BC1A62">
        <w:rPr>
          <w:rFonts w:ascii="Arial" w:hAnsi="Arial" w:cs="Arial"/>
          <w:bCs/>
          <w:i/>
          <w:iCs/>
          <w:color w:val="222222"/>
          <w:sz w:val="22"/>
          <w:szCs w:val="22"/>
          <w:shd w:val="clear" w:color="auto" w:fill="FFFFFF"/>
        </w:rPr>
        <w:t>Emerging Trends in PTSD Diagnosis and Treatment: Cultural Considerations in Military Populations</w:t>
      </w:r>
      <w:r w:rsidRPr="00BC1A62">
        <w:rPr>
          <w:rFonts w:ascii="Arial" w:hAnsi="Arial" w:cs="Arial"/>
          <w:bCs/>
          <w:color w:val="222222"/>
          <w:sz w:val="22"/>
          <w:szCs w:val="22"/>
          <w:shd w:val="clear" w:color="auto" w:fill="FFFFFF"/>
        </w:rPr>
        <w:t>. Presented at the 22nd Hawai`i International Summit on Violence, Abuse, and Trauma. Honolulu, HI.</w:t>
      </w:r>
    </w:p>
    <w:p w14:paraId="6A1C5680" w14:textId="77777777" w:rsidR="00CA445E" w:rsidRPr="00BC1A62" w:rsidRDefault="00CA445E"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A2AFF5B" w14:textId="13F9BB2A" w:rsidR="00ED27A4" w:rsidRPr="00BC1A62" w:rsidRDefault="00ED27A4"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83. Stone O., Dradzynski, A., Sawyer, H.B., Bodell, L.P., Smith, A.R., &amp; Witte, T.K., (October 2024). </w:t>
      </w:r>
      <w:r w:rsidRPr="00BC1A62">
        <w:rPr>
          <w:rFonts w:ascii="Arial" w:hAnsi="Arial" w:cs="Arial"/>
          <w:bCs/>
          <w:i/>
          <w:iCs/>
          <w:color w:val="222222"/>
          <w:sz w:val="22"/>
          <w:szCs w:val="22"/>
          <w:shd w:val="clear" w:color="auto" w:fill="FFFFFF"/>
        </w:rPr>
        <w:t xml:space="preserve">Gastrointestinal Distress, Depression, and Length of Stay in Residential Treatment. </w:t>
      </w:r>
      <w:r w:rsidRPr="00BC1A62">
        <w:rPr>
          <w:rFonts w:ascii="Arial" w:hAnsi="Arial" w:cs="Arial"/>
          <w:bCs/>
          <w:color w:val="222222"/>
          <w:sz w:val="22"/>
          <w:szCs w:val="22"/>
          <w:shd w:val="clear" w:color="auto" w:fill="FFFFFF"/>
        </w:rPr>
        <w:t>Poster accepted, to be presented at the 2025 Annual Meeting of the Southeastern Psychological Association, Atlanta, GA.</w:t>
      </w:r>
    </w:p>
    <w:p w14:paraId="078469CF" w14:textId="77777777" w:rsidR="00ED27A4" w:rsidRPr="00BC1A62" w:rsidRDefault="00ED27A4"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87E5D63" w14:textId="19D9F8D0" w:rsidR="00CB63C0" w:rsidRPr="00BC1A62" w:rsidRDefault="00CB63C0"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lastRenderedPageBreak/>
        <w:t>82. Lusich, R., Billman-Miller, M. G., Smith, A., Brown, T. (2024, April 9-12). </w:t>
      </w:r>
      <w:r w:rsidRPr="00BC1A62">
        <w:rPr>
          <w:rFonts w:ascii="Arial" w:hAnsi="Arial" w:cs="Arial"/>
          <w:bCs/>
          <w:i/>
          <w:iCs/>
          <w:color w:val="222222"/>
          <w:sz w:val="22"/>
          <w:szCs w:val="22"/>
          <w:shd w:val="clear" w:color="auto" w:fill="FFFFFF"/>
        </w:rPr>
        <w:t>Connecting the dots between interoceptive sensibility, anxiety sensitivity, and eating disorder symptoms among individuals who engage in excessive exercise.</w:t>
      </w:r>
      <w:r w:rsidRPr="00BC1A62">
        <w:rPr>
          <w:rFonts w:ascii="Arial" w:hAnsi="Arial" w:cs="Arial"/>
          <w:bCs/>
          <w:color w:val="222222"/>
          <w:sz w:val="22"/>
          <w:szCs w:val="22"/>
          <w:shd w:val="clear" w:color="auto" w:fill="FFFFFF"/>
        </w:rPr>
        <w:t> Paper presented at the Southeastern Psychological Association (SEPA), Atlanta, GA.</w:t>
      </w:r>
    </w:p>
    <w:p w14:paraId="2188C814" w14:textId="77777777" w:rsidR="00CB63C0" w:rsidRPr="00BC1A62" w:rsidRDefault="00CB63C0"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F49BDFD" w14:textId="4F0E090F" w:rsidR="0030149B" w:rsidRPr="00BC1A62" w:rsidRDefault="0030149B"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81. Kinkel-Ram, S. S., </w:t>
      </w:r>
      <w:proofErr w:type="spellStart"/>
      <w:r w:rsidRPr="00BC1A62">
        <w:rPr>
          <w:rFonts w:ascii="Arial" w:hAnsi="Arial" w:cs="Arial"/>
          <w:bCs/>
          <w:color w:val="222222"/>
          <w:sz w:val="22"/>
          <w:szCs w:val="22"/>
          <w:shd w:val="clear" w:color="auto" w:fill="FFFFFF"/>
        </w:rPr>
        <w:t>Uzoegwu</w:t>
      </w:r>
      <w:proofErr w:type="spellEnd"/>
      <w:r w:rsidRPr="00BC1A62">
        <w:rPr>
          <w:rFonts w:ascii="Arial" w:hAnsi="Arial" w:cs="Arial"/>
          <w:bCs/>
          <w:color w:val="222222"/>
          <w:sz w:val="22"/>
          <w:szCs w:val="22"/>
          <w:shd w:val="clear" w:color="auto" w:fill="FFFFFF"/>
        </w:rPr>
        <w:t>, K., Kunstman, J., &amp; Smith, A. R. (Nov. 2024) </w:t>
      </w:r>
      <w:r w:rsidRPr="00BC1A62">
        <w:rPr>
          <w:rFonts w:ascii="Arial" w:hAnsi="Arial" w:cs="Arial"/>
          <w:bCs/>
          <w:i/>
          <w:iCs/>
          <w:color w:val="222222"/>
          <w:sz w:val="22"/>
          <w:szCs w:val="22"/>
          <w:shd w:val="clear" w:color="auto" w:fill="FFFFFF"/>
        </w:rPr>
        <w:t>Investigating the Bidirectional Association Between Body Mistrust and Body Dissatisfaction in a Sample of Black Americans</w:t>
      </w:r>
      <w:r w:rsidRPr="00BC1A62">
        <w:rPr>
          <w:rFonts w:ascii="Arial" w:hAnsi="Arial" w:cs="Arial"/>
          <w:bCs/>
          <w:color w:val="222222"/>
          <w:sz w:val="22"/>
          <w:szCs w:val="22"/>
          <w:shd w:val="clear" w:color="auto" w:fill="FFFFFF"/>
        </w:rPr>
        <w:t xml:space="preserve">. Talk to be presented at the </w:t>
      </w:r>
      <w:proofErr w:type="gramStart"/>
      <w:r w:rsidRPr="00BC1A62">
        <w:rPr>
          <w:rFonts w:ascii="Arial" w:hAnsi="Arial" w:cs="Arial"/>
          <w:bCs/>
          <w:color w:val="222222"/>
          <w:sz w:val="22"/>
          <w:szCs w:val="22"/>
          <w:shd w:val="clear" w:color="auto" w:fill="FFFFFF"/>
        </w:rPr>
        <w:t>Eating Disorder</w:t>
      </w:r>
      <w:proofErr w:type="gramEnd"/>
      <w:r w:rsidRPr="00BC1A62">
        <w:rPr>
          <w:rFonts w:ascii="Arial" w:hAnsi="Arial" w:cs="Arial"/>
          <w:bCs/>
          <w:color w:val="222222"/>
          <w:sz w:val="22"/>
          <w:szCs w:val="22"/>
          <w:shd w:val="clear" w:color="auto" w:fill="FFFFFF"/>
        </w:rPr>
        <w:t xml:space="preserve"> and Eating Behaviors Special Interest Group Meeting at the annual meeting of the Association of Behavior and Cognitive Therapies, Philadelphia, PA.</w:t>
      </w:r>
    </w:p>
    <w:p w14:paraId="536D66EC" w14:textId="77777777" w:rsidR="0030149B" w:rsidRPr="00BC1A62" w:rsidRDefault="0030149B"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92C3712" w14:textId="57E46028" w:rsidR="005E2531" w:rsidRPr="00BC1A62" w:rsidRDefault="005E2531" w:rsidP="009A7ECE">
      <w:pPr>
        <w:widowControl w:val="0"/>
        <w:autoSpaceDE w:val="0"/>
        <w:autoSpaceDN w:val="0"/>
        <w:adjustRightInd w:val="0"/>
        <w:ind w:left="720" w:hanging="720"/>
        <w:rPr>
          <w:rFonts w:ascii="Arial" w:hAnsi="Arial" w:cs="Arial"/>
          <w:color w:val="212121"/>
          <w:sz w:val="22"/>
          <w:szCs w:val="22"/>
        </w:rPr>
      </w:pPr>
      <w:r w:rsidRPr="00BC1A62">
        <w:rPr>
          <w:rFonts w:ascii="Arial" w:hAnsi="Arial" w:cs="Arial"/>
          <w:bCs/>
          <w:color w:val="222222"/>
          <w:sz w:val="22"/>
          <w:szCs w:val="22"/>
          <w:shd w:val="clear" w:color="auto" w:fill="FFFFFF"/>
        </w:rPr>
        <w:t xml:space="preserve">80. </w:t>
      </w:r>
      <w:r w:rsidRPr="00BC1A62">
        <w:rPr>
          <w:rFonts w:ascii="Arial" w:hAnsi="Arial" w:cs="Arial"/>
          <w:color w:val="212121"/>
          <w:sz w:val="22"/>
          <w:szCs w:val="22"/>
        </w:rPr>
        <w:t>Kinkel-Ram, S. S., Grunewald, W., Bodell, L., &amp; Smith, A.R. (Nov. 2024) Restless Nights, Restless Appetites: Exploring the Links between Sleep Dysfunction and Agitation on Suicidality among Eating Disorder Patients. In E. Lampe &amp; S. Kinkel-Ram (chairs),</w:t>
      </w:r>
      <w:r w:rsidRPr="00BC1A62">
        <w:rPr>
          <w:rStyle w:val="apple-converted-space"/>
          <w:rFonts w:ascii="Arial" w:hAnsi="Arial" w:cs="Arial"/>
          <w:color w:val="212121"/>
          <w:sz w:val="22"/>
          <w:szCs w:val="22"/>
        </w:rPr>
        <w:t> </w:t>
      </w:r>
      <w:r w:rsidRPr="00BC1A62">
        <w:rPr>
          <w:rFonts w:ascii="Arial" w:hAnsi="Arial" w:cs="Arial"/>
          <w:i/>
          <w:iCs/>
          <w:color w:val="212121"/>
          <w:sz w:val="22"/>
          <w:szCs w:val="22"/>
        </w:rPr>
        <w:t>Within-person Relationships Between Sleep and Eating Disorder Behaviors</w:t>
      </w:r>
      <w:r w:rsidRPr="00BC1A62">
        <w:rPr>
          <w:rFonts w:ascii="Arial" w:hAnsi="Arial" w:cs="Arial"/>
          <w:color w:val="212121"/>
          <w:sz w:val="22"/>
          <w:szCs w:val="22"/>
        </w:rPr>
        <w:t>. Symposium submitted to the annual meeting of the Association of Behavior and Cognitive Therapies, Philadelphia, PA.</w:t>
      </w:r>
    </w:p>
    <w:p w14:paraId="02483B73" w14:textId="77777777" w:rsidR="005E2531" w:rsidRPr="00BC1A62" w:rsidRDefault="005E253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1673D45D" w14:textId="2D3DDBF6" w:rsidR="0020045A" w:rsidRPr="00BC1A62" w:rsidRDefault="0020045A"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79. Cusack, C.E. (Chair), Smith, A., Forrest, L., Fisher, A.J., &amp; Levinson, C.A. (Discussant). (2024, Nov 14-17). Bridging Idiographic and Nomothetic Science: Expanding Conceptualizations of Psychological Phenomena to Build Personalized Treatments. Symposium to be presented at the Association for Behavioral and Cognitive Therapies annual conference, Philadelphia, P.A, USA.</w:t>
      </w:r>
    </w:p>
    <w:p w14:paraId="2CED794A" w14:textId="77777777" w:rsidR="0020045A" w:rsidRPr="00BC1A62" w:rsidRDefault="0020045A"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29AC224" w14:textId="2A8DA15A" w:rsidR="00E748B2" w:rsidRPr="00BC1A62" w:rsidRDefault="00E748B2"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78. +Lusich, R., Billman Miller, M.G., Clancy, O., Smith, A.R. (2024, May). </w:t>
      </w:r>
      <w:r w:rsidRPr="00BC1A62">
        <w:rPr>
          <w:rFonts w:ascii="Arial" w:hAnsi="Arial" w:cs="Arial"/>
          <w:bCs/>
          <w:i/>
          <w:iCs/>
          <w:color w:val="222222"/>
          <w:sz w:val="22"/>
          <w:szCs w:val="22"/>
          <w:shd w:val="clear" w:color="auto" w:fill="FFFFFF"/>
        </w:rPr>
        <w:t>The impact of eating pathology and interoception on excessive exercise</w:t>
      </w:r>
      <w:r w:rsidRPr="00BC1A62">
        <w:rPr>
          <w:rFonts w:ascii="Arial" w:hAnsi="Arial" w:cs="Arial"/>
          <w:bCs/>
          <w:color w:val="222222"/>
          <w:sz w:val="22"/>
          <w:szCs w:val="22"/>
          <w:shd w:val="clear" w:color="auto" w:fill="FFFFFF"/>
        </w:rPr>
        <w:t>. Paper presented at the Association for Behavioral and Cognitive Therapies (ABCT) Virtual Student Symposium.</w:t>
      </w:r>
    </w:p>
    <w:p w14:paraId="3C601E6E" w14:textId="77777777" w:rsidR="00E748B2" w:rsidRPr="00BC1A62" w:rsidRDefault="00E748B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8F08020" w14:textId="27855F03" w:rsidR="00823153" w:rsidRPr="00BC1A62" w:rsidRDefault="00823153"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77. Almeida, M., Miller, M. B., Smith, A. R., Denmark, K., </w:t>
      </w:r>
      <w:proofErr w:type="spellStart"/>
      <w:r w:rsidRPr="00BC1A62">
        <w:rPr>
          <w:rFonts w:ascii="Arial" w:hAnsi="Arial" w:cs="Arial"/>
          <w:bCs/>
          <w:color w:val="222222"/>
          <w:sz w:val="22"/>
          <w:szCs w:val="22"/>
          <w:shd w:val="clear" w:color="auto" w:fill="FFFFFF"/>
        </w:rPr>
        <w:t>Frietchen</w:t>
      </w:r>
      <w:proofErr w:type="spellEnd"/>
      <w:r w:rsidRPr="00BC1A62">
        <w:rPr>
          <w:rFonts w:ascii="Arial" w:hAnsi="Arial" w:cs="Arial"/>
          <w:bCs/>
          <w:color w:val="222222"/>
          <w:sz w:val="22"/>
          <w:szCs w:val="22"/>
          <w:shd w:val="clear" w:color="auto" w:fill="FFFFFF"/>
        </w:rPr>
        <w:t xml:space="preserve">, R., Brown, T. A., &amp; Carvalho, P. H. B. de. (2024). </w:t>
      </w:r>
      <w:r w:rsidRPr="00BC1A62">
        <w:rPr>
          <w:rFonts w:ascii="Arial" w:hAnsi="Arial" w:cs="Arial"/>
          <w:bCs/>
          <w:i/>
          <w:iCs/>
          <w:color w:val="222222"/>
          <w:sz w:val="22"/>
          <w:szCs w:val="22"/>
          <w:shd w:val="clear" w:color="auto" w:fill="FFFFFF"/>
        </w:rPr>
        <w:t>Psychometric Properties and Measurement Invariance of the Self-Objectification Beliefs and Behaviors Scale Among Brazilian Transgender Men and Gender-expansive Individuals.</w:t>
      </w:r>
      <w:r w:rsidRPr="00BC1A62">
        <w:rPr>
          <w:rFonts w:ascii="Arial" w:hAnsi="Arial" w:cs="Arial"/>
          <w:bCs/>
          <w:color w:val="222222"/>
          <w:sz w:val="22"/>
          <w:szCs w:val="22"/>
          <w:shd w:val="clear" w:color="auto" w:fill="FFFFFF"/>
        </w:rPr>
        <w:t xml:space="preserve"> 9th National LGBTQ Health Conference.</w:t>
      </w:r>
    </w:p>
    <w:p w14:paraId="11D2298F" w14:textId="77777777" w:rsidR="00823153" w:rsidRPr="00BC1A62" w:rsidRDefault="00823153"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1BBF348D" w14:textId="28E79FF7" w:rsidR="00965B66" w:rsidRPr="00BC1A62" w:rsidRDefault="00965B66"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76. Billman Miller, M., Denning, D., Finkelstein, J., Smith, A., &amp; Brown, T. </w:t>
      </w:r>
      <w:r w:rsidRPr="00BC1A62">
        <w:rPr>
          <w:rFonts w:ascii="Arial" w:hAnsi="Arial" w:cs="Arial"/>
          <w:bCs/>
          <w:i/>
          <w:iCs/>
          <w:color w:val="222222"/>
          <w:sz w:val="22"/>
          <w:szCs w:val="22"/>
          <w:shd w:val="clear" w:color="auto" w:fill="FFFFFF"/>
        </w:rPr>
        <w:t>Examining interoceptive awareness among LGBTQ+ adults.</w:t>
      </w:r>
      <w:r w:rsidRPr="00BC1A62">
        <w:rPr>
          <w:rFonts w:ascii="Arial" w:hAnsi="Arial" w:cs="Arial"/>
          <w:bCs/>
          <w:color w:val="222222"/>
          <w:sz w:val="22"/>
          <w:szCs w:val="22"/>
          <w:shd w:val="clear" w:color="auto" w:fill="FFFFFF"/>
        </w:rPr>
        <w:t xml:space="preserve"> Oral presentation at the National LGBTQ Health Conference, 2024, in Atlanta, GA.</w:t>
      </w:r>
    </w:p>
    <w:p w14:paraId="06EECD62" w14:textId="77777777" w:rsidR="00965B66" w:rsidRPr="00BC1A62" w:rsidRDefault="00965B66"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4FC7E4D" w14:textId="241D868A" w:rsidR="00BB478D" w:rsidRPr="00BC1A62" w:rsidRDefault="00BB478D"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75. </w:t>
      </w:r>
      <w:proofErr w:type="spellStart"/>
      <w:r w:rsidRPr="00BC1A62">
        <w:rPr>
          <w:rFonts w:ascii="Arial" w:hAnsi="Arial" w:cs="Arial"/>
          <w:color w:val="222222"/>
          <w:sz w:val="22"/>
          <w:szCs w:val="22"/>
          <w:shd w:val="clear" w:color="auto" w:fill="FFFFFF"/>
        </w:rPr>
        <w:t>Frietchen</w:t>
      </w:r>
      <w:proofErr w:type="spellEnd"/>
      <w:r w:rsidRPr="00BC1A62">
        <w:rPr>
          <w:rFonts w:ascii="Arial" w:hAnsi="Arial" w:cs="Arial"/>
          <w:color w:val="222222"/>
          <w:sz w:val="22"/>
          <w:szCs w:val="22"/>
          <w:shd w:val="clear" w:color="auto" w:fill="FFFFFF"/>
        </w:rPr>
        <w:t xml:space="preserve">, R.E., Kinkel-Ram, S.S., Stanley, T.B., Billman Miller, M.G., Bodell, L., &amp; Smith, A.R. (2024, April). A multi-level investigation of pain catastrophizing, pain intensity, and suicidal ideation in adults seeking residential treatment for an eating disorder. In R </w:t>
      </w:r>
      <w:proofErr w:type="spellStart"/>
      <w:r w:rsidRPr="00BC1A62">
        <w:rPr>
          <w:rFonts w:ascii="Arial" w:hAnsi="Arial" w:cs="Arial"/>
          <w:color w:val="222222"/>
          <w:sz w:val="22"/>
          <w:szCs w:val="22"/>
          <w:shd w:val="clear" w:color="auto" w:fill="FFFFFF"/>
        </w:rPr>
        <w:t>Frietchen</w:t>
      </w:r>
      <w:proofErr w:type="spellEnd"/>
      <w:r w:rsidRPr="00BC1A62">
        <w:rPr>
          <w:rFonts w:ascii="Arial" w:hAnsi="Arial" w:cs="Arial"/>
          <w:color w:val="222222"/>
          <w:sz w:val="22"/>
          <w:szCs w:val="22"/>
          <w:shd w:val="clear" w:color="auto" w:fill="FFFFFF"/>
        </w:rPr>
        <w:t xml:space="preserve"> (chair), </w:t>
      </w:r>
      <w:r w:rsidRPr="00BC1A62">
        <w:rPr>
          <w:rFonts w:ascii="Arial" w:hAnsi="Arial" w:cs="Arial"/>
          <w:i/>
          <w:iCs/>
          <w:color w:val="222222"/>
          <w:sz w:val="22"/>
          <w:szCs w:val="22"/>
          <w:shd w:val="clear" w:color="auto" w:fill="FFFFFF"/>
        </w:rPr>
        <w:t>Risk for Suicide and Non-Suicidal Self-Injury in Eating Disorders: Evidence and Implications.</w:t>
      </w:r>
      <w:r w:rsidRPr="00BC1A62">
        <w:rPr>
          <w:rFonts w:ascii="Arial" w:hAnsi="Arial" w:cs="Arial"/>
          <w:color w:val="222222"/>
          <w:sz w:val="22"/>
          <w:szCs w:val="22"/>
          <w:shd w:val="clear" w:color="auto" w:fill="FFFFFF"/>
        </w:rPr>
        <w:t> Symposium accepted to the 3</w:t>
      </w:r>
      <w:r w:rsidRPr="00BC1A62">
        <w:rPr>
          <w:rFonts w:ascii="Arial" w:hAnsi="Arial" w:cs="Arial"/>
          <w:color w:val="222222"/>
          <w:sz w:val="22"/>
          <w:szCs w:val="22"/>
          <w:shd w:val="clear" w:color="auto" w:fill="FFFFFF"/>
          <w:vertAlign w:val="superscript"/>
        </w:rPr>
        <w:t>rd</w:t>
      </w:r>
      <w:r w:rsidRPr="00BC1A62">
        <w:rPr>
          <w:rFonts w:ascii="Arial" w:hAnsi="Arial" w:cs="Arial"/>
          <w:color w:val="222222"/>
          <w:sz w:val="22"/>
          <w:szCs w:val="22"/>
          <w:shd w:val="clear" w:color="auto" w:fill="FFFFFF"/>
        </w:rPr>
        <w:t> Annual Suicide Research Symposium.</w:t>
      </w:r>
      <w:r w:rsidRPr="00BC1A62">
        <w:rPr>
          <w:rFonts w:ascii="Arial" w:hAnsi="Arial" w:cs="Arial"/>
          <w:bCs/>
          <w:color w:val="222222"/>
          <w:sz w:val="22"/>
          <w:szCs w:val="22"/>
          <w:shd w:val="clear" w:color="auto" w:fill="FFFFFF"/>
        </w:rPr>
        <w:t> </w:t>
      </w:r>
    </w:p>
    <w:p w14:paraId="0221EE0E" w14:textId="77777777" w:rsidR="00BB478D" w:rsidRPr="00BC1A62" w:rsidRDefault="00BB478D"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345CA0F" w14:textId="56A2F777" w:rsidR="00BB478D" w:rsidRPr="00BC1A62" w:rsidRDefault="00BB478D"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74. Billman Miller, M.G., Gioia, A., </w:t>
      </w:r>
      <w:proofErr w:type="spellStart"/>
      <w:r w:rsidRPr="00BC1A62">
        <w:rPr>
          <w:rFonts w:ascii="Arial" w:hAnsi="Arial" w:cs="Arial"/>
          <w:color w:val="222222"/>
          <w:sz w:val="22"/>
          <w:szCs w:val="22"/>
          <w:shd w:val="clear" w:color="auto" w:fill="FFFFFF"/>
        </w:rPr>
        <w:t>Frietchen</w:t>
      </w:r>
      <w:proofErr w:type="spellEnd"/>
      <w:r w:rsidRPr="00BC1A62">
        <w:rPr>
          <w:rFonts w:ascii="Arial" w:hAnsi="Arial" w:cs="Arial"/>
          <w:color w:val="222222"/>
          <w:sz w:val="22"/>
          <w:szCs w:val="22"/>
          <w:shd w:val="clear" w:color="auto" w:fill="FFFFFF"/>
        </w:rPr>
        <w:t xml:space="preserve">, R.E., Grunewald W., Bodell, L., &amp; Smith, A.R. (2024, April). Meaningful associations between motivation for treatment and interpersonal needs within people with eating disorders. In R </w:t>
      </w:r>
      <w:proofErr w:type="spellStart"/>
      <w:r w:rsidRPr="00BC1A62">
        <w:rPr>
          <w:rFonts w:ascii="Arial" w:hAnsi="Arial" w:cs="Arial"/>
          <w:color w:val="222222"/>
          <w:sz w:val="22"/>
          <w:szCs w:val="22"/>
          <w:shd w:val="clear" w:color="auto" w:fill="FFFFFF"/>
        </w:rPr>
        <w:t>Frietchen</w:t>
      </w:r>
      <w:proofErr w:type="spellEnd"/>
      <w:r w:rsidRPr="00BC1A62">
        <w:rPr>
          <w:rFonts w:ascii="Arial" w:hAnsi="Arial" w:cs="Arial"/>
          <w:color w:val="222222"/>
          <w:sz w:val="22"/>
          <w:szCs w:val="22"/>
          <w:shd w:val="clear" w:color="auto" w:fill="FFFFFF"/>
        </w:rPr>
        <w:t xml:space="preserve"> (chair),</w:t>
      </w:r>
      <w:r w:rsidRPr="00BC1A62">
        <w:rPr>
          <w:rFonts w:ascii="Arial" w:hAnsi="Arial" w:cs="Arial"/>
          <w:b/>
          <w:bCs/>
          <w:color w:val="222222"/>
          <w:sz w:val="22"/>
          <w:szCs w:val="22"/>
          <w:shd w:val="clear" w:color="auto" w:fill="FFFFFF"/>
        </w:rPr>
        <w:t> </w:t>
      </w:r>
      <w:r w:rsidRPr="00BC1A62">
        <w:rPr>
          <w:rFonts w:ascii="Arial" w:hAnsi="Arial" w:cs="Arial"/>
          <w:bCs/>
          <w:i/>
          <w:iCs/>
          <w:color w:val="222222"/>
          <w:sz w:val="22"/>
          <w:szCs w:val="22"/>
          <w:shd w:val="clear" w:color="auto" w:fill="FFFFFF"/>
        </w:rPr>
        <w:t>Risk for Suicide and Non-Suicidal Self-Injury in Eating Disorders: Evidence and Implications. </w:t>
      </w:r>
      <w:r w:rsidRPr="00BC1A62">
        <w:rPr>
          <w:rFonts w:ascii="Arial" w:hAnsi="Arial" w:cs="Arial"/>
          <w:bCs/>
          <w:color w:val="222222"/>
          <w:sz w:val="22"/>
          <w:szCs w:val="22"/>
          <w:shd w:val="clear" w:color="auto" w:fill="FFFFFF"/>
        </w:rPr>
        <w:t>Symposium accepted to the 3</w:t>
      </w:r>
      <w:r w:rsidRPr="00BC1A62">
        <w:rPr>
          <w:rFonts w:ascii="Arial" w:hAnsi="Arial" w:cs="Arial"/>
          <w:bCs/>
          <w:color w:val="222222"/>
          <w:sz w:val="22"/>
          <w:szCs w:val="22"/>
          <w:shd w:val="clear" w:color="auto" w:fill="FFFFFF"/>
          <w:vertAlign w:val="superscript"/>
        </w:rPr>
        <w:t>rd</w:t>
      </w:r>
      <w:r w:rsidRPr="00BC1A62">
        <w:rPr>
          <w:rFonts w:ascii="Arial" w:hAnsi="Arial" w:cs="Arial"/>
          <w:bCs/>
          <w:color w:val="222222"/>
          <w:sz w:val="22"/>
          <w:szCs w:val="22"/>
          <w:shd w:val="clear" w:color="auto" w:fill="FFFFFF"/>
        </w:rPr>
        <w:t> Annual Suicide Research Symposium. </w:t>
      </w:r>
    </w:p>
    <w:p w14:paraId="16F52BEE" w14:textId="77777777" w:rsidR="00BB478D" w:rsidRPr="00BC1A62" w:rsidRDefault="00BB478D"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E69C3E2" w14:textId="543EAB7D" w:rsidR="006E713B" w:rsidRPr="00BC1A62" w:rsidRDefault="006E713B"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lastRenderedPageBreak/>
        <w:t>73. Clancy, O.M., Stanley, T.B., &amp; Smith, A.R. (March 2024) </w:t>
      </w:r>
      <w:r w:rsidRPr="00BC1A62">
        <w:rPr>
          <w:rFonts w:ascii="Arial" w:hAnsi="Arial" w:cs="Arial"/>
          <w:bCs/>
          <w:i/>
          <w:iCs/>
          <w:color w:val="222222"/>
          <w:sz w:val="22"/>
          <w:szCs w:val="22"/>
          <w:shd w:val="clear" w:color="auto" w:fill="FFFFFF"/>
        </w:rPr>
        <w:t>You’re (Not) On Your Own, Kid: A Motivational Interviewing Based Additive to Family Based Treatment</w:t>
      </w:r>
      <w:r w:rsidRPr="00BC1A62">
        <w:rPr>
          <w:rFonts w:ascii="Arial" w:hAnsi="Arial" w:cs="Arial"/>
          <w:bCs/>
          <w:color w:val="222222"/>
          <w:sz w:val="22"/>
          <w:szCs w:val="22"/>
          <w:shd w:val="clear" w:color="auto" w:fill="FFFFFF"/>
        </w:rPr>
        <w:t>. Paper to be presented at the Academy for Eating Disorders’ annual International Conference for Eating Disorders, New York, NY.</w:t>
      </w:r>
    </w:p>
    <w:p w14:paraId="5C2C18BE" w14:textId="77777777" w:rsidR="006E713B" w:rsidRPr="00BC1A62" w:rsidRDefault="006E713B"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6899A92" w14:textId="21185B0D" w:rsidR="002E38E4" w:rsidRPr="00BC1A62" w:rsidRDefault="002E38E4"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72. Kinkel-Ram, S. S., &amp; Smith, A. R. (Nov. 2023) A Network Analysis Investigation of Sleep Problems and Disordered Eating Among Military Members. In K. Christensen (chair), </w:t>
      </w:r>
      <w:r w:rsidRPr="00BC1A62">
        <w:rPr>
          <w:rFonts w:ascii="Arial" w:hAnsi="Arial" w:cs="Arial"/>
          <w:bCs/>
          <w:i/>
          <w:iCs/>
          <w:color w:val="222222"/>
          <w:sz w:val="22"/>
          <w:szCs w:val="22"/>
          <w:shd w:val="clear" w:color="auto" w:fill="FFFFFF"/>
        </w:rPr>
        <w:t>Expanding Understanding of Sleep Processes and Eating Disorder Pathology</w:t>
      </w:r>
      <w:r w:rsidRPr="00BC1A62">
        <w:rPr>
          <w:rFonts w:ascii="Arial" w:hAnsi="Arial" w:cs="Arial"/>
          <w:bCs/>
          <w:color w:val="222222"/>
          <w:sz w:val="22"/>
          <w:szCs w:val="22"/>
          <w:shd w:val="clear" w:color="auto" w:fill="FFFFFF"/>
        </w:rPr>
        <w:t>. Symposium to be presented at the annual meeting of the Association of Behavior and Cognitive Therapies, Seattle, WA.</w:t>
      </w:r>
    </w:p>
    <w:p w14:paraId="7875962D" w14:textId="77777777" w:rsidR="002E38E4" w:rsidRPr="00BC1A62" w:rsidRDefault="002E38E4"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2E67A02E" w14:textId="0CD15A80" w:rsidR="009D5225" w:rsidRPr="00BC1A62" w:rsidRDefault="009D5225"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71. Kinkel-Ram, S. S., Raval, V. V., &amp; Smith, A. R. (Nov. 2022) Validation of the Multidimensional Assessment of Interoceptive Awareness-2 Among a Sample of Indian Adults. In N. Goel (chair), </w:t>
      </w:r>
      <w:r w:rsidRPr="00BC1A62">
        <w:rPr>
          <w:rFonts w:ascii="Arial" w:hAnsi="Arial" w:cs="Arial"/>
          <w:bCs/>
          <w:i/>
          <w:iCs/>
          <w:color w:val="222222"/>
          <w:sz w:val="22"/>
          <w:szCs w:val="22"/>
          <w:shd w:val="clear" w:color="auto" w:fill="FFFFFF"/>
        </w:rPr>
        <w:t>Eating Disorder Symptoms, Body Image Concerns, and Related Assessment Considerations among South Asians</w:t>
      </w:r>
      <w:r w:rsidRPr="00BC1A62">
        <w:rPr>
          <w:rFonts w:ascii="Arial" w:hAnsi="Arial" w:cs="Arial"/>
          <w:bCs/>
          <w:color w:val="222222"/>
          <w:sz w:val="22"/>
          <w:szCs w:val="22"/>
          <w:shd w:val="clear" w:color="auto" w:fill="FFFFFF"/>
        </w:rPr>
        <w:t>. Symposium to be presented at the annual meeting of the International Conference on Eating Disorders, Washington, DC. (Sponsored by Assessment and Body Image Special Interest Groups (SIG).</w:t>
      </w:r>
    </w:p>
    <w:p w14:paraId="6F4F2405" w14:textId="77777777" w:rsidR="009D5225" w:rsidRPr="00BC1A62" w:rsidRDefault="009D5225"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2ED0C9DC" w14:textId="23D9A301" w:rsidR="00063164" w:rsidRPr="00BC1A62" w:rsidRDefault="00063164"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70. Kinkel-Ram, S. S., </w:t>
      </w:r>
      <w:proofErr w:type="spellStart"/>
      <w:r w:rsidRPr="00BC1A62">
        <w:rPr>
          <w:rFonts w:ascii="Arial" w:hAnsi="Arial" w:cs="Arial"/>
          <w:bCs/>
          <w:color w:val="222222"/>
          <w:sz w:val="22"/>
          <w:szCs w:val="22"/>
          <w:shd w:val="clear" w:color="auto" w:fill="FFFFFF"/>
        </w:rPr>
        <w:t>Sahlan</w:t>
      </w:r>
      <w:proofErr w:type="spellEnd"/>
      <w:r w:rsidRPr="00BC1A62">
        <w:rPr>
          <w:rFonts w:ascii="Arial" w:hAnsi="Arial" w:cs="Arial"/>
          <w:bCs/>
          <w:color w:val="222222"/>
          <w:sz w:val="22"/>
          <w:szCs w:val="22"/>
          <w:shd w:val="clear" w:color="auto" w:fill="FFFFFF"/>
        </w:rPr>
        <w:t xml:space="preserve">, R. N., </w:t>
      </w:r>
      <w:proofErr w:type="spellStart"/>
      <w:r w:rsidRPr="00BC1A62">
        <w:rPr>
          <w:rFonts w:ascii="Arial" w:hAnsi="Arial" w:cs="Arial"/>
          <w:bCs/>
          <w:color w:val="222222"/>
          <w:sz w:val="22"/>
          <w:szCs w:val="22"/>
          <w:shd w:val="clear" w:color="auto" w:fill="FFFFFF"/>
        </w:rPr>
        <w:t>Uzoegwu</w:t>
      </w:r>
      <w:proofErr w:type="spellEnd"/>
      <w:r w:rsidRPr="00BC1A62">
        <w:rPr>
          <w:rFonts w:ascii="Arial" w:hAnsi="Arial" w:cs="Arial"/>
          <w:bCs/>
          <w:color w:val="222222"/>
          <w:sz w:val="22"/>
          <w:szCs w:val="22"/>
          <w:shd w:val="clear" w:color="auto" w:fill="FFFFFF"/>
        </w:rPr>
        <w:t>, K., Wong, V. &amp; Smith, A.  (June 2023) A Network Analysis of Eating Disorder Symptoms, Attention Deficit/Hyperactivity Disorder Symptoms, and Executive Functioning Deficits in Iranian College Students. Paper to be presented at the annual meeting of the International Conference on Eating Disorders, Washington, DC.</w:t>
      </w:r>
    </w:p>
    <w:p w14:paraId="17C9ADF6" w14:textId="77777777" w:rsidR="00063164" w:rsidRPr="00BC1A62" w:rsidRDefault="00063164"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7CB17A4" w14:textId="717EF6D9" w:rsidR="004C3CA4" w:rsidRPr="00BC1A62" w:rsidRDefault="004C3CA4"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69. Smith, A. R. (Sept. 2022). Reconnecting to internal sensations and experiences (RISE): An online intervention to improve interoception and reduce suicidality. In A. </w:t>
      </w:r>
      <w:proofErr w:type="spellStart"/>
      <w:r w:rsidRPr="00BC1A62">
        <w:rPr>
          <w:rFonts w:ascii="Arial" w:hAnsi="Arial" w:cs="Arial"/>
          <w:bCs/>
          <w:color w:val="222222"/>
          <w:sz w:val="22"/>
          <w:szCs w:val="22"/>
          <w:shd w:val="clear" w:color="auto" w:fill="FFFFFF"/>
        </w:rPr>
        <w:t>Jurascio</w:t>
      </w:r>
      <w:proofErr w:type="spellEnd"/>
      <w:r w:rsidRPr="00BC1A62">
        <w:rPr>
          <w:rFonts w:ascii="Arial" w:hAnsi="Arial" w:cs="Arial"/>
          <w:bCs/>
          <w:color w:val="222222"/>
          <w:sz w:val="22"/>
          <w:szCs w:val="22"/>
          <w:shd w:val="clear" w:color="auto" w:fill="FFFFFF"/>
        </w:rPr>
        <w:t xml:space="preserve"> (Chair), Learning from others: What can the eating disorder field learn from recent treatment advances in depression, anxiety, addiction and beyond? Symposium </w:t>
      </w:r>
      <w:r w:rsidR="002C327D" w:rsidRPr="00BC1A62">
        <w:rPr>
          <w:rFonts w:ascii="Arial" w:hAnsi="Arial" w:cs="Arial"/>
          <w:bCs/>
          <w:color w:val="222222"/>
          <w:sz w:val="22"/>
          <w:szCs w:val="22"/>
          <w:shd w:val="clear" w:color="auto" w:fill="FFFFFF"/>
        </w:rPr>
        <w:t xml:space="preserve">presented </w:t>
      </w:r>
      <w:r w:rsidRPr="00BC1A62">
        <w:rPr>
          <w:rFonts w:ascii="Arial" w:hAnsi="Arial" w:cs="Arial"/>
          <w:bCs/>
          <w:color w:val="222222"/>
          <w:sz w:val="22"/>
          <w:szCs w:val="22"/>
          <w:shd w:val="clear" w:color="auto" w:fill="FFFFFF"/>
        </w:rPr>
        <w:t>at the Annual Eating Disorders Research Society meeting, Philadelphia, PA.</w:t>
      </w:r>
    </w:p>
    <w:p w14:paraId="25137F2D" w14:textId="77777777" w:rsidR="004C3CA4" w:rsidRPr="00BC1A62" w:rsidRDefault="004C3CA4"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758324D8" w14:textId="2171049F" w:rsidR="00CD1A0C" w:rsidRPr="00BC1A62" w:rsidRDefault="00CD1A0C"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68. Velkoff, E. A. &amp; Smith, A. R. (Nov. 2022). Using ecological momentary assessment to examine interoceptive attention as a momentary predictor of disordered eating and non-suicidal self-injury. In N. H. Weiss and A. M. Raudales (Chairs), </w:t>
      </w:r>
      <w:r w:rsidRPr="00BC1A62">
        <w:rPr>
          <w:rFonts w:ascii="Arial" w:hAnsi="Arial" w:cs="Arial"/>
          <w:bCs/>
          <w:i/>
          <w:iCs/>
          <w:color w:val="222222"/>
          <w:sz w:val="22"/>
          <w:szCs w:val="22"/>
          <w:shd w:val="clear" w:color="auto" w:fill="FFFFFF"/>
        </w:rPr>
        <w:t xml:space="preserve">Novel daily methodologies to understand the syndemics of suicide and </w:t>
      </w:r>
      <w:proofErr w:type="spellStart"/>
      <w:r w:rsidRPr="00BC1A62">
        <w:rPr>
          <w:rFonts w:ascii="Arial" w:hAnsi="Arial" w:cs="Arial"/>
          <w:bCs/>
          <w:i/>
          <w:iCs/>
          <w:color w:val="222222"/>
          <w:sz w:val="22"/>
          <w:szCs w:val="22"/>
          <w:shd w:val="clear" w:color="auto" w:fill="FFFFFF"/>
        </w:rPr>
        <w:t>nonsuicidal</w:t>
      </w:r>
      <w:proofErr w:type="spellEnd"/>
      <w:r w:rsidRPr="00BC1A62">
        <w:rPr>
          <w:rFonts w:ascii="Arial" w:hAnsi="Arial" w:cs="Arial"/>
          <w:bCs/>
          <w:i/>
          <w:iCs/>
          <w:color w:val="222222"/>
          <w:sz w:val="22"/>
          <w:szCs w:val="22"/>
          <w:shd w:val="clear" w:color="auto" w:fill="FFFFFF"/>
        </w:rPr>
        <w:t xml:space="preserve"> self-harm among high-risk and marginalized populations. </w:t>
      </w:r>
      <w:r w:rsidRPr="00BC1A62">
        <w:rPr>
          <w:rFonts w:ascii="Arial" w:hAnsi="Arial" w:cs="Arial"/>
          <w:bCs/>
          <w:color w:val="222222"/>
          <w:sz w:val="22"/>
          <w:szCs w:val="22"/>
          <w:shd w:val="clear" w:color="auto" w:fill="FFFFFF"/>
        </w:rPr>
        <w:t>Symposium accepted for presentation at the 56th Annual Convention for the Association for Behavioral and Cognitive Therapies, New York, NY.</w:t>
      </w:r>
    </w:p>
    <w:p w14:paraId="0799C220" w14:textId="77777777" w:rsidR="00CD1A0C" w:rsidRPr="00BC1A62" w:rsidRDefault="00CD1A0C"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F361600" w14:textId="1DFF242A" w:rsidR="003E3658" w:rsidRPr="00BC1A62" w:rsidRDefault="003E3658"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67. Smith, A. R. (Nov. 2022). Characterizing military service members’ perceptions of therapy. In </w:t>
      </w:r>
      <w:r w:rsidRPr="00BC1A62">
        <w:rPr>
          <w:rFonts w:ascii="Arial" w:hAnsi="Arial" w:cs="Arial"/>
          <w:bCs/>
          <w:i/>
          <w:iCs/>
          <w:color w:val="222222"/>
          <w:sz w:val="22"/>
          <w:szCs w:val="22"/>
          <w:shd w:val="clear" w:color="auto" w:fill="FFFFFF"/>
        </w:rPr>
        <w:t>Barriers to Treatment Access Among High Mortality and Underserved Mental Health Populations in the United States.</w:t>
      </w:r>
      <w:r w:rsidRPr="00BC1A62">
        <w:rPr>
          <w:rFonts w:ascii="Arial" w:hAnsi="Arial" w:cs="Arial"/>
          <w:bCs/>
          <w:color w:val="222222"/>
          <w:sz w:val="22"/>
          <w:szCs w:val="22"/>
          <w:shd w:val="clear" w:color="auto" w:fill="FFFFFF"/>
        </w:rPr>
        <w:t xml:space="preserve"> Symposium presented at the Association for Behavioral and Cognitive Therapies, New York, NY.</w:t>
      </w:r>
    </w:p>
    <w:p w14:paraId="667B731B" w14:textId="18F6E5DA" w:rsidR="003E3658" w:rsidRPr="00BC1A62" w:rsidRDefault="003E3658"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669A128" w14:textId="601B19DA" w:rsidR="00F53462" w:rsidRPr="00BC1A62" w:rsidRDefault="00F53462"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66. Smith, A. R. (Nov. 2022). A Network Analysis Investigation of Eating Disorder Symptoms in a Sample of Military Members. In </w:t>
      </w:r>
      <w:r w:rsidRPr="00BC1A62">
        <w:rPr>
          <w:rFonts w:ascii="Arial" w:hAnsi="Arial" w:cs="Arial"/>
          <w:bCs/>
          <w:i/>
          <w:iCs/>
          <w:color w:val="222222"/>
          <w:sz w:val="22"/>
          <w:szCs w:val="22"/>
          <w:shd w:val="clear" w:color="auto" w:fill="FFFFFF"/>
        </w:rPr>
        <w:t>The Role of Eating Disorder Symptoms in Diverse, Non-Stereotypical Eating Disorder Samples: What Non-Eating Disorder Professionals and Researchers Need to Know</w:t>
      </w:r>
      <w:r w:rsidRPr="00BC1A62">
        <w:rPr>
          <w:rFonts w:ascii="Arial" w:hAnsi="Arial" w:cs="Arial"/>
          <w:bCs/>
          <w:color w:val="222222"/>
          <w:sz w:val="22"/>
          <w:szCs w:val="22"/>
          <w:shd w:val="clear" w:color="auto" w:fill="FFFFFF"/>
        </w:rPr>
        <w:t>. Symposium presented at the Association for Behavioral and Cognitive Therapies, New York, NY.</w:t>
      </w:r>
    </w:p>
    <w:p w14:paraId="0344EDF6" w14:textId="77777777" w:rsidR="00F53462" w:rsidRPr="00BC1A62" w:rsidRDefault="00F5346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77057C9" w14:textId="76179F3D" w:rsidR="00235891" w:rsidRPr="00BC1A62" w:rsidRDefault="00235891"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65. Smith, A. R. (Nov. 2022). Project RISE: Reconnecting to Internal Sensations and </w:t>
      </w:r>
      <w:r w:rsidRPr="00BC1A62">
        <w:rPr>
          <w:rFonts w:ascii="Arial" w:hAnsi="Arial" w:cs="Arial"/>
          <w:bCs/>
          <w:color w:val="222222"/>
          <w:sz w:val="22"/>
          <w:szCs w:val="22"/>
          <w:shd w:val="clear" w:color="auto" w:fill="FFFFFF"/>
        </w:rPr>
        <w:lastRenderedPageBreak/>
        <w:t xml:space="preserve">Experiences to improve interoception among university students in India. In </w:t>
      </w:r>
      <w:r w:rsidRPr="00BC1A62">
        <w:rPr>
          <w:rFonts w:ascii="Arial" w:hAnsi="Arial" w:cs="Arial"/>
          <w:bCs/>
          <w:i/>
          <w:iCs/>
          <w:color w:val="222222"/>
          <w:sz w:val="22"/>
          <w:szCs w:val="22"/>
          <w:shd w:val="clear" w:color="auto" w:fill="FFFFFF"/>
        </w:rPr>
        <w:t xml:space="preserve">Factors Contributing to Depression </w:t>
      </w:r>
      <w:proofErr w:type="gramStart"/>
      <w:r w:rsidRPr="00BC1A62">
        <w:rPr>
          <w:rFonts w:ascii="Arial" w:hAnsi="Arial" w:cs="Arial"/>
          <w:bCs/>
          <w:i/>
          <w:iCs/>
          <w:color w:val="222222"/>
          <w:sz w:val="22"/>
          <w:szCs w:val="22"/>
          <w:shd w:val="clear" w:color="auto" w:fill="FFFFFF"/>
        </w:rPr>
        <w:t>And</w:t>
      </w:r>
      <w:proofErr w:type="gramEnd"/>
      <w:r w:rsidRPr="00BC1A62">
        <w:rPr>
          <w:rFonts w:ascii="Arial" w:hAnsi="Arial" w:cs="Arial"/>
          <w:bCs/>
          <w:i/>
          <w:iCs/>
          <w:color w:val="222222"/>
          <w:sz w:val="22"/>
          <w:szCs w:val="22"/>
          <w:shd w:val="clear" w:color="auto" w:fill="FFFFFF"/>
        </w:rPr>
        <w:t xml:space="preserve"> Suicide Among Youth </w:t>
      </w:r>
      <w:proofErr w:type="gramStart"/>
      <w:r w:rsidRPr="00BC1A62">
        <w:rPr>
          <w:rFonts w:ascii="Arial" w:hAnsi="Arial" w:cs="Arial"/>
          <w:bCs/>
          <w:i/>
          <w:iCs/>
          <w:color w:val="222222"/>
          <w:sz w:val="22"/>
          <w:szCs w:val="22"/>
          <w:shd w:val="clear" w:color="auto" w:fill="FFFFFF"/>
        </w:rPr>
        <w:t>In</w:t>
      </w:r>
      <w:proofErr w:type="gramEnd"/>
      <w:r w:rsidRPr="00BC1A62">
        <w:rPr>
          <w:rFonts w:ascii="Arial" w:hAnsi="Arial" w:cs="Arial"/>
          <w:bCs/>
          <w:i/>
          <w:iCs/>
          <w:color w:val="222222"/>
          <w:sz w:val="22"/>
          <w:szCs w:val="22"/>
          <w:shd w:val="clear" w:color="auto" w:fill="FFFFFF"/>
        </w:rPr>
        <w:t xml:space="preserve"> India: Importance </w:t>
      </w:r>
      <w:proofErr w:type="gramStart"/>
      <w:r w:rsidRPr="00BC1A62">
        <w:rPr>
          <w:rFonts w:ascii="Arial" w:hAnsi="Arial" w:cs="Arial"/>
          <w:bCs/>
          <w:i/>
          <w:iCs/>
          <w:color w:val="222222"/>
          <w:sz w:val="22"/>
          <w:szCs w:val="22"/>
          <w:shd w:val="clear" w:color="auto" w:fill="FFFFFF"/>
        </w:rPr>
        <w:t>Of</w:t>
      </w:r>
      <w:proofErr w:type="gramEnd"/>
      <w:r w:rsidRPr="00BC1A62">
        <w:rPr>
          <w:rFonts w:ascii="Arial" w:hAnsi="Arial" w:cs="Arial"/>
          <w:bCs/>
          <w:i/>
          <w:iCs/>
          <w:color w:val="222222"/>
          <w:sz w:val="22"/>
          <w:szCs w:val="22"/>
          <w:shd w:val="clear" w:color="auto" w:fill="FFFFFF"/>
        </w:rPr>
        <w:t xml:space="preserve"> Contextually Grounded, Innovative Approaches </w:t>
      </w:r>
      <w:proofErr w:type="gramStart"/>
      <w:r w:rsidRPr="00BC1A62">
        <w:rPr>
          <w:rFonts w:ascii="Arial" w:hAnsi="Arial" w:cs="Arial"/>
          <w:bCs/>
          <w:i/>
          <w:iCs/>
          <w:color w:val="222222"/>
          <w:sz w:val="22"/>
          <w:szCs w:val="22"/>
          <w:shd w:val="clear" w:color="auto" w:fill="FFFFFF"/>
        </w:rPr>
        <w:t>To</w:t>
      </w:r>
      <w:proofErr w:type="gramEnd"/>
      <w:r w:rsidRPr="00BC1A62">
        <w:rPr>
          <w:rFonts w:ascii="Arial" w:hAnsi="Arial" w:cs="Arial"/>
          <w:bCs/>
          <w:i/>
          <w:iCs/>
          <w:color w:val="222222"/>
          <w:sz w:val="22"/>
          <w:szCs w:val="22"/>
          <w:shd w:val="clear" w:color="auto" w:fill="FFFFFF"/>
        </w:rPr>
        <w:t xml:space="preserve"> Prevention </w:t>
      </w:r>
      <w:proofErr w:type="gramStart"/>
      <w:r w:rsidRPr="00BC1A62">
        <w:rPr>
          <w:rFonts w:ascii="Arial" w:hAnsi="Arial" w:cs="Arial"/>
          <w:bCs/>
          <w:i/>
          <w:iCs/>
          <w:color w:val="222222"/>
          <w:sz w:val="22"/>
          <w:szCs w:val="22"/>
          <w:shd w:val="clear" w:color="auto" w:fill="FFFFFF"/>
        </w:rPr>
        <w:t>And</w:t>
      </w:r>
      <w:proofErr w:type="gramEnd"/>
      <w:r w:rsidRPr="00BC1A62">
        <w:rPr>
          <w:rFonts w:ascii="Arial" w:hAnsi="Arial" w:cs="Arial"/>
          <w:bCs/>
          <w:i/>
          <w:iCs/>
          <w:color w:val="222222"/>
          <w:sz w:val="22"/>
          <w:szCs w:val="22"/>
          <w:shd w:val="clear" w:color="auto" w:fill="FFFFFF"/>
        </w:rPr>
        <w:t xml:space="preserve"> Intervention</w:t>
      </w:r>
      <w:r w:rsidRPr="00BC1A62">
        <w:rPr>
          <w:rFonts w:ascii="Arial" w:hAnsi="Arial" w:cs="Arial"/>
          <w:bCs/>
          <w:color w:val="222222"/>
          <w:sz w:val="22"/>
          <w:szCs w:val="22"/>
          <w:shd w:val="clear" w:color="auto" w:fill="FFFFFF"/>
        </w:rPr>
        <w:t>. Symposium to be presented at the Association for Behavioral and Cognitive Therapies, New York, NY.</w:t>
      </w:r>
    </w:p>
    <w:p w14:paraId="03A7623C" w14:textId="77777777" w:rsidR="00235891" w:rsidRPr="00BC1A62" w:rsidRDefault="0023589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CD1852D" w14:textId="55AB1055" w:rsidR="00B83FC1" w:rsidRPr="00BC1A62" w:rsidRDefault="00B83FC1"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64. Smith, A. R. (Aug. 2022). </w:t>
      </w:r>
      <w:r w:rsidR="006046BC" w:rsidRPr="00BC1A62">
        <w:rPr>
          <w:rFonts w:ascii="Arial" w:hAnsi="Arial" w:cs="Arial"/>
          <w:bCs/>
          <w:color w:val="222222"/>
          <w:sz w:val="22"/>
          <w:szCs w:val="22"/>
          <w:shd w:val="clear" w:color="auto" w:fill="FFFFFF"/>
        </w:rPr>
        <w:t xml:space="preserve">Project RISE: Reconnecting to Internal Sensations and Experiences to </w:t>
      </w:r>
      <w:r w:rsidR="00235891" w:rsidRPr="00BC1A62">
        <w:rPr>
          <w:rFonts w:ascii="Arial" w:hAnsi="Arial" w:cs="Arial"/>
          <w:bCs/>
          <w:color w:val="222222"/>
          <w:sz w:val="22"/>
          <w:szCs w:val="22"/>
          <w:shd w:val="clear" w:color="auto" w:fill="FFFFFF"/>
        </w:rPr>
        <w:t>i</w:t>
      </w:r>
      <w:r w:rsidR="006046BC" w:rsidRPr="00BC1A62">
        <w:rPr>
          <w:rFonts w:ascii="Arial" w:hAnsi="Arial" w:cs="Arial"/>
          <w:bCs/>
          <w:color w:val="222222"/>
          <w:sz w:val="22"/>
          <w:szCs w:val="22"/>
          <w:shd w:val="clear" w:color="auto" w:fill="FFFFFF"/>
        </w:rPr>
        <w:t xml:space="preserve">mprove interoception in military members. In </w:t>
      </w:r>
      <w:r w:rsidR="006046BC" w:rsidRPr="00BC1A62">
        <w:rPr>
          <w:rFonts w:ascii="Arial" w:hAnsi="Arial" w:cs="Arial"/>
          <w:bCs/>
          <w:i/>
          <w:iCs/>
          <w:color w:val="222222"/>
          <w:sz w:val="22"/>
          <w:szCs w:val="22"/>
          <w:shd w:val="clear" w:color="auto" w:fill="FFFFFF"/>
        </w:rPr>
        <w:t>Leaning into Cultural Values to improve Outreach, Prevention, and Treatment with Military Members</w:t>
      </w:r>
      <w:r w:rsidRPr="00BC1A62">
        <w:rPr>
          <w:rFonts w:ascii="Arial" w:hAnsi="Arial" w:cs="Arial"/>
          <w:bCs/>
          <w:color w:val="222222"/>
          <w:sz w:val="22"/>
          <w:szCs w:val="22"/>
          <w:shd w:val="clear" w:color="auto" w:fill="FFFFFF"/>
        </w:rPr>
        <w:t xml:space="preserve">. </w:t>
      </w:r>
      <w:r w:rsidR="006046BC" w:rsidRPr="00BC1A62">
        <w:rPr>
          <w:rFonts w:ascii="Arial" w:hAnsi="Arial" w:cs="Arial"/>
          <w:bCs/>
          <w:color w:val="222222"/>
          <w:sz w:val="22"/>
          <w:szCs w:val="22"/>
          <w:shd w:val="clear" w:color="auto" w:fill="FFFFFF"/>
        </w:rPr>
        <w:t>Symposium</w:t>
      </w:r>
      <w:r w:rsidRPr="00BC1A62">
        <w:rPr>
          <w:rFonts w:ascii="Arial" w:hAnsi="Arial" w:cs="Arial"/>
          <w:bCs/>
          <w:color w:val="222222"/>
          <w:sz w:val="22"/>
          <w:szCs w:val="22"/>
          <w:shd w:val="clear" w:color="auto" w:fill="FFFFFF"/>
        </w:rPr>
        <w:t xml:space="preserve"> to be presented at </w:t>
      </w:r>
      <w:r w:rsidR="006046BC" w:rsidRPr="00BC1A62">
        <w:rPr>
          <w:rFonts w:ascii="Arial" w:hAnsi="Arial" w:cs="Arial"/>
          <w:bCs/>
          <w:color w:val="222222"/>
          <w:sz w:val="22"/>
          <w:szCs w:val="22"/>
          <w:shd w:val="clear" w:color="auto" w:fill="FFFFFF"/>
        </w:rPr>
        <w:t>American Psychological Association, Minneapolis, MN</w:t>
      </w:r>
      <w:r w:rsidRPr="00BC1A62">
        <w:rPr>
          <w:rFonts w:ascii="Arial" w:hAnsi="Arial" w:cs="Arial"/>
          <w:bCs/>
          <w:color w:val="222222"/>
          <w:sz w:val="22"/>
          <w:szCs w:val="22"/>
          <w:shd w:val="clear" w:color="auto" w:fill="FFFFFF"/>
        </w:rPr>
        <w:t>.</w:t>
      </w:r>
    </w:p>
    <w:p w14:paraId="0C98E3DD" w14:textId="77777777" w:rsidR="00B83FC1" w:rsidRPr="00BC1A62" w:rsidRDefault="00B83FC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3A6094F" w14:textId="6C498DCB" w:rsidR="005148F2" w:rsidRPr="00BC1A62" w:rsidRDefault="005148F2"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63. Perkins, N. M., Grunewald, W. G., Jeon, M., Klonsky, E. D., Joiner, T. E., &amp; Smith, A. R. (June 2022). Development and validation of the fearlessness about suicide scale. Paper to be presented at the first annual Suicide Research Symposium.</w:t>
      </w:r>
    </w:p>
    <w:p w14:paraId="5DDA2723" w14:textId="77777777" w:rsidR="005148F2" w:rsidRPr="00BC1A62" w:rsidRDefault="005148F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7AE77E4" w14:textId="5C64AF26" w:rsidR="00182D90" w:rsidRPr="00BC1A62" w:rsidRDefault="00182D90"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62. Kinkel-Ram, S. S., Kunstman, J., &amp; Smith, A. R. (Nov. 2022) Sleep Problems Mediate the Relation Between Discrimination and Suicidal Ideation Among Black Americans. In </w:t>
      </w:r>
      <w:r w:rsidRPr="00BC1A62">
        <w:rPr>
          <w:rFonts w:ascii="Arial" w:hAnsi="Arial" w:cs="Arial"/>
          <w:bCs/>
          <w:i/>
          <w:iCs/>
          <w:color w:val="222222"/>
          <w:sz w:val="22"/>
          <w:szCs w:val="22"/>
          <w:shd w:val="clear" w:color="auto" w:fill="FFFFFF"/>
        </w:rPr>
        <w:t>Sleepless Night: Examining the Role of Sleep in Suicidal Ideation among Diverse Populations</w:t>
      </w:r>
      <w:r w:rsidRPr="00BC1A62">
        <w:rPr>
          <w:rFonts w:ascii="Arial" w:hAnsi="Arial" w:cs="Arial"/>
          <w:bCs/>
          <w:color w:val="222222"/>
          <w:sz w:val="22"/>
          <w:szCs w:val="22"/>
          <w:shd w:val="clear" w:color="auto" w:fill="FFFFFF"/>
        </w:rPr>
        <w:t xml:space="preserve">. Symposium to </w:t>
      </w:r>
      <w:r w:rsidR="003E3658" w:rsidRPr="00BC1A62">
        <w:rPr>
          <w:rFonts w:ascii="Arial" w:hAnsi="Arial" w:cs="Arial"/>
          <w:bCs/>
          <w:color w:val="222222"/>
          <w:sz w:val="22"/>
          <w:szCs w:val="22"/>
          <w:shd w:val="clear" w:color="auto" w:fill="FFFFFF"/>
        </w:rPr>
        <w:t xml:space="preserve">be presented at </w:t>
      </w:r>
      <w:r w:rsidRPr="00BC1A62">
        <w:rPr>
          <w:rFonts w:ascii="Arial" w:hAnsi="Arial" w:cs="Arial"/>
          <w:bCs/>
          <w:color w:val="222222"/>
          <w:sz w:val="22"/>
          <w:szCs w:val="22"/>
          <w:shd w:val="clear" w:color="auto" w:fill="FFFFFF"/>
        </w:rPr>
        <w:t>the annual meeting of the Association of Behavior and Cognitive Therapies, New York, NY.</w:t>
      </w:r>
    </w:p>
    <w:p w14:paraId="5B30A0FC" w14:textId="77777777" w:rsidR="00182D90" w:rsidRPr="00BC1A62" w:rsidRDefault="00182D90"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BB5F5A2" w14:textId="739CC9D2" w:rsidR="00C27C3B" w:rsidRPr="00BC1A62" w:rsidRDefault="00C27C3B"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61. *Kinkel-Ram, S. S., Forrest, L. N., &amp; Smith, A. R. (June 2022) A Longitudinal and Contemporaneous Network Analysis of Agitation, Sleep and Eating Disorder Symptoms. Paper presented virtually at the annual meeting of the International Conference on Eating Disorders.</w:t>
      </w:r>
    </w:p>
    <w:p w14:paraId="1351901A" w14:textId="3E9D4894" w:rsidR="00C27C3B" w:rsidRPr="00BC1A62" w:rsidRDefault="00C27C3B"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B3D5DB8" w14:textId="60F77B2B" w:rsidR="0071282E" w:rsidRPr="00BC1A62" w:rsidRDefault="0071282E"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60. *Kinkel-Ram, S. S., +Grunewald, W., &amp; Smith, A. R. (June 2022) </w:t>
      </w:r>
      <w:proofErr w:type="gramStart"/>
      <w:r w:rsidRPr="00BC1A62">
        <w:rPr>
          <w:rFonts w:ascii="Arial" w:hAnsi="Arial" w:cs="Arial"/>
          <w:bCs/>
          <w:color w:val="222222"/>
          <w:sz w:val="22"/>
          <w:szCs w:val="22"/>
          <w:shd w:val="clear" w:color="auto" w:fill="FFFFFF"/>
        </w:rPr>
        <w:t>Eating Disorder</w:t>
      </w:r>
      <w:proofErr w:type="gramEnd"/>
      <w:r w:rsidRPr="00BC1A62">
        <w:rPr>
          <w:rFonts w:ascii="Arial" w:hAnsi="Arial" w:cs="Arial"/>
          <w:bCs/>
          <w:color w:val="222222"/>
          <w:sz w:val="22"/>
          <w:szCs w:val="22"/>
          <w:shd w:val="clear" w:color="auto" w:fill="FFFFFF"/>
        </w:rPr>
        <w:t xml:space="preserve"> and Agitation Symptoms among a Sample of Active-Duty Military Members and Veterans. Paper presented virtually at the annual meeting of the International Conference on Eating Disorders.</w:t>
      </w:r>
    </w:p>
    <w:p w14:paraId="4C94A261" w14:textId="2C4151B5" w:rsidR="0071282E" w:rsidRPr="00BC1A62" w:rsidRDefault="0071282E" w:rsidP="009A7ECE">
      <w:pPr>
        <w:widowControl w:val="0"/>
        <w:autoSpaceDE w:val="0"/>
        <w:autoSpaceDN w:val="0"/>
        <w:adjustRightInd w:val="0"/>
        <w:rPr>
          <w:rFonts w:ascii="Arial" w:hAnsi="Arial" w:cs="Arial"/>
          <w:bCs/>
          <w:color w:val="222222"/>
          <w:sz w:val="22"/>
          <w:szCs w:val="22"/>
          <w:shd w:val="clear" w:color="auto" w:fill="FFFFFF"/>
        </w:rPr>
      </w:pPr>
    </w:p>
    <w:p w14:paraId="20FBFA12" w14:textId="113D0075" w:rsidR="00E351CF" w:rsidRPr="00BC1A62" w:rsidRDefault="00E351CF"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59. </w:t>
      </w:r>
      <w:r w:rsidR="0071282E"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Kinkel-Ram, S. S. &amp; Smith, A. R. (April 2022). Eating disorder and agitation symptoms among military members. Paper presented at the annual meeting of Midwestern Psychological Association Conference, Chicago, IL.</w:t>
      </w:r>
    </w:p>
    <w:p w14:paraId="20EB1847" w14:textId="77777777" w:rsidR="00E351CF" w:rsidRPr="00BC1A62" w:rsidRDefault="00E351CF"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3DCA600" w14:textId="5CF21F2D" w:rsidR="0052019E" w:rsidRPr="00BC1A62" w:rsidRDefault="0052019E"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58. </w:t>
      </w:r>
      <w:r w:rsidR="0071282E"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Jain, A., </w:t>
      </w:r>
      <w:r w:rsidR="0071282E"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Singh, N., </w:t>
      </w:r>
      <w:r w:rsidR="0071282E"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Aggarwal, P., Smith, A. R., &amp; Raval, V. (2021, November) Relevance, Training, and Feasibility of Virtual Dialectical Behavior Therapy Skills Groups to support mental health of Emerging Adults in India during COVID-19. Symposium presented at the 55th annual convention of the Association for Behavioral and Cognitive Therapies (ABCT2021), New Orleans, LA, USA.</w:t>
      </w:r>
    </w:p>
    <w:p w14:paraId="6C9BE63D" w14:textId="77777777" w:rsidR="0052019E" w:rsidRPr="00BC1A62" w:rsidRDefault="0052019E"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0639719" w14:textId="36636ABD" w:rsidR="00D82774" w:rsidRPr="00BC1A62" w:rsidRDefault="00D82774"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57. </w:t>
      </w:r>
      <w:r w:rsidRPr="00BC1A62">
        <w:rPr>
          <w:rFonts w:ascii="Arial" w:hAnsi="Arial" w:cs="Arial"/>
          <w:b/>
          <w:color w:val="222222"/>
          <w:sz w:val="22"/>
          <w:szCs w:val="22"/>
          <w:shd w:val="clear" w:color="auto" w:fill="FFFFFF"/>
        </w:rPr>
        <w:t>Smith, A. R.</w:t>
      </w:r>
      <w:r w:rsidRPr="00BC1A62">
        <w:rPr>
          <w:rFonts w:ascii="Arial" w:hAnsi="Arial" w:cs="Arial"/>
          <w:bCs/>
          <w:color w:val="222222"/>
          <w:sz w:val="22"/>
          <w:szCs w:val="22"/>
          <w:shd w:val="clear" w:color="auto" w:fill="FFFFFF"/>
        </w:rPr>
        <w:t xml:space="preserve">, </w:t>
      </w:r>
      <w:r w:rsidR="0071282E" w:rsidRPr="00BC1A62">
        <w:rPr>
          <w:rFonts w:ascii="Arial" w:hAnsi="Arial" w:cs="Arial"/>
          <w:bCs/>
          <w:color w:val="222222"/>
          <w:sz w:val="22"/>
          <w:szCs w:val="22"/>
          <w:shd w:val="clear" w:color="auto" w:fill="FFFFFF"/>
        </w:rPr>
        <w:t>*</w:t>
      </w:r>
      <w:r w:rsidR="001D51DD" w:rsidRPr="00BC1A62">
        <w:rPr>
          <w:rFonts w:ascii="Arial" w:hAnsi="Arial" w:cs="Arial"/>
          <w:bCs/>
          <w:color w:val="222222"/>
          <w:sz w:val="22"/>
          <w:szCs w:val="22"/>
          <w:shd w:val="clear" w:color="auto" w:fill="FFFFFF"/>
        </w:rPr>
        <w:t xml:space="preserve">Forrest, L., </w:t>
      </w:r>
      <w:r w:rsidR="0071282E" w:rsidRPr="00BC1A62">
        <w:rPr>
          <w:rFonts w:ascii="Arial" w:hAnsi="Arial" w:cs="Arial"/>
          <w:bCs/>
          <w:color w:val="222222"/>
          <w:sz w:val="22"/>
          <w:szCs w:val="22"/>
          <w:shd w:val="clear" w:color="auto" w:fill="FFFFFF"/>
        </w:rPr>
        <w:t>*</w:t>
      </w:r>
      <w:r w:rsidR="001D51DD" w:rsidRPr="00BC1A62">
        <w:rPr>
          <w:rFonts w:ascii="Arial" w:hAnsi="Arial" w:cs="Arial"/>
          <w:bCs/>
          <w:color w:val="222222"/>
          <w:sz w:val="22"/>
          <w:szCs w:val="22"/>
          <w:shd w:val="clear" w:color="auto" w:fill="FFFFFF"/>
        </w:rPr>
        <w:t xml:space="preserve">Kinkel-Ram, S., Chamberlin, J. </w:t>
      </w:r>
      <w:r w:rsidRPr="00BC1A62">
        <w:rPr>
          <w:rFonts w:ascii="Arial" w:hAnsi="Arial" w:cs="Arial"/>
          <w:bCs/>
          <w:color w:val="222222"/>
          <w:sz w:val="22"/>
          <w:szCs w:val="22"/>
          <w:shd w:val="clear" w:color="auto" w:fill="FFFFFF"/>
        </w:rPr>
        <w:t xml:space="preserve">(2021, November). </w:t>
      </w:r>
      <w:r w:rsidR="001D51DD" w:rsidRPr="00BC1A62">
        <w:rPr>
          <w:rFonts w:ascii="Arial" w:hAnsi="Arial" w:cs="Arial"/>
          <w:bCs/>
          <w:color w:val="222222"/>
          <w:sz w:val="22"/>
          <w:szCs w:val="22"/>
          <w:shd w:val="clear" w:color="auto" w:fill="FFFFFF"/>
        </w:rPr>
        <w:t xml:space="preserve">Testing longitudinal relations between eating disorder symptoms and hostility variability in a military sample. In C. Ralph-Nearman (Chair), </w:t>
      </w:r>
      <w:r w:rsidRPr="00BC1A62">
        <w:rPr>
          <w:rFonts w:ascii="Arial" w:hAnsi="Arial" w:cs="Arial"/>
          <w:bCs/>
          <w:i/>
          <w:iCs/>
          <w:color w:val="222222"/>
          <w:sz w:val="22"/>
          <w:szCs w:val="22"/>
          <w:shd w:val="clear" w:color="auto" w:fill="FFFFFF"/>
        </w:rPr>
        <w:t>Incorporating underexplored emotions and bodily experiences into eating disorder research and treatment</w:t>
      </w:r>
      <w:r w:rsidRPr="00BC1A62">
        <w:rPr>
          <w:rFonts w:ascii="Arial" w:hAnsi="Arial" w:cs="Arial"/>
          <w:bCs/>
          <w:color w:val="222222"/>
          <w:sz w:val="22"/>
          <w:szCs w:val="22"/>
          <w:shd w:val="clear" w:color="auto" w:fill="FFFFFF"/>
        </w:rPr>
        <w:t>. Symposium presented at the 55th annual convention of the Association for Behavioral and Cognitive Therapies (ABCT2021), New Orleans, LA, USA.</w:t>
      </w:r>
    </w:p>
    <w:p w14:paraId="681370D4" w14:textId="4904EF08" w:rsidR="00D82774" w:rsidRPr="00BC1A62" w:rsidRDefault="00D82774"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713A4B58" w14:textId="4426DF18" w:rsidR="00DB0FD2" w:rsidRPr="00BC1A62" w:rsidRDefault="00DB0FD2"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56. </w:t>
      </w:r>
      <w:r w:rsidR="0071282E"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Grunewald, W., &amp; </w:t>
      </w:r>
      <w:r w:rsidRPr="00BC1A62">
        <w:rPr>
          <w:rFonts w:ascii="Arial" w:hAnsi="Arial" w:cs="Arial"/>
          <w:b/>
          <w:color w:val="222222"/>
          <w:sz w:val="22"/>
          <w:szCs w:val="22"/>
          <w:shd w:val="clear" w:color="auto" w:fill="FFFFFF"/>
        </w:rPr>
        <w:t>Smith, A.R.</w:t>
      </w:r>
      <w:r w:rsidRPr="00BC1A62">
        <w:rPr>
          <w:rFonts w:ascii="Arial" w:hAnsi="Arial" w:cs="Arial"/>
          <w:bCs/>
          <w:color w:val="222222"/>
          <w:sz w:val="22"/>
          <w:szCs w:val="22"/>
          <w:shd w:val="clear" w:color="auto" w:fill="FFFFFF"/>
        </w:rPr>
        <w:t xml:space="preserve"> (June 2021).  Conformity to Masculine Norms, Masculine Discrepancy Stress, and the Development of Muscle Dysmorphia Symptoms. Paper to </w:t>
      </w:r>
      <w:r w:rsidRPr="00BC1A62">
        <w:rPr>
          <w:rFonts w:ascii="Arial" w:hAnsi="Arial" w:cs="Arial"/>
          <w:bCs/>
          <w:color w:val="222222"/>
          <w:sz w:val="22"/>
          <w:szCs w:val="22"/>
          <w:shd w:val="clear" w:color="auto" w:fill="FFFFFF"/>
        </w:rPr>
        <w:lastRenderedPageBreak/>
        <w:t>be presented at the annual meeting of the International Conference on Eating Disorders, Virtual Session.</w:t>
      </w:r>
    </w:p>
    <w:p w14:paraId="64A4BE7E" w14:textId="77777777" w:rsidR="00DB0FD2" w:rsidRPr="00BC1A62" w:rsidRDefault="00DB0FD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4CD3019" w14:textId="16028239" w:rsidR="00BA77E9" w:rsidRPr="00BC1A62" w:rsidRDefault="00BA77E9"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55. *Ortiz, S., *Salim, S., </w:t>
      </w:r>
      <w:r w:rsidRPr="00BC1A62">
        <w:rPr>
          <w:rFonts w:ascii="Arial" w:hAnsi="Arial" w:cs="Arial"/>
          <w:b/>
          <w:color w:val="222222"/>
          <w:sz w:val="22"/>
          <w:szCs w:val="22"/>
          <w:shd w:val="clear" w:color="auto" w:fill="FFFFFF"/>
        </w:rPr>
        <w:t>Smith, A.</w:t>
      </w:r>
      <w:r w:rsidRPr="00BC1A62">
        <w:rPr>
          <w:rFonts w:ascii="Arial" w:hAnsi="Arial" w:cs="Arial"/>
          <w:bCs/>
          <w:color w:val="222222"/>
          <w:sz w:val="22"/>
          <w:szCs w:val="22"/>
          <w:shd w:val="clear" w:color="auto" w:fill="FFFFFF"/>
        </w:rPr>
        <w:t xml:space="preserve">, &amp; Messman T. (June 2021). Burdensomeness explains </w:t>
      </w:r>
      <w:proofErr w:type="spellStart"/>
      <w:r w:rsidRPr="00BC1A62">
        <w:rPr>
          <w:rFonts w:ascii="Arial" w:hAnsi="Arial" w:cs="Arial"/>
          <w:bCs/>
          <w:color w:val="222222"/>
          <w:sz w:val="22"/>
          <w:szCs w:val="22"/>
          <w:shd w:val="clear" w:color="auto" w:fill="FFFFFF"/>
        </w:rPr>
        <w:t>thelink</w:t>
      </w:r>
      <w:proofErr w:type="spellEnd"/>
      <w:r w:rsidRPr="00BC1A62">
        <w:rPr>
          <w:rFonts w:ascii="Arial" w:hAnsi="Arial" w:cs="Arial"/>
          <w:bCs/>
          <w:color w:val="222222"/>
          <w:sz w:val="22"/>
          <w:szCs w:val="22"/>
          <w:shd w:val="clear" w:color="auto" w:fill="FFFFFF"/>
        </w:rPr>
        <w:t xml:space="preserve"> between disordered eating and suicidal ideation among bisexual women across levels of antibisexual stigma. Paper to be presented at the annual meeting of the International Conference on Eating Disorders, Virtual Session.</w:t>
      </w:r>
    </w:p>
    <w:p w14:paraId="18935EF5" w14:textId="77777777" w:rsidR="00BA77E9" w:rsidRPr="00BC1A62" w:rsidRDefault="00BA77E9"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7B713074" w14:textId="224984EC" w:rsidR="00972FB4" w:rsidRPr="00BC1A62" w:rsidRDefault="00972FB4"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54. Ralph-Nearman, C., Williams, B., </w:t>
      </w:r>
      <w:r w:rsidR="0071282E"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Ortiz, A., </w:t>
      </w:r>
      <w:r w:rsidRPr="00BC1A62">
        <w:rPr>
          <w:rFonts w:ascii="Arial" w:hAnsi="Arial" w:cs="Arial"/>
          <w:b/>
          <w:color w:val="222222"/>
          <w:sz w:val="22"/>
          <w:szCs w:val="22"/>
          <w:shd w:val="clear" w:color="auto" w:fill="FFFFFF"/>
        </w:rPr>
        <w:t xml:space="preserve">Smith, A. R., </w:t>
      </w:r>
      <w:r w:rsidRPr="00BC1A62">
        <w:rPr>
          <w:rFonts w:ascii="Arial" w:hAnsi="Arial" w:cs="Arial"/>
          <w:bCs/>
          <w:color w:val="222222"/>
          <w:sz w:val="22"/>
          <w:szCs w:val="22"/>
          <w:shd w:val="clear" w:color="auto" w:fill="FFFFFF"/>
        </w:rPr>
        <w:t>&amp; Levinson, C. (June 2021). Pinpointing core and pathway symptoms among sleep disturbance, anxiety, worry, and eating disorder symptoms in anorexia nervosa and atypical anorexia nervosa. Paper to be presented at the annual meeting of the International Conference on Eating Disorders, Virtual Session.</w:t>
      </w:r>
    </w:p>
    <w:p w14:paraId="312BE15B" w14:textId="77777777" w:rsidR="00972FB4" w:rsidRPr="00BC1A62" w:rsidRDefault="00972FB4"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2B72865" w14:textId="4C6038BD" w:rsidR="00972FB4" w:rsidRPr="00BC1A62" w:rsidRDefault="00972FB4"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53. *Kinkel-Ram, S. S., </w:t>
      </w:r>
      <w:r w:rsidR="0071282E"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Grunewald, W., Bodell, L., &amp; </w:t>
      </w:r>
      <w:r w:rsidRPr="00BC1A62">
        <w:rPr>
          <w:rFonts w:ascii="Arial" w:hAnsi="Arial" w:cs="Arial"/>
          <w:b/>
          <w:color w:val="222222"/>
          <w:sz w:val="22"/>
          <w:szCs w:val="22"/>
          <w:shd w:val="clear" w:color="auto" w:fill="FFFFFF"/>
        </w:rPr>
        <w:t>Smith, A.R.</w:t>
      </w:r>
      <w:r w:rsidRPr="00BC1A62">
        <w:rPr>
          <w:rFonts w:ascii="Arial" w:hAnsi="Arial" w:cs="Arial"/>
          <w:bCs/>
          <w:color w:val="222222"/>
          <w:sz w:val="22"/>
          <w:szCs w:val="22"/>
          <w:shd w:val="clear" w:color="auto" w:fill="FFFFFF"/>
        </w:rPr>
        <w:t xml:space="preserve"> (June 2021). A Longitudinal Examination of Sleep Disturbances, Agitation and Suicidal Ideation in an Inpatient Eating Disorder Sample. Paper to be presented at the annual meeting of the International Conference on Eating Disorders, Virtual Session.</w:t>
      </w:r>
    </w:p>
    <w:p w14:paraId="602FC609" w14:textId="77777777" w:rsidR="00972FB4" w:rsidRPr="00BC1A62" w:rsidRDefault="00972FB4"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416D363" w14:textId="2C72947C" w:rsidR="00984E22" w:rsidRPr="00BC1A62" w:rsidRDefault="00984E22"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52. *Kinkel-Ram, S. S., Kunstman, J., Hunger, J., &amp; </w:t>
      </w:r>
      <w:r w:rsidRPr="00BC1A62">
        <w:rPr>
          <w:rFonts w:ascii="Arial" w:hAnsi="Arial" w:cs="Arial"/>
          <w:b/>
          <w:color w:val="222222"/>
          <w:sz w:val="22"/>
          <w:szCs w:val="22"/>
          <w:shd w:val="clear" w:color="auto" w:fill="FFFFFF"/>
        </w:rPr>
        <w:t>Smith, A.R.</w:t>
      </w:r>
      <w:r w:rsidRPr="00BC1A62">
        <w:rPr>
          <w:rFonts w:ascii="Arial" w:hAnsi="Arial" w:cs="Arial"/>
          <w:bCs/>
          <w:color w:val="222222"/>
          <w:sz w:val="22"/>
          <w:szCs w:val="22"/>
          <w:shd w:val="clear" w:color="auto" w:fill="FFFFFF"/>
        </w:rPr>
        <w:t xml:space="preserve"> (April 2021). Examining the relation between discrimination and suicide among Black Americans: The role of social pain minimization and decreased bodily trust. Paper to be presented at the annual meeting of the American Association of Suicidology, Orlando, FL.</w:t>
      </w:r>
    </w:p>
    <w:p w14:paraId="78C1DE04" w14:textId="77777777" w:rsidR="00984E22" w:rsidRPr="00BC1A62" w:rsidRDefault="00984E2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3339ACC" w14:textId="757A880A" w:rsidR="0046647F" w:rsidRPr="00BC1A62" w:rsidRDefault="0046647F"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51. **Morgan, W., *Ortiz, S. N., &amp; Smith, A. R. (</w:t>
      </w:r>
      <w:proofErr w:type="gramStart"/>
      <w:r w:rsidRPr="00BC1A62">
        <w:rPr>
          <w:rFonts w:ascii="Arial" w:hAnsi="Arial" w:cs="Arial"/>
          <w:bCs/>
          <w:color w:val="222222"/>
          <w:sz w:val="22"/>
          <w:szCs w:val="22"/>
          <w:shd w:val="clear" w:color="auto" w:fill="FFFFFF"/>
        </w:rPr>
        <w:t>April,</w:t>
      </w:r>
      <w:proofErr w:type="gramEnd"/>
      <w:r w:rsidRPr="00BC1A62">
        <w:rPr>
          <w:rFonts w:ascii="Arial" w:hAnsi="Arial" w:cs="Arial"/>
          <w:bCs/>
          <w:color w:val="222222"/>
          <w:sz w:val="22"/>
          <w:szCs w:val="22"/>
          <w:shd w:val="clear" w:color="auto" w:fill="FFFFFF"/>
        </w:rPr>
        <w:t xml:space="preserve"> 2021). Assessing suicidal behavior in bodybuilders and the military: An analysis of muscle dysmorphic disorder and muscle-enhancing risk behaviors on suicidal ideation. Paper to be presented at the annual meeting of Midwestern Psychological Association Conference, </w:t>
      </w:r>
      <w:proofErr w:type="spellStart"/>
      <w:r w:rsidRPr="00BC1A62">
        <w:rPr>
          <w:rFonts w:ascii="Arial" w:hAnsi="Arial" w:cs="Arial"/>
          <w:bCs/>
          <w:color w:val="222222"/>
          <w:sz w:val="22"/>
          <w:szCs w:val="22"/>
          <w:shd w:val="clear" w:color="auto" w:fill="FFFFFF"/>
        </w:rPr>
        <w:t>Chicacgo</w:t>
      </w:r>
      <w:proofErr w:type="spellEnd"/>
      <w:r w:rsidRPr="00BC1A62">
        <w:rPr>
          <w:rFonts w:ascii="Arial" w:hAnsi="Arial" w:cs="Arial"/>
          <w:bCs/>
          <w:color w:val="222222"/>
          <w:sz w:val="22"/>
          <w:szCs w:val="22"/>
          <w:shd w:val="clear" w:color="auto" w:fill="FFFFFF"/>
        </w:rPr>
        <w:t xml:space="preserve">, IL. (Held virtually due to the COVID-19 pandemic) </w:t>
      </w:r>
    </w:p>
    <w:p w14:paraId="0B6B6A40" w14:textId="7DC66BCF" w:rsidR="0046647F" w:rsidRPr="00BC1A62" w:rsidRDefault="0046647F"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7C7970AE" w14:textId="7D38E9B9" w:rsidR="0046647F" w:rsidRPr="00BC1A62" w:rsidRDefault="0046647F"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50. **Morgan, W., *Ortiz, S. N., &amp; Smith, A. R. (</w:t>
      </w:r>
      <w:proofErr w:type="gramStart"/>
      <w:r w:rsidRPr="00BC1A62">
        <w:rPr>
          <w:rFonts w:ascii="Arial" w:hAnsi="Arial" w:cs="Arial"/>
          <w:bCs/>
          <w:color w:val="222222"/>
          <w:sz w:val="22"/>
          <w:szCs w:val="22"/>
          <w:shd w:val="clear" w:color="auto" w:fill="FFFFFF"/>
        </w:rPr>
        <w:t>April,</w:t>
      </w:r>
      <w:proofErr w:type="gramEnd"/>
      <w:r w:rsidRPr="00BC1A62">
        <w:rPr>
          <w:rFonts w:ascii="Arial" w:hAnsi="Arial" w:cs="Arial"/>
          <w:bCs/>
          <w:color w:val="222222"/>
          <w:sz w:val="22"/>
          <w:szCs w:val="22"/>
          <w:shd w:val="clear" w:color="auto" w:fill="FFFFFF"/>
        </w:rPr>
        <w:t xml:space="preserve"> 2021). Using social network analysis to investigate the socialization of muscle dysmorphia and related symptoms in male fraternity members. Paper to be presented at the annual meeting of Midwestern Psychological Association Conference, </w:t>
      </w:r>
      <w:proofErr w:type="spellStart"/>
      <w:r w:rsidRPr="00BC1A62">
        <w:rPr>
          <w:rFonts w:ascii="Arial" w:hAnsi="Arial" w:cs="Arial"/>
          <w:bCs/>
          <w:color w:val="222222"/>
          <w:sz w:val="22"/>
          <w:szCs w:val="22"/>
          <w:shd w:val="clear" w:color="auto" w:fill="FFFFFF"/>
        </w:rPr>
        <w:t>Chicacgo</w:t>
      </w:r>
      <w:proofErr w:type="spellEnd"/>
      <w:r w:rsidRPr="00BC1A62">
        <w:rPr>
          <w:rFonts w:ascii="Arial" w:hAnsi="Arial" w:cs="Arial"/>
          <w:bCs/>
          <w:color w:val="222222"/>
          <w:sz w:val="22"/>
          <w:szCs w:val="22"/>
          <w:shd w:val="clear" w:color="auto" w:fill="FFFFFF"/>
        </w:rPr>
        <w:t xml:space="preserve">, IL. (Held virtually due to the COVID-19 pandemic) </w:t>
      </w:r>
    </w:p>
    <w:p w14:paraId="01A9090B" w14:textId="59E4D099" w:rsidR="0046647F" w:rsidRPr="00BC1A62" w:rsidRDefault="0046647F"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1A98E5F" w14:textId="51ECBA04" w:rsidR="00C64DC2" w:rsidRPr="00BC1A62" w:rsidRDefault="00C64DC2"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49. *Kinkel-Ram, S. S., Williams, B. W., *Ortiz, S. N., *Forrest, L. N., Magee, J., Levinson, C. A., &amp; </w:t>
      </w:r>
      <w:r w:rsidRPr="00BC1A62">
        <w:rPr>
          <w:rFonts w:ascii="Arial" w:hAnsi="Arial" w:cs="Arial"/>
          <w:b/>
          <w:color w:val="222222"/>
          <w:sz w:val="22"/>
          <w:szCs w:val="22"/>
          <w:shd w:val="clear" w:color="auto" w:fill="FFFFFF"/>
        </w:rPr>
        <w:t>Smith, A.R.</w:t>
      </w:r>
      <w:r w:rsidRPr="00BC1A62">
        <w:rPr>
          <w:rFonts w:ascii="Arial" w:hAnsi="Arial" w:cs="Arial"/>
          <w:bCs/>
          <w:color w:val="222222"/>
          <w:sz w:val="22"/>
          <w:szCs w:val="22"/>
          <w:shd w:val="clear" w:color="auto" w:fill="FFFFFF"/>
        </w:rPr>
        <w:t xml:space="preserve"> (Apr. 2021). Testing intrusive thoughts as illness pathways between eating disorders and obsessive-compulsive disorder symptoms: A network analysis. Paper to be presented at the annual meeting of Midwestern Psychological Association Conference, </w:t>
      </w:r>
      <w:proofErr w:type="spellStart"/>
      <w:r w:rsidRPr="00BC1A62">
        <w:rPr>
          <w:rFonts w:ascii="Arial" w:hAnsi="Arial" w:cs="Arial"/>
          <w:bCs/>
          <w:color w:val="222222"/>
          <w:sz w:val="22"/>
          <w:szCs w:val="22"/>
          <w:shd w:val="clear" w:color="auto" w:fill="FFFFFF"/>
        </w:rPr>
        <w:t>Chicacgo</w:t>
      </w:r>
      <w:proofErr w:type="spellEnd"/>
      <w:r w:rsidRPr="00BC1A62">
        <w:rPr>
          <w:rFonts w:ascii="Arial" w:hAnsi="Arial" w:cs="Arial"/>
          <w:bCs/>
          <w:color w:val="222222"/>
          <w:sz w:val="22"/>
          <w:szCs w:val="22"/>
          <w:shd w:val="clear" w:color="auto" w:fill="FFFFFF"/>
        </w:rPr>
        <w:t xml:space="preserve">, IL. (Held virtually due to the COVID-19 pandemic) </w:t>
      </w:r>
    </w:p>
    <w:p w14:paraId="2714CB67" w14:textId="77777777" w:rsidR="00C64DC2" w:rsidRPr="00BC1A62" w:rsidRDefault="00C64DC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6AD3F76" w14:textId="20C7ABC1" w:rsidR="00481A96" w:rsidRPr="00BC1A62" w:rsidRDefault="00481A96"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4</w:t>
      </w:r>
      <w:r w:rsidR="00730951" w:rsidRPr="00BC1A62">
        <w:rPr>
          <w:rFonts w:ascii="Arial" w:hAnsi="Arial" w:cs="Arial"/>
          <w:bCs/>
          <w:color w:val="222222"/>
          <w:sz w:val="22"/>
          <w:szCs w:val="22"/>
          <w:shd w:val="clear" w:color="auto" w:fill="FFFFFF"/>
        </w:rPr>
        <w:t>8</w:t>
      </w:r>
      <w:r w:rsidRPr="00BC1A62">
        <w:rPr>
          <w:rFonts w:ascii="Arial" w:hAnsi="Arial" w:cs="Arial"/>
          <w:bCs/>
          <w:color w:val="222222"/>
          <w:sz w:val="22"/>
          <w:szCs w:val="22"/>
          <w:shd w:val="clear" w:color="auto" w:fill="FFFFFF"/>
        </w:rPr>
        <w:t xml:space="preserve">. </w:t>
      </w:r>
      <w:r w:rsidRPr="00BC1A62">
        <w:rPr>
          <w:rFonts w:ascii="Arial" w:hAnsi="Arial" w:cs="Arial"/>
          <w:b/>
          <w:color w:val="222222"/>
          <w:sz w:val="22"/>
          <w:szCs w:val="22"/>
          <w:shd w:val="clear" w:color="auto" w:fill="FFFFFF"/>
        </w:rPr>
        <w:t>Smith, A. R</w:t>
      </w:r>
      <w:r w:rsidRPr="00BC1A62">
        <w:rPr>
          <w:rFonts w:ascii="Arial" w:hAnsi="Arial" w:cs="Arial"/>
          <w:bCs/>
          <w:color w:val="222222"/>
          <w:sz w:val="22"/>
          <w:szCs w:val="22"/>
          <w:shd w:val="clear" w:color="auto" w:fill="FFFFFF"/>
        </w:rPr>
        <w:t xml:space="preserve">., Trueblood, T., Robinson, B., </w:t>
      </w:r>
      <w:proofErr w:type="spellStart"/>
      <w:r w:rsidRPr="00BC1A62">
        <w:rPr>
          <w:rFonts w:ascii="Arial" w:hAnsi="Arial" w:cs="Arial"/>
          <w:bCs/>
          <w:color w:val="222222"/>
          <w:sz w:val="22"/>
          <w:szCs w:val="22"/>
          <w:shd w:val="clear" w:color="auto" w:fill="FFFFFF"/>
        </w:rPr>
        <w:t>Oakenfull</w:t>
      </w:r>
      <w:proofErr w:type="spellEnd"/>
      <w:r w:rsidRPr="00BC1A62">
        <w:rPr>
          <w:rFonts w:ascii="Arial" w:hAnsi="Arial" w:cs="Arial"/>
          <w:bCs/>
          <w:color w:val="222222"/>
          <w:sz w:val="22"/>
          <w:szCs w:val="22"/>
          <w:shd w:val="clear" w:color="auto" w:fill="FFFFFF"/>
        </w:rPr>
        <w:t>, G., &amp; Hamilton, B. (2020, October). Evidence-based anti-racist strategies for leveraging diversity and empathy in the classroom. Talk presented at Miami University’s Diversity and Inclusion conference, Oxford, OH.</w:t>
      </w:r>
    </w:p>
    <w:p w14:paraId="41A4BF31" w14:textId="77777777" w:rsidR="00481A96" w:rsidRPr="00BC1A62" w:rsidRDefault="00481A96"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B76C9DB" w14:textId="1E4B911F" w:rsidR="0077668D" w:rsidRPr="00BC1A62" w:rsidRDefault="0077668D" w:rsidP="009A7ECE">
      <w:pPr>
        <w:widowControl w:val="0"/>
        <w:autoSpaceDE w:val="0"/>
        <w:autoSpaceDN w:val="0"/>
        <w:adjustRightInd w:val="0"/>
        <w:ind w:left="720" w:hanging="720"/>
        <w:rPr>
          <w:rFonts w:ascii="Arial" w:hAnsi="Arial" w:cs="Arial"/>
          <w:color w:val="222222"/>
          <w:sz w:val="22"/>
          <w:szCs w:val="22"/>
          <w:shd w:val="clear" w:color="auto" w:fill="FFFFFF"/>
        </w:rPr>
      </w:pPr>
      <w:r w:rsidRPr="00BC1A62">
        <w:rPr>
          <w:rFonts w:ascii="Arial" w:hAnsi="Arial" w:cs="Arial"/>
          <w:bCs/>
          <w:color w:val="222222"/>
          <w:sz w:val="22"/>
          <w:szCs w:val="22"/>
          <w:shd w:val="clear" w:color="auto" w:fill="FFFFFF"/>
        </w:rPr>
        <w:t xml:space="preserve">47. </w:t>
      </w:r>
      <w:r w:rsidR="00075539"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Oritz, S. N., &amp; </w:t>
      </w:r>
      <w:r w:rsidRPr="00BC1A62">
        <w:rPr>
          <w:rFonts w:ascii="Arial" w:hAnsi="Arial" w:cs="Arial"/>
          <w:b/>
          <w:bCs/>
          <w:color w:val="222222"/>
          <w:sz w:val="22"/>
          <w:szCs w:val="22"/>
          <w:shd w:val="clear" w:color="auto" w:fill="FFFFFF"/>
        </w:rPr>
        <w:t>Smith, A. R.</w:t>
      </w:r>
      <w:r w:rsidRPr="00BC1A62">
        <w:rPr>
          <w:rFonts w:ascii="Arial" w:hAnsi="Arial" w:cs="Arial"/>
          <w:bCs/>
          <w:color w:val="222222"/>
          <w:sz w:val="22"/>
          <w:szCs w:val="22"/>
          <w:shd w:val="clear" w:color="auto" w:fill="FFFFFF"/>
        </w:rPr>
        <w:t xml:space="preserve"> (2019, November). A Longitudinal Examination of the Relationship between Eating Disorder Symptoms and Suicidal Ideation. In </w:t>
      </w:r>
      <w:r w:rsidRPr="00BC1A62">
        <w:rPr>
          <w:rFonts w:ascii="Arial" w:hAnsi="Arial" w:cs="Arial"/>
          <w:b/>
          <w:bCs/>
          <w:color w:val="222222"/>
          <w:sz w:val="22"/>
          <w:szCs w:val="22"/>
          <w:shd w:val="clear" w:color="auto" w:fill="FFFFFF"/>
        </w:rPr>
        <w:t>A. Smith</w:t>
      </w:r>
      <w:r w:rsidRPr="00BC1A62">
        <w:rPr>
          <w:rFonts w:ascii="Arial" w:hAnsi="Arial" w:cs="Arial"/>
          <w:bCs/>
          <w:color w:val="222222"/>
          <w:sz w:val="22"/>
          <w:szCs w:val="22"/>
          <w:shd w:val="clear" w:color="auto" w:fill="FFFFFF"/>
        </w:rPr>
        <w:t xml:space="preserve"> (discussant), </w:t>
      </w:r>
      <w:proofErr w:type="gramStart"/>
      <w:r w:rsidRPr="00BC1A62">
        <w:rPr>
          <w:rFonts w:ascii="Arial" w:hAnsi="Arial" w:cs="Arial"/>
          <w:bCs/>
          <w:i/>
          <w:iCs/>
          <w:color w:val="222222"/>
          <w:sz w:val="22"/>
          <w:szCs w:val="22"/>
          <w:shd w:val="clear" w:color="auto" w:fill="FFFFFF"/>
        </w:rPr>
        <w:t>Eating disorders</w:t>
      </w:r>
      <w:proofErr w:type="gramEnd"/>
      <w:r w:rsidRPr="00BC1A62">
        <w:rPr>
          <w:rFonts w:ascii="Arial" w:hAnsi="Arial" w:cs="Arial"/>
          <w:bCs/>
          <w:i/>
          <w:iCs/>
          <w:color w:val="222222"/>
          <w:sz w:val="22"/>
          <w:szCs w:val="22"/>
          <w:shd w:val="clear" w:color="auto" w:fill="FFFFFF"/>
        </w:rPr>
        <w:t xml:space="preserve">, self-injury, and suicide: Common pathways, mechanisms, </w:t>
      </w:r>
      <w:r w:rsidRPr="00BC1A62">
        <w:rPr>
          <w:rFonts w:ascii="Arial" w:hAnsi="Arial" w:cs="Arial"/>
          <w:bCs/>
          <w:i/>
          <w:iCs/>
          <w:color w:val="222222"/>
          <w:sz w:val="22"/>
          <w:szCs w:val="22"/>
          <w:shd w:val="clear" w:color="auto" w:fill="FFFFFF"/>
        </w:rPr>
        <w:lastRenderedPageBreak/>
        <w:t>and functions</w:t>
      </w:r>
      <w:r w:rsidRPr="00BC1A62">
        <w:rPr>
          <w:rFonts w:ascii="Arial" w:hAnsi="Arial" w:cs="Arial"/>
          <w:bCs/>
          <w:color w:val="222222"/>
          <w:sz w:val="22"/>
          <w:szCs w:val="22"/>
          <w:shd w:val="clear" w:color="auto" w:fill="FFFFFF"/>
        </w:rPr>
        <w:t>. Symposium conducted at the Association for Behavioral and Cognitive Therapies Annual Meeting, Atlanta, GA</w:t>
      </w:r>
      <w:r w:rsidRPr="00BC1A62">
        <w:rPr>
          <w:rFonts w:ascii="Arial" w:hAnsi="Arial" w:cs="Arial"/>
          <w:color w:val="222222"/>
          <w:sz w:val="22"/>
          <w:szCs w:val="22"/>
          <w:shd w:val="clear" w:color="auto" w:fill="FFFFFF"/>
        </w:rPr>
        <w:t>.</w:t>
      </w:r>
    </w:p>
    <w:p w14:paraId="0285AA78" w14:textId="77777777" w:rsidR="0077668D" w:rsidRPr="00BC1A62" w:rsidRDefault="0077668D"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C442058" w14:textId="1FBE684F" w:rsidR="00FA68D3" w:rsidRPr="00BC1A62" w:rsidRDefault="00FA68D3"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lang w:val="de-DE"/>
        </w:rPr>
        <w:t xml:space="preserve">46. </w:t>
      </w:r>
      <w:r w:rsidR="00075539" w:rsidRPr="00BC1A62">
        <w:rPr>
          <w:rFonts w:ascii="Arial" w:hAnsi="Arial" w:cs="Arial"/>
          <w:bCs/>
          <w:color w:val="222222"/>
          <w:sz w:val="22"/>
          <w:szCs w:val="22"/>
          <w:shd w:val="clear" w:color="auto" w:fill="FFFFFF"/>
          <w:lang w:val="de-DE"/>
        </w:rPr>
        <w:t>*</w:t>
      </w:r>
      <w:r w:rsidRPr="00BC1A62">
        <w:rPr>
          <w:rFonts w:ascii="Arial" w:hAnsi="Arial" w:cs="Arial"/>
          <w:bCs/>
          <w:color w:val="222222"/>
          <w:sz w:val="22"/>
          <w:szCs w:val="22"/>
          <w:shd w:val="clear" w:color="auto" w:fill="FFFFFF"/>
          <w:lang w:val="de-DE"/>
        </w:rPr>
        <w:t xml:space="preserve">Perkins, N. M., </w:t>
      </w:r>
      <w:proofErr w:type="spellStart"/>
      <w:r w:rsidRPr="00BC1A62">
        <w:rPr>
          <w:rFonts w:ascii="Arial" w:hAnsi="Arial" w:cs="Arial"/>
          <w:bCs/>
          <w:color w:val="222222"/>
          <w:sz w:val="22"/>
          <w:szCs w:val="22"/>
          <w:shd w:val="clear" w:color="auto" w:fill="FFFFFF"/>
          <w:lang w:val="de-DE"/>
        </w:rPr>
        <w:t>Brausch</w:t>
      </w:r>
      <w:proofErr w:type="spellEnd"/>
      <w:r w:rsidRPr="00BC1A62">
        <w:rPr>
          <w:rFonts w:ascii="Arial" w:hAnsi="Arial" w:cs="Arial"/>
          <w:bCs/>
          <w:color w:val="222222"/>
          <w:sz w:val="22"/>
          <w:szCs w:val="22"/>
          <w:shd w:val="clear" w:color="auto" w:fill="FFFFFF"/>
          <w:lang w:val="de-DE"/>
        </w:rPr>
        <w:t xml:space="preserve">, A. M., Washburn, J. J., &amp; </w:t>
      </w:r>
      <w:r w:rsidRPr="00BC1A62">
        <w:rPr>
          <w:rFonts w:ascii="Arial" w:hAnsi="Arial" w:cs="Arial"/>
          <w:b/>
          <w:bCs/>
          <w:color w:val="222222"/>
          <w:sz w:val="22"/>
          <w:szCs w:val="22"/>
          <w:shd w:val="clear" w:color="auto" w:fill="FFFFFF"/>
          <w:lang w:val="de-DE"/>
        </w:rPr>
        <w:t>Smith, A. R.</w:t>
      </w:r>
      <w:r w:rsidRPr="00BC1A62">
        <w:rPr>
          <w:rFonts w:ascii="Arial" w:hAnsi="Arial" w:cs="Arial"/>
          <w:bCs/>
          <w:color w:val="222222"/>
          <w:sz w:val="22"/>
          <w:szCs w:val="22"/>
          <w:shd w:val="clear" w:color="auto" w:fill="FFFFFF"/>
          <w:lang w:val="de-DE"/>
        </w:rPr>
        <w:t xml:space="preserve"> (2019). </w:t>
      </w:r>
      <w:r w:rsidRPr="00BC1A62">
        <w:rPr>
          <w:rFonts w:ascii="Arial" w:hAnsi="Arial" w:cs="Arial"/>
          <w:bCs/>
          <w:color w:val="222222"/>
          <w:sz w:val="22"/>
          <w:szCs w:val="22"/>
          <w:shd w:val="clear" w:color="auto" w:fill="FFFFFF"/>
        </w:rPr>
        <w:t xml:space="preserve">Clinical distinctions between </w:t>
      </w:r>
      <w:proofErr w:type="spellStart"/>
      <w:r w:rsidRPr="00BC1A62">
        <w:rPr>
          <w:rFonts w:ascii="Arial" w:hAnsi="Arial" w:cs="Arial"/>
          <w:bCs/>
          <w:color w:val="222222"/>
          <w:sz w:val="22"/>
          <w:szCs w:val="22"/>
          <w:shd w:val="clear" w:color="auto" w:fill="FFFFFF"/>
        </w:rPr>
        <w:t>nonsuicidal</w:t>
      </w:r>
      <w:proofErr w:type="spellEnd"/>
      <w:r w:rsidRPr="00BC1A62">
        <w:rPr>
          <w:rFonts w:ascii="Arial" w:hAnsi="Arial" w:cs="Arial"/>
          <w:bCs/>
          <w:color w:val="222222"/>
          <w:sz w:val="22"/>
          <w:szCs w:val="22"/>
          <w:shd w:val="clear" w:color="auto" w:fill="FFFFFF"/>
        </w:rPr>
        <w:t xml:space="preserve"> self-injury and eating disorders in adolescents. Talk presented at the 91</w:t>
      </w:r>
      <w:r w:rsidRPr="00BC1A62">
        <w:rPr>
          <w:rFonts w:ascii="Arial" w:hAnsi="Arial" w:cs="Arial"/>
          <w:bCs/>
          <w:color w:val="222222"/>
          <w:sz w:val="22"/>
          <w:szCs w:val="22"/>
          <w:shd w:val="clear" w:color="auto" w:fill="FFFFFF"/>
          <w:vertAlign w:val="superscript"/>
        </w:rPr>
        <w:t>st</w:t>
      </w:r>
      <w:r w:rsidRPr="00BC1A62">
        <w:rPr>
          <w:rFonts w:ascii="Arial" w:hAnsi="Arial" w:cs="Arial"/>
          <w:bCs/>
          <w:color w:val="222222"/>
          <w:sz w:val="22"/>
          <w:szCs w:val="22"/>
          <w:shd w:val="clear" w:color="auto" w:fill="FFFFFF"/>
        </w:rPr>
        <w:t xml:space="preserve"> annual meeting of the Midwestern Psychological Association, Chicago, IL. </w:t>
      </w:r>
    </w:p>
    <w:p w14:paraId="63F88567" w14:textId="77777777" w:rsidR="00FA68D3" w:rsidRPr="00BC1A62" w:rsidRDefault="00FA68D3"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64125A4" w14:textId="69172BAD" w:rsidR="00FC6F64" w:rsidRPr="00BC1A62" w:rsidRDefault="00FC6F64"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4</w:t>
      </w:r>
      <w:r w:rsidR="00F84329" w:rsidRPr="00BC1A62">
        <w:rPr>
          <w:rFonts w:ascii="Arial" w:hAnsi="Arial" w:cs="Arial"/>
          <w:bCs/>
          <w:color w:val="222222"/>
          <w:sz w:val="22"/>
          <w:szCs w:val="22"/>
          <w:shd w:val="clear" w:color="auto" w:fill="FFFFFF"/>
        </w:rPr>
        <w:t>5</w:t>
      </w:r>
      <w:r w:rsidRPr="00BC1A62">
        <w:rPr>
          <w:rFonts w:ascii="Arial" w:hAnsi="Arial" w:cs="Arial"/>
          <w:bCs/>
          <w:color w:val="222222"/>
          <w:sz w:val="22"/>
          <w:szCs w:val="22"/>
          <w:shd w:val="clear" w:color="auto" w:fill="FFFFFF"/>
        </w:rPr>
        <w:t xml:space="preserve">. </w:t>
      </w:r>
      <w:r w:rsidR="00075539" w:rsidRPr="00BC1A62">
        <w:rPr>
          <w:rFonts w:ascii="Arial" w:hAnsi="Arial" w:cs="Arial"/>
          <w:bCs/>
          <w:color w:val="222222"/>
          <w:sz w:val="22"/>
          <w:szCs w:val="22"/>
          <w:shd w:val="clear" w:color="auto" w:fill="FFFFFF"/>
        </w:rPr>
        <w:t>*</w:t>
      </w:r>
      <w:proofErr w:type="spellStart"/>
      <w:r w:rsidRPr="00BC1A62">
        <w:rPr>
          <w:rFonts w:ascii="Arial" w:hAnsi="Arial" w:cs="Arial"/>
          <w:bCs/>
          <w:color w:val="222222"/>
          <w:sz w:val="22"/>
          <w:szCs w:val="22"/>
          <w:shd w:val="clear" w:color="auto" w:fill="FFFFFF"/>
        </w:rPr>
        <w:t>Knauft</w:t>
      </w:r>
      <w:proofErr w:type="spellEnd"/>
      <w:r w:rsidRPr="00BC1A62">
        <w:rPr>
          <w:rFonts w:ascii="Arial" w:hAnsi="Arial" w:cs="Arial"/>
          <w:bCs/>
          <w:color w:val="222222"/>
          <w:sz w:val="22"/>
          <w:szCs w:val="22"/>
          <w:shd w:val="clear" w:color="auto" w:fill="FFFFFF"/>
        </w:rPr>
        <w:t xml:space="preserve">, K. M., </w:t>
      </w:r>
      <w:r w:rsidR="00075539"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Ortiz, S. N., </w:t>
      </w:r>
      <w:r w:rsidR="00075539"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Velkoff, E. A., </w:t>
      </w:r>
      <w:r w:rsidRPr="00BC1A62">
        <w:rPr>
          <w:rFonts w:ascii="Arial" w:hAnsi="Arial" w:cs="Arial"/>
          <w:b/>
          <w:bCs/>
          <w:color w:val="222222"/>
          <w:sz w:val="22"/>
          <w:szCs w:val="22"/>
          <w:shd w:val="clear" w:color="auto" w:fill="FFFFFF"/>
        </w:rPr>
        <w:t>Smith, A. R.</w:t>
      </w:r>
      <w:r w:rsidRPr="00BC1A62">
        <w:rPr>
          <w:rFonts w:ascii="Arial" w:hAnsi="Arial" w:cs="Arial"/>
          <w:bCs/>
          <w:color w:val="222222"/>
          <w:sz w:val="22"/>
          <w:szCs w:val="22"/>
          <w:shd w:val="clear" w:color="auto" w:fill="FFFFFF"/>
        </w:rPr>
        <w:t>, &amp; Kalia, V. (2019, April). </w:t>
      </w:r>
      <w:r w:rsidRPr="00BC1A62">
        <w:rPr>
          <w:rFonts w:ascii="Arial" w:hAnsi="Arial" w:cs="Arial"/>
          <w:bCs/>
          <w:i/>
          <w:iCs/>
          <w:color w:val="222222"/>
          <w:sz w:val="22"/>
          <w:szCs w:val="22"/>
          <w:shd w:val="clear" w:color="auto" w:fill="FFFFFF"/>
        </w:rPr>
        <w:t>Grit buffers against disordered eating unless expressive suppression is used. </w:t>
      </w:r>
      <w:r w:rsidRPr="00BC1A62">
        <w:rPr>
          <w:rFonts w:ascii="Arial" w:hAnsi="Arial" w:cs="Arial"/>
          <w:bCs/>
          <w:color w:val="222222"/>
          <w:sz w:val="22"/>
          <w:szCs w:val="22"/>
          <w:shd w:val="clear" w:color="auto" w:fill="FFFFFF"/>
        </w:rPr>
        <w:t>Talk presented at the 91</w:t>
      </w:r>
      <w:r w:rsidRPr="00BC1A62">
        <w:rPr>
          <w:rFonts w:ascii="Arial" w:hAnsi="Arial" w:cs="Arial"/>
          <w:bCs/>
          <w:color w:val="222222"/>
          <w:sz w:val="22"/>
          <w:szCs w:val="22"/>
          <w:shd w:val="clear" w:color="auto" w:fill="FFFFFF"/>
          <w:vertAlign w:val="superscript"/>
        </w:rPr>
        <w:t>st</w:t>
      </w:r>
      <w:r w:rsidRPr="00BC1A62">
        <w:rPr>
          <w:rFonts w:ascii="Arial" w:hAnsi="Arial" w:cs="Arial"/>
          <w:bCs/>
          <w:color w:val="222222"/>
          <w:sz w:val="22"/>
          <w:szCs w:val="22"/>
          <w:shd w:val="clear" w:color="auto" w:fill="FFFFFF"/>
        </w:rPr>
        <w:t xml:space="preserve"> annual meeting of the Midwestern Psychological Association, Chicago, IL. </w:t>
      </w:r>
    </w:p>
    <w:p w14:paraId="756A0710" w14:textId="77777777" w:rsidR="00FC6F64" w:rsidRPr="00BC1A62" w:rsidRDefault="00FC6F64"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1522607" w14:textId="70449AB2" w:rsidR="00B7615E" w:rsidRPr="00BC1A62" w:rsidRDefault="00B7615E" w:rsidP="009A7ECE">
      <w:pPr>
        <w:widowControl w:val="0"/>
        <w:autoSpaceDE w:val="0"/>
        <w:autoSpaceDN w:val="0"/>
        <w:adjustRightInd w:val="0"/>
        <w:ind w:left="720" w:hanging="720"/>
        <w:rPr>
          <w:rFonts w:ascii="Arial" w:hAnsi="Arial" w:cs="Arial"/>
          <w:color w:val="222222"/>
          <w:sz w:val="22"/>
          <w:szCs w:val="22"/>
          <w:shd w:val="clear" w:color="auto" w:fill="FFFFFF"/>
        </w:rPr>
      </w:pPr>
      <w:r w:rsidRPr="00BC1A62">
        <w:rPr>
          <w:rFonts w:ascii="Arial" w:hAnsi="Arial" w:cs="Arial"/>
          <w:bCs/>
          <w:color w:val="222222"/>
          <w:sz w:val="22"/>
          <w:szCs w:val="22"/>
          <w:shd w:val="clear" w:color="auto" w:fill="FFFFFF"/>
        </w:rPr>
        <w:t>4</w:t>
      </w:r>
      <w:r w:rsidR="00F84329" w:rsidRPr="00BC1A62">
        <w:rPr>
          <w:rFonts w:ascii="Arial" w:hAnsi="Arial" w:cs="Arial"/>
          <w:bCs/>
          <w:color w:val="222222"/>
          <w:sz w:val="22"/>
          <w:szCs w:val="22"/>
          <w:shd w:val="clear" w:color="auto" w:fill="FFFFFF"/>
        </w:rPr>
        <w:t>4</w:t>
      </w:r>
      <w:r w:rsidRPr="00BC1A62">
        <w:rPr>
          <w:rFonts w:ascii="Arial" w:hAnsi="Arial" w:cs="Arial"/>
          <w:bCs/>
          <w:color w:val="222222"/>
          <w:sz w:val="22"/>
          <w:szCs w:val="22"/>
          <w:shd w:val="clear" w:color="auto" w:fill="FFFFFF"/>
        </w:rPr>
        <w:t xml:space="preserve">. </w:t>
      </w:r>
      <w:r w:rsidRPr="00BC1A62">
        <w:rPr>
          <w:rFonts w:ascii="Arial" w:hAnsi="Arial" w:cs="Arial"/>
          <w:b/>
          <w:bCs/>
          <w:color w:val="222222"/>
          <w:sz w:val="22"/>
          <w:szCs w:val="22"/>
          <w:shd w:val="clear" w:color="auto" w:fill="FFFFFF"/>
        </w:rPr>
        <w:t>Smith, A. R.</w:t>
      </w:r>
      <w:r w:rsidRPr="00BC1A62">
        <w:rPr>
          <w:rFonts w:ascii="Arial" w:hAnsi="Arial" w:cs="Arial"/>
          <w:bCs/>
          <w:color w:val="222222"/>
          <w:sz w:val="22"/>
          <w:szCs w:val="22"/>
          <w:shd w:val="clear" w:color="auto" w:fill="FFFFFF"/>
        </w:rPr>
        <w:t xml:space="preserve"> (2019, April). </w:t>
      </w:r>
      <w:r w:rsidR="004C387B" w:rsidRPr="00BC1A62">
        <w:rPr>
          <w:rFonts w:ascii="Arial" w:hAnsi="Arial" w:cs="Arial"/>
          <w:bCs/>
          <w:color w:val="222222"/>
          <w:sz w:val="22"/>
          <w:szCs w:val="22"/>
          <w:shd w:val="clear" w:color="auto" w:fill="FFFFFF"/>
        </w:rPr>
        <w:t>Associations between interoceptive deficits and suicidality in a large military sample</w:t>
      </w:r>
      <w:r w:rsidRPr="00BC1A62">
        <w:rPr>
          <w:rFonts w:ascii="Arial" w:hAnsi="Arial" w:cs="Arial"/>
          <w:bCs/>
          <w:color w:val="222222"/>
          <w:sz w:val="22"/>
          <w:szCs w:val="22"/>
          <w:shd w:val="clear" w:color="auto" w:fill="FFFFFF"/>
        </w:rPr>
        <w:t xml:space="preserve">. In </w:t>
      </w:r>
      <w:r w:rsidRPr="00BC1A62">
        <w:rPr>
          <w:rFonts w:ascii="Arial" w:hAnsi="Arial" w:cs="Arial"/>
          <w:b/>
          <w:bCs/>
          <w:color w:val="222222"/>
          <w:sz w:val="22"/>
          <w:szCs w:val="22"/>
          <w:shd w:val="clear" w:color="auto" w:fill="FFFFFF"/>
        </w:rPr>
        <w:t>A. Smith</w:t>
      </w:r>
      <w:r w:rsidRPr="00BC1A62">
        <w:rPr>
          <w:rFonts w:ascii="Arial" w:hAnsi="Arial" w:cs="Arial"/>
          <w:bCs/>
          <w:color w:val="222222"/>
          <w:sz w:val="22"/>
          <w:szCs w:val="22"/>
          <w:shd w:val="clear" w:color="auto" w:fill="FFFFFF"/>
        </w:rPr>
        <w:t xml:space="preserve"> (chair), </w:t>
      </w:r>
      <w:r w:rsidRPr="00BC1A62">
        <w:rPr>
          <w:rFonts w:ascii="Arial" w:hAnsi="Arial" w:cs="Arial"/>
          <w:bCs/>
          <w:i/>
          <w:iCs/>
          <w:color w:val="222222"/>
          <w:sz w:val="22"/>
          <w:szCs w:val="22"/>
          <w:shd w:val="clear" w:color="auto" w:fill="FFFFFF"/>
        </w:rPr>
        <w:t>Updates on the link between interoceptive deficits and suicidality: Testing longitudinal and objective methods</w:t>
      </w:r>
      <w:r w:rsidRPr="00BC1A62">
        <w:rPr>
          <w:rFonts w:ascii="Arial" w:hAnsi="Arial" w:cs="Arial"/>
          <w:bCs/>
          <w:color w:val="222222"/>
          <w:sz w:val="22"/>
          <w:szCs w:val="22"/>
          <w:shd w:val="clear" w:color="auto" w:fill="FFFFFF"/>
        </w:rPr>
        <w:t xml:space="preserve">. Symposium conducted at the American Association for Suicidology, </w:t>
      </w:r>
      <w:r w:rsidRPr="00BC1A62">
        <w:rPr>
          <w:rFonts w:ascii="Arial" w:hAnsi="Arial" w:cs="Arial"/>
          <w:color w:val="222222"/>
          <w:sz w:val="22"/>
          <w:szCs w:val="22"/>
          <w:shd w:val="clear" w:color="auto" w:fill="FFFFFF"/>
        </w:rPr>
        <w:t>Denver, CO.</w:t>
      </w:r>
    </w:p>
    <w:p w14:paraId="2083F4C6" w14:textId="77777777" w:rsidR="00B7615E" w:rsidRPr="00BC1A62" w:rsidRDefault="00B7615E"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222B8F88" w14:textId="381F2525" w:rsidR="00B7615E" w:rsidRPr="00BC1A62" w:rsidRDefault="00B7615E" w:rsidP="009A7ECE">
      <w:pPr>
        <w:widowControl w:val="0"/>
        <w:autoSpaceDE w:val="0"/>
        <w:autoSpaceDN w:val="0"/>
        <w:adjustRightInd w:val="0"/>
        <w:ind w:left="720" w:hanging="720"/>
        <w:rPr>
          <w:rFonts w:ascii="Arial" w:hAnsi="Arial" w:cs="Arial"/>
          <w:i/>
          <w:iCs/>
          <w:color w:val="222222"/>
          <w:sz w:val="22"/>
          <w:szCs w:val="22"/>
          <w:shd w:val="clear" w:color="auto" w:fill="FFFFFF"/>
        </w:rPr>
      </w:pPr>
      <w:r w:rsidRPr="00BC1A62">
        <w:rPr>
          <w:rFonts w:ascii="Arial" w:hAnsi="Arial" w:cs="Arial"/>
          <w:bCs/>
          <w:color w:val="222222"/>
          <w:sz w:val="22"/>
          <w:szCs w:val="22"/>
          <w:shd w:val="clear" w:color="auto" w:fill="FFFFFF"/>
        </w:rPr>
        <w:t>4</w:t>
      </w:r>
      <w:r w:rsidR="00F84329" w:rsidRPr="00BC1A62">
        <w:rPr>
          <w:rFonts w:ascii="Arial" w:hAnsi="Arial" w:cs="Arial"/>
          <w:bCs/>
          <w:color w:val="222222"/>
          <w:sz w:val="22"/>
          <w:szCs w:val="22"/>
          <w:shd w:val="clear" w:color="auto" w:fill="FFFFFF"/>
        </w:rPr>
        <w:t>3</w:t>
      </w:r>
      <w:r w:rsidRPr="00BC1A62">
        <w:rPr>
          <w:rFonts w:ascii="Arial" w:hAnsi="Arial" w:cs="Arial"/>
          <w:bCs/>
          <w:color w:val="222222"/>
          <w:sz w:val="22"/>
          <w:szCs w:val="22"/>
          <w:shd w:val="clear" w:color="auto" w:fill="FFFFFF"/>
        </w:rPr>
        <w:t xml:space="preserve">. </w:t>
      </w:r>
      <w:r w:rsidR="00075539" w:rsidRPr="00BC1A62">
        <w:rPr>
          <w:rFonts w:ascii="Arial" w:hAnsi="Arial" w:cs="Arial"/>
          <w:bCs/>
          <w:color w:val="222222"/>
          <w:sz w:val="22"/>
          <w:szCs w:val="22"/>
          <w:shd w:val="clear" w:color="auto" w:fill="FFFFFF"/>
        </w:rPr>
        <w:t>*</w:t>
      </w:r>
      <w:r w:rsidRPr="00BC1A62">
        <w:rPr>
          <w:rFonts w:ascii="Arial" w:hAnsi="Arial" w:cs="Arial"/>
          <w:color w:val="222222"/>
          <w:sz w:val="22"/>
          <w:szCs w:val="22"/>
          <w:shd w:val="clear" w:color="auto" w:fill="FFFFFF"/>
        </w:rPr>
        <w:t xml:space="preserve">Perkins, N., &amp; </w:t>
      </w:r>
      <w:r w:rsidRPr="00BC1A62">
        <w:rPr>
          <w:rFonts w:ascii="Arial" w:hAnsi="Arial" w:cs="Arial"/>
          <w:b/>
          <w:color w:val="222222"/>
          <w:sz w:val="22"/>
          <w:szCs w:val="22"/>
          <w:shd w:val="clear" w:color="auto" w:fill="FFFFFF"/>
        </w:rPr>
        <w:t>Smith, A. R.</w:t>
      </w:r>
      <w:r w:rsidR="00075539" w:rsidRPr="00BC1A62">
        <w:rPr>
          <w:rFonts w:ascii="Arial" w:hAnsi="Arial" w:cs="Arial"/>
          <w:color w:val="222222"/>
          <w:sz w:val="22"/>
          <w:szCs w:val="22"/>
          <w:shd w:val="clear" w:color="auto" w:fill="FFFFFF"/>
        </w:rPr>
        <w:t xml:space="preserve"> </w:t>
      </w:r>
      <w:r w:rsidRPr="00BC1A62">
        <w:rPr>
          <w:rFonts w:ascii="Arial" w:hAnsi="Arial" w:cs="Arial"/>
          <w:color w:val="222222"/>
          <w:sz w:val="22"/>
          <w:szCs w:val="22"/>
          <w:shd w:val="clear" w:color="auto" w:fill="FFFFFF"/>
        </w:rPr>
        <w:t>(2019, April). </w:t>
      </w:r>
      <w:r w:rsidRPr="00BC1A62">
        <w:rPr>
          <w:rFonts w:ascii="Arial" w:hAnsi="Arial" w:cs="Arial"/>
          <w:i/>
          <w:iCs/>
          <w:color w:val="222222"/>
          <w:sz w:val="22"/>
          <w:szCs w:val="22"/>
          <w:shd w:val="clear" w:color="auto" w:fill="FFFFFF"/>
        </w:rPr>
        <w:t>A brief intervention targeting interoception reduces implicit association with suicide</w:t>
      </w:r>
      <w:r w:rsidRPr="00BC1A62">
        <w:rPr>
          <w:rFonts w:ascii="Arial" w:hAnsi="Arial" w:cs="Arial"/>
          <w:color w:val="222222"/>
          <w:sz w:val="22"/>
          <w:szCs w:val="22"/>
          <w:shd w:val="clear" w:color="auto" w:fill="FFFFFF"/>
        </w:rPr>
        <w:t>. Research talk presented at the American Association of Suicidology meeting, Denver, CO.</w:t>
      </w:r>
    </w:p>
    <w:p w14:paraId="7C53492F" w14:textId="77777777" w:rsidR="00B7615E" w:rsidRPr="00BC1A62" w:rsidRDefault="00B7615E"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7A2BD1EF" w14:textId="66777125" w:rsidR="002555CC" w:rsidRPr="00BC1A62" w:rsidRDefault="002555CC" w:rsidP="009A7ECE">
      <w:pPr>
        <w:widowControl w:val="0"/>
        <w:autoSpaceDE w:val="0"/>
        <w:autoSpaceDN w:val="0"/>
        <w:adjustRightInd w:val="0"/>
        <w:ind w:left="720" w:hanging="720"/>
        <w:rPr>
          <w:rFonts w:ascii="Arial" w:hAnsi="Arial" w:cs="Arial"/>
          <w:color w:val="222222"/>
          <w:sz w:val="22"/>
          <w:szCs w:val="22"/>
          <w:shd w:val="clear" w:color="auto" w:fill="FFFFFF"/>
        </w:rPr>
      </w:pPr>
      <w:r w:rsidRPr="00BC1A62">
        <w:rPr>
          <w:rFonts w:ascii="Arial" w:hAnsi="Arial" w:cs="Arial"/>
          <w:bCs/>
          <w:color w:val="222222"/>
          <w:sz w:val="22"/>
          <w:szCs w:val="22"/>
          <w:shd w:val="clear" w:color="auto" w:fill="FFFFFF"/>
        </w:rPr>
        <w:t>4</w:t>
      </w:r>
      <w:r w:rsidR="00F84329" w:rsidRPr="00BC1A62">
        <w:rPr>
          <w:rFonts w:ascii="Arial" w:hAnsi="Arial" w:cs="Arial"/>
          <w:bCs/>
          <w:color w:val="222222"/>
          <w:sz w:val="22"/>
          <w:szCs w:val="22"/>
          <w:shd w:val="clear" w:color="auto" w:fill="FFFFFF"/>
        </w:rPr>
        <w:t>2</w:t>
      </w:r>
      <w:r w:rsidRPr="00BC1A62">
        <w:rPr>
          <w:rFonts w:ascii="Arial" w:hAnsi="Arial" w:cs="Arial"/>
          <w:bCs/>
          <w:color w:val="222222"/>
          <w:sz w:val="22"/>
          <w:szCs w:val="22"/>
          <w:shd w:val="clear" w:color="auto" w:fill="FFFFFF"/>
        </w:rPr>
        <w:t xml:space="preserve">. </w:t>
      </w:r>
      <w:r w:rsidR="00075539" w:rsidRPr="00BC1A62">
        <w:rPr>
          <w:rFonts w:ascii="Arial" w:hAnsi="Arial" w:cs="Arial"/>
          <w:bCs/>
          <w:color w:val="222222"/>
          <w:sz w:val="22"/>
          <w:szCs w:val="22"/>
          <w:shd w:val="clear" w:color="auto" w:fill="FFFFFF"/>
        </w:rPr>
        <w:t>*</w:t>
      </w:r>
      <w:r w:rsidRPr="00BC1A62">
        <w:rPr>
          <w:rFonts w:ascii="Arial" w:hAnsi="Arial" w:cs="Arial"/>
          <w:color w:val="222222"/>
          <w:sz w:val="22"/>
          <w:szCs w:val="22"/>
          <w:shd w:val="clear" w:color="auto" w:fill="FFFFFF"/>
        </w:rPr>
        <w:t>Forrest, L. N., </w:t>
      </w:r>
      <w:r w:rsidR="00075539" w:rsidRPr="00BC1A62">
        <w:rPr>
          <w:rFonts w:ascii="Arial" w:hAnsi="Arial" w:cs="Arial"/>
          <w:color w:val="222222"/>
          <w:sz w:val="22"/>
          <w:szCs w:val="22"/>
          <w:shd w:val="clear" w:color="auto" w:fill="FFFFFF"/>
        </w:rPr>
        <w:t>*</w:t>
      </w:r>
      <w:proofErr w:type="spellStart"/>
      <w:r w:rsidRPr="00BC1A62">
        <w:rPr>
          <w:rFonts w:ascii="Arial" w:hAnsi="Arial" w:cs="Arial"/>
          <w:color w:val="222222"/>
          <w:sz w:val="22"/>
          <w:szCs w:val="22"/>
          <w:shd w:val="clear" w:color="auto" w:fill="FFFFFF"/>
        </w:rPr>
        <w:t>Sarfan</w:t>
      </w:r>
      <w:proofErr w:type="spellEnd"/>
      <w:r w:rsidRPr="00BC1A62">
        <w:rPr>
          <w:rFonts w:ascii="Arial" w:hAnsi="Arial" w:cs="Arial"/>
          <w:color w:val="222222"/>
          <w:sz w:val="22"/>
          <w:szCs w:val="22"/>
          <w:shd w:val="clear" w:color="auto" w:fill="FFFFFF"/>
        </w:rPr>
        <w:t xml:space="preserve">, L. D., </w:t>
      </w:r>
      <w:r w:rsidR="00075539" w:rsidRPr="00BC1A62">
        <w:rPr>
          <w:rFonts w:ascii="Arial" w:hAnsi="Arial" w:cs="Arial"/>
          <w:color w:val="222222"/>
          <w:sz w:val="22"/>
          <w:szCs w:val="22"/>
          <w:shd w:val="clear" w:color="auto" w:fill="FFFFFF"/>
        </w:rPr>
        <w:t>*</w:t>
      </w:r>
      <w:r w:rsidRPr="00BC1A62">
        <w:rPr>
          <w:rFonts w:ascii="Arial" w:hAnsi="Arial" w:cs="Arial"/>
          <w:color w:val="222222"/>
          <w:sz w:val="22"/>
          <w:szCs w:val="22"/>
          <w:shd w:val="clear" w:color="auto" w:fill="FFFFFF"/>
        </w:rPr>
        <w:t xml:space="preserve">Ortiz, S. N., Brown, T. A., </w:t>
      </w:r>
      <w:r w:rsidRPr="00BC1A62">
        <w:rPr>
          <w:rFonts w:ascii="Arial" w:hAnsi="Arial" w:cs="Arial"/>
          <w:b/>
          <w:color w:val="222222"/>
          <w:sz w:val="22"/>
          <w:szCs w:val="22"/>
          <w:shd w:val="clear" w:color="auto" w:fill="FFFFFF"/>
        </w:rPr>
        <w:t>Smith, A. R.</w:t>
      </w:r>
      <w:r w:rsidRPr="00BC1A62">
        <w:rPr>
          <w:rFonts w:ascii="Arial" w:hAnsi="Arial" w:cs="Arial"/>
          <w:color w:val="222222"/>
          <w:sz w:val="22"/>
          <w:szCs w:val="22"/>
          <w:shd w:val="clear" w:color="auto" w:fill="FFFFFF"/>
        </w:rPr>
        <w:t>, &amp; Kaye, W. H. (2019, March). </w:t>
      </w:r>
      <w:r w:rsidRPr="00BC1A62">
        <w:rPr>
          <w:rFonts w:ascii="Arial" w:hAnsi="Arial" w:cs="Arial"/>
          <w:i/>
          <w:iCs/>
          <w:color w:val="222222"/>
          <w:sz w:val="22"/>
          <w:szCs w:val="22"/>
          <w:shd w:val="clear" w:color="auto" w:fill="FFFFFF"/>
        </w:rPr>
        <w:t>Using network analysis to bridge eating disorder symptoms and trait anxiety in patients with anorexia nervosa</w:t>
      </w:r>
      <w:r w:rsidRPr="00BC1A62">
        <w:rPr>
          <w:rFonts w:ascii="Arial" w:hAnsi="Arial" w:cs="Arial"/>
          <w:color w:val="222222"/>
          <w:sz w:val="22"/>
          <w:szCs w:val="22"/>
          <w:shd w:val="clear" w:color="auto" w:fill="FFFFFF"/>
        </w:rPr>
        <w:t>. Research talk presented at the International Conference on Eating Disorders, New York, NY.</w:t>
      </w:r>
    </w:p>
    <w:p w14:paraId="5F319495" w14:textId="77777777" w:rsidR="002555CC" w:rsidRPr="00BC1A62" w:rsidRDefault="002555CC"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10B373B" w14:textId="0F3C73DB" w:rsidR="00F84329" w:rsidRPr="00BC1A62" w:rsidRDefault="00F84329"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41. Smith, A. R., &amp; </w:t>
      </w:r>
      <w:r w:rsidR="00075539"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Ortiz, S. N. (2018, November). </w:t>
      </w:r>
      <w:r w:rsidRPr="00BC1A62">
        <w:rPr>
          <w:rFonts w:ascii="Arial" w:hAnsi="Arial" w:cs="Arial"/>
          <w:bCs/>
          <w:i/>
          <w:color w:val="222222"/>
          <w:sz w:val="22"/>
          <w:szCs w:val="22"/>
          <w:shd w:val="clear" w:color="auto" w:fill="FFFFFF"/>
        </w:rPr>
        <w:t>Assessing and managing suicide risk in individuals with eating disorders</w:t>
      </w:r>
      <w:r w:rsidRPr="00BC1A62">
        <w:rPr>
          <w:rFonts w:ascii="Arial" w:hAnsi="Arial" w:cs="Arial"/>
          <w:bCs/>
          <w:color w:val="222222"/>
          <w:sz w:val="22"/>
          <w:szCs w:val="22"/>
          <w:shd w:val="clear" w:color="auto" w:fill="FFFFFF"/>
        </w:rPr>
        <w:t>. Clinical workshop presented at the 2018 Renfrew Conference, Philadelphia, PA.</w:t>
      </w:r>
    </w:p>
    <w:p w14:paraId="06BC1B1C" w14:textId="77777777" w:rsidR="00F84329" w:rsidRPr="00BC1A62" w:rsidRDefault="00F84329"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32650BC" w14:textId="69BC8A1C" w:rsidR="00337137" w:rsidRPr="00BC1A62" w:rsidRDefault="00337137"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40. *Ortiz, S.N. &amp; Smith, A. R. (2018, April). </w:t>
      </w:r>
      <w:r w:rsidRPr="00BC1A62">
        <w:rPr>
          <w:rFonts w:ascii="Arial" w:hAnsi="Arial" w:cs="Arial"/>
          <w:bCs/>
          <w:i/>
          <w:iCs/>
          <w:color w:val="222222"/>
          <w:sz w:val="22"/>
          <w:szCs w:val="22"/>
          <w:shd w:val="clear" w:color="auto" w:fill="FFFFFF"/>
        </w:rPr>
        <w:t>Mediators of the relation between muscle dysmorphia and suicidal ideation</w:t>
      </w:r>
      <w:r w:rsidRPr="00BC1A62">
        <w:rPr>
          <w:rFonts w:ascii="Arial" w:hAnsi="Arial" w:cs="Arial"/>
          <w:bCs/>
          <w:color w:val="222222"/>
          <w:sz w:val="22"/>
          <w:szCs w:val="22"/>
          <w:shd w:val="clear" w:color="auto" w:fill="FFFFFF"/>
        </w:rPr>
        <w:t>. Research talk presented at the 2018 Midwestern Psychological Association Conference, Chicago, IL.</w:t>
      </w:r>
    </w:p>
    <w:p w14:paraId="2BAC2DE2" w14:textId="40A8DB9E" w:rsidR="00337137" w:rsidRPr="00BC1A62" w:rsidRDefault="00337137"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9BF23B1" w14:textId="1409E87C" w:rsidR="004275E8" w:rsidRPr="00BC1A62" w:rsidRDefault="004275E8"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3</w:t>
      </w:r>
      <w:r w:rsidR="004C0FCB" w:rsidRPr="00BC1A62">
        <w:rPr>
          <w:rFonts w:ascii="Arial" w:hAnsi="Arial" w:cs="Arial"/>
          <w:bCs/>
          <w:color w:val="222222"/>
          <w:sz w:val="22"/>
          <w:szCs w:val="22"/>
          <w:shd w:val="clear" w:color="auto" w:fill="FFFFFF"/>
        </w:rPr>
        <w:t>9</w:t>
      </w:r>
      <w:r w:rsidRPr="00BC1A62">
        <w:rPr>
          <w:rFonts w:ascii="Arial" w:hAnsi="Arial" w:cs="Arial"/>
          <w:bCs/>
          <w:color w:val="222222"/>
          <w:sz w:val="22"/>
          <w:szCs w:val="22"/>
          <w:shd w:val="clear" w:color="auto" w:fill="FFFFFF"/>
        </w:rPr>
        <w:t xml:space="preserve">. </w:t>
      </w:r>
      <w:r w:rsidR="00337137"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Dodd, D.R. </w:t>
      </w:r>
      <w:r w:rsidR="00337137"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Forrest, L. N., </w:t>
      </w:r>
      <w:r w:rsidR="00337137"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Velkoff, E. A., &amp; </w:t>
      </w:r>
      <w:r w:rsidRPr="00BC1A62">
        <w:rPr>
          <w:rFonts w:ascii="Arial" w:hAnsi="Arial" w:cs="Arial"/>
          <w:b/>
          <w:bCs/>
          <w:color w:val="222222"/>
          <w:sz w:val="22"/>
          <w:szCs w:val="22"/>
          <w:shd w:val="clear" w:color="auto" w:fill="FFFFFF"/>
        </w:rPr>
        <w:t>Smith, A. R.</w:t>
      </w:r>
      <w:r w:rsidRPr="00BC1A62">
        <w:rPr>
          <w:rFonts w:ascii="Arial" w:hAnsi="Arial" w:cs="Arial"/>
          <w:bCs/>
          <w:color w:val="222222"/>
          <w:sz w:val="22"/>
          <w:szCs w:val="22"/>
          <w:shd w:val="clear" w:color="auto" w:fill="FFFFFF"/>
        </w:rPr>
        <w:t xml:space="preserve"> (</w:t>
      </w:r>
      <w:proofErr w:type="gramStart"/>
      <w:r w:rsidRPr="00BC1A62">
        <w:rPr>
          <w:rFonts w:ascii="Arial" w:hAnsi="Arial" w:cs="Arial"/>
          <w:bCs/>
          <w:color w:val="222222"/>
          <w:sz w:val="22"/>
          <w:szCs w:val="22"/>
          <w:shd w:val="clear" w:color="auto" w:fill="FFFFFF"/>
        </w:rPr>
        <w:t>April,</w:t>
      </w:r>
      <w:proofErr w:type="gramEnd"/>
      <w:r w:rsidRPr="00BC1A62">
        <w:rPr>
          <w:rFonts w:ascii="Arial" w:hAnsi="Arial" w:cs="Arial"/>
          <w:bCs/>
          <w:color w:val="222222"/>
          <w:sz w:val="22"/>
          <w:szCs w:val="22"/>
          <w:shd w:val="clear" w:color="auto" w:fill="FFFFFF"/>
        </w:rPr>
        <w:t xml:space="preserve"> 2018). Training imperfection: Can cognitive bias modification reduce maladaptive perfectionism and disordered eating?  Research talk presented at the 2018 International Conference on Eating Disorders, Chicago, IL.</w:t>
      </w:r>
    </w:p>
    <w:p w14:paraId="5AF0C57F" w14:textId="77777777" w:rsidR="004275E8" w:rsidRPr="00BC1A62" w:rsidRDefault="004275E8"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407367F" w14:textId="683719BC" w:rsidR="00A201FA" w:rsidRPr="00BC1A62" w:rsidRDefault="00A201FA"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3</w:t>
      </w:r>
      <w:r w:rsidR="004C0FCB" w:rsidRPr="00BC1A62">
        <w:rPr>
          <w:rFonts w:ascii="Arial" w:hAnsi="Arial" w:cs="Arial"/>
          <w:bCs/>
          <w:color w:val="222222"/>
          <w:sz w:val="22"/>
          <w:szCs w:val="22"/>
          <w:shd w:val="clear" w:color="auto" w:fill="FFFFFF"/>
        </w:rPr>
        <w:t>8</w:t>
      </w:r>
      <w:r w:rsidRPr="00BC1A62">
        <w:rPr>
          <w:rFonts w:ascii="Arial" w:hAnsi="Arial" w:cs="Arial"/>
          <w:bCs/>
          <w:color w:val="222222"/>
          <w:sz w:val="22"/>
          <w:szCs w:val="22"/>
          <w:shd w:val="clear" w:color="auto" w:fill="FFFFFF"/>
        </w:rPr>
        <w:t xml:space="preserve">. </w:t>
      </w:r>
      <w:r w:rsidRPr="00BC1A62">
        <w:rPr>
          <w:rFonts w:ascii="Arial" w:hAnsi="Arial" w:cs="Arial"/>
          <w:b/>
          <w:bCs/>
          <w:color w:val="222222"/>
          <w:sz w:val="22"/>
          <w:szCs w:val="22"/>
          <w:shd w:val="clear" w:color="auto" w:fill="FFFFFF"/>
        </w:rPr>
        <w:t>Smith, A. R.</w:t>
      </w:r>
      <w:r w:rsidRPr="00BC1A62">
        <w:rPr>
          <w:rFonts w:ascii="Arial" w:hAnsi="Arial" w:cs="Arial"/>
          <w:bCs/>
          <w:color w:val="222222"/>
          <w:sz w:val="22"/>
          <w:szCs w:val="22"/>
          <w:shd w:val="clear" w:color="auto" w:fill="FFFFFF"/>
        </w:rPr>
        <w:t xml:space="preserve">, </w:t>
      </w:r>
      <w:r w:rsidR="00337137"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Forrest, L. N., </w:t>
      </w:r>
      <w:r w:rsidR="00337137"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Velkoff, E. A., </w:t>
      </w:r>
      <w:r w:rsidR="00337137"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Dodd, D. R., &amp; </w:t>
      </w:r>
      <w:r w:rsidR="00337137"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Ortiz, S. N. (April 2018). Testing relations between interoceptive deficits, emotion regulation strategies, and self-injurious behaviors in two eating disorder samples. Research talk presented at the 2018 International Conference on Eating Disorders, Chicago, IL.</w:t>
      </w:r>
    </w:p>
    <w:p w14:paraId="3D806D0B" w14:textId="77777777" w:rsidR="00A201FA" w:rsidRPr="00BC1A62" w:rsidRDefault="00A201FA"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25015855" w14:textId="74AE2929" w:rsidR="00E96212" w:rsidRPr="00BC1A62" w:rsidRDefault="00E96212"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3</w:t>
      </w:r>
      <w:r w:rsidR="004C0FCB" w:rsidRPr="00BC1A62">
        <w:rPr>
          <w:rFonts w:ascii="Arial" w:hAnsi="Arial" w:cs="Arial"/>
          <w:bCs/>
          <w:color w:val="222222"/>
          <w:sz w:val="22"/>
          <w:szCs w:val="22"/>
          <w:shd w:val="clear" w:color="auto" w:fill="FFFFFF"/>
        </w:rPr>
        <w:t>7</w:t>
      </w:r>
      <w:r w:rsidRPr="00BC1A62">
        <w:rPr>
          <w:rFonts w:ascii="Arial" w:hAnsi="Arial" w:cs="Arial"/>
          <w:bCs/>
          <w:color w:val="222222"/>
          <w:sz w:val="22"/>
          <w:szCs w:val="22"/>
          <w:shd w:val="clear" w:color="auto" w:fill="FFFFFF"/>
        </w:rPr>
        <w:t xml:space="preserve">. </w:t>
      </w:r>
      <w:r w:rsidR="00337137"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Forrest, L. N., </w:t>
      </w:r>
      <w:r w:rsidR="00337137"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Ortiz, S. N., </w:t>
      </w:r>
      <w:r w:rsidR="00337137"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Dodd, D. R., </w:t>
      </w:r>
      <w:r w:rsidR="00337137"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Velkoff, E. A., &amp; </w:t>
      </w:r>
      <w:r w:rsidRPr="00BC1A62">
        <w:rPr>
          <w:rFonts w:ascii="Arial" w:hAnsi="Arial" w:cs="Arial"/>
          <w:b/>
          <w:bCs/>
          <w:color w:val="222222"/>
          <w:sz w:val="22"/>
          <w:szCs w:val="22"/>
          <w:shd w:val="clear" w:color="auto" w:fill="FFFFFF"/>
        </w:rPr>
        <w:t>Smith, A. R.</w:t>
      </w:r>
      <w:r w:rsidRPr="00BC1A62">
        <w:rPr>
          <w:rFonts w:ascii="Arial" w:hAnsi="Arial" w:cs="Arial"/>
          <w:bCs/>
          <w:color w:val="222222"/>
          <w:sz w:val="22"/>
          <w:szCs w:val="22"/>
          <w:shd w:val="clear" w:color="auto" w:fill="FFFFFF"/>
        </w:rPr>
        <w:t xml:space="preserve"> (April 2018). Comparing core psychopathology between anorexia nervosa and bulimia nervosa versus binge-eating disorder. Research talk presented at the 2018 International Conference on Eating Disorders, Chicago, IL.</w:t>
      </w:r>
    </w:p>
    <w:p w14:paraId="3FA6849A" w14:textId="77777777" w:rsidR="00E96212" w:rsidRPr="00BC1A62" w:rsidRDefault="00E9621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7239EBF9" w14:textId="4057C775" w:rsidR="00E96212" w:rsidRPr="00BC1A62" w:rsidRDefault="00E96212"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3</w:t>
      </w:r>
      <w:r w:rsidR="004C0FCB" w:rsidRPr="00BC1A62">
        <w:rPr>
          <w:rFonts w:ascii="Arial" w:hAnsi="Arial" w:cs="Arial"/>
          <w:bCs/>
          <w:color w:val="222222"/>
          <w:sz w:val="22"/>
          <w:szCs w:val="22"/>
          <w:shd w:val="clear" w:color="auto" w:fill="FFFFFF"/>
        </w:rPr>
        <w:t>6</w:t>
      </w:r>
      <w:r w:rsidRPr="00BC1A62">
        <w:rPr>
          <w:rFonts w:ascii="Arial" w:hAnsi="Arial" w:cs="Arial"/>
          <w:bCs/>
          <w:color w:val="222222"/>
          <w:sz w:val="22"/>
          <w:szCs w:val="22"/>
          <w:shd w:val="clear" w:color="auto" w:fill="FFFFFF"/>
        </w:rPr>
        <w:t xml:space="preserve">. </w:t>
      </w:r>
      <w:r w:rsidR="00337137"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Forrest, L. N., </w:t>
      </w:r>
      <w:r w:rsidR="00337137"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Ortiz, S. N., </w:t>
      </w:r>
      <w:r w:rsidR="00337137"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Dodd, D. R., </w:t>
      </w:r>
      <w:r w:rsidR="00337137" w:rsidRPr="00BC1A62">
        <w:rPr>
          <w:rFonts w:ascii="Arial" w:hAnsi="Arial" w:cs="Arial"/>
          <w:bCs/>
          <w:color w:val="222222"/>
          <w:sz w:val="22"/>
          <w:szCs w:val="22"/>
          <w:shd w:val="clear" w:color="auto" w:fill="FFFFFF"/>
        </w:rPr>
        <w:t>*</w:t>
      </w:r>
      <w:r w:rsidRPr="00BC1A62">
        <w:rPr>
          <w:rFonts w:ascii="Arial" w:hAnsi="Arial" w:cs="Arial"/>
          <w:bCs/>
          <w:color w:val="222222"/>
          <w:sz w:val="22"/>
          <w:szCs w:val="22"/>
          <w:shd w:val="clear" w:color="auto" w:fill="FFFFFF"/>
        </w:rPr>
        <w:t xml:space="preserve">Velkoff, E. A., &amp; </w:t>
      </w:r>
      <w:r w:rsidRPr="00BC1A62">
        <w:rPr>
          <w:rFonts w:ascii="Arial" w:hAnsi="Arial" w:cs="Arial"/>
          <w:b/>
          <w:bCs/>
          <w:color w:val="222222"/>
          <w:sz w:val="22"/>
          <w:szCs w:val="22"/>
          <w:shd w:val="clear" w:color="auto" w:fill="FFFFFF"/>
        </w:rPr>
        <w:t>Smith, A. R.</w:t>
      </w:r>
      <w:r w:rsidRPr="00BC1A62">
        <w:rPr>
          <w:rFonts w:ascii="Arial" w:hAnsi="Arial" w:cs="Arial"/>
          <w:bCs/>
          <w:color w:val="222222"/>
          <w:sz w:val="22"/>
          <w:szCs w:val="22"/>
          <w:shd w:val="clear" w:color="auto" w:fill="FFFFFF"/>
        </w:rPr>
        <w:t xml:space="preserve"> (April 2018). Bridging eating disorder symptoms and suicidal ideation: </w:t>
      </w:r>
      <w:r w:rsidR="004C0FCB" w:rsidRPr="00BC1A62">
        <w:rPr>
          <w:rFonts w:ascii="Arial" w:hAnsi="Arial" w:cs="Arial"/>
          <w:bCs/>
          <w:color w:val="222222"/>
          <w:sz w:val="22"/>
          <w:szCs w:val="22"/>
          <w:shd w:val="clear" w:color="auto" w:fill="FFFFFF"/>
        </w:rPr>
        <w:t>A</w:t>
      </w:r>
      <w:r w:rsidRPr="00BC1A62">
        <w:rPr>
          <w:rFonts w:ascii="Arial" w:hAnsi="Arial" w:cs="Arial"/>
          <w:bCs/>
          <w:color w:val="222222"/>
          <w:sz w:val="22"/>
          <w:szCs w:val="22"/>
          <w:shd w:val="clear" w:color="auto" w:fill="FFFFFF"/>
        </w:rPr>
        <w:t xml:space="preserve"> network analysis. </w:t>
      </w:r>
      <w:r w:rsidRPr="00BC1A62">
        <w:rPr>
          <w:rFonts w:ascii="Arial" w:hAnsi="Arial" w:cs="Arial"/>
          <w:bCs/>
          <w:color w:val="222222"/>
          <w:sz w:val="22"/>
          <w:szCs w:val="22"/>
          <w:shd w:val="clear" w:color="auto" w:fill="FFFFFF"/>
        </w:rPr>
        <w:lastRenderedPageBreak/>
        <w:t>Research talk presented at the 2018 International Conference on Eating Disorders, Chicago, IL.</w:t>
      </w:r>
    </w:p>
    <w:p w14:paraId="16D1B2BC" w14:textId="43343937" w:rsidR="004C0FCB" w:rsidRPr="00BC1A62" w:rsidRDefault="004C0FCB"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1D948253" w14:textId="01681B06" w:rsidR="004C0FCB" w:rsidRPr="00BC1A62" w:rsidRDefault="004C0FCB"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35. </w:t>
      </w:r>
      <w:r w:rsidRPr="00BC1A62">
        <w:rPr>
          <w:rFonts w:ascii="Arial" w:hAnsi="Arial" w:cs="Arial"/>
          <w:b/>
          <w:bCs/>
          <w:color w:val="222222"/>
          <w:sz w:val="22"/>
          <w:szCs w:val="22"/>
          <w:shd w:val="clear" w:color="auto" w:fill="FFFFFF"/>
        </w:rPr>
        <w:t>Smith, A. R.</w:t>
      </w:r>
      <w:r w:rsidRPr="00BC1A62">
        <w:rPr>
          <w:rFonts w:ascii="Arial" w:hAnsi="Arial" w:cs="Arial"/>
          <w:bCs/>
          <w:color w:val="222222"/>
          <w:sz w:val="22"/>
          <w:szCs w:val="22"/>
          <w:shd w:val="clear" w:color="auto" w:fill="FFFFFF"/>
        </w:rPr>
        <w:t xml:space="preserve"> (</w:t>
      </w:r>
      <w:proofErr w:type="gramStart"/>
      <w:r w:rsidRPr="00BC1A62">
        <w:rPr>
          <w:rFonts w:ascii="Arial" w:hAnsi="Arial" w:cs="Arial"/>
          <w:bCs/>
          <w:color w:val="222222"/>
          <w:sz w:val="22"/>
          <w:szCs w:val="22"/>
          <w:shd w:val="clear" w:color="auto" w:fill="FFFFFF"/>
        </w:rPr>
        <w:t>November,</w:t>
      </w:r>
      <w:proofErr w:type="gramEnd"/>
      <w:r w:rsidRPr="00BC1A62">
        <w:rPr>
          <w:rFonts w:ascii="Arial" w:hAnsi="Arial" w:cs="Arial"/>
          <w:bCs/>
          <w:color w:val="222222"/>
          <w:sz w:val="22"/>
          <w:szCs w:val="22"/>
          <w:shd w:val="clear" w:color="auto" w:fill="FFFFFF"/>
        </w:rPr>
        <w:t xml:space="preserve"> 2017). Piloting Therapeutic Evaluative Conditioning for Eating Disorders. In N. Herr (chair), </w:t>
      </w:r>
      <w:r w:rsidRPr="00BC1A62">
        <w:rPr>
          <w:rFonts w:ascii="Arial" w:hAnsi="Arial" w:cs="Arial"/>
          <w:bCs/>
          <w:i/>
          <w:iCs/>
          <w:color w:val="222222"/>
          <w:sz w:val="22"/>
          <w:szCs w:val="22"/>
          <w:shd w:val="clear" w:color="auto" w:fill="FFFFFF"/>
        </w:rPr>
        <w:t>The Virtual Research Lab: Discussing the Unique Opportunities and Challenges Experienced in Conducting Web-Based Research</w:t>
      </w:r>
      <w:r w:rsidRPr="00BC1A62">
        <w:rPr>
          <w:rFonts w:ascii="Arial" w:hAnsi="Arial" w:cs="Arial"/>
          <w:bCs/>
          <w:color w:val="222222"/>
          <w:sz w:val="22"/>
          <w:szCs w:val="22"/>
          <w:shd w:val="clear" w:color="auto" w:fill="FFFFFF"/>
        </w:rPr>
        <w:t xml:space="preserve">. Panel </w:t>
      </w:r>
      <w:r w:rsidR="00B7615E" w:rsidRPr="00BC1A62">
        <w:rPr>
          <w:rFonts w:ascii="Arial" w:hAnsi="Arial" w:cs="Arial"/>
          <w:bCs/>
          <w:color w:val="222222"/>
          <w:sz w:val="22"/>
          <w:szCs w:val="22"/>
          <w:shd w:val="clear" w:color="auto" w:fill="FFFFFF"/>
        </w:rPr>
        <w:t>p</w:t>
      </w:r>
      <w:r w:rsidRPr="00BC1A62">
        <w:rPr>
          <w:rFonts w:ascii="Arial" w:hAnsi="Arial" w:cs="Arial"/>
          <w:bCs/>
          <w:color w:val="222222"/>
          <w:sz w:val="22"/>
          <w:szCs w:val="22"/>
          <w:shd w:val="clear" w:color="auto" w:fill="FFFFFF"/>
        </w:rPr>
        <w:t>resented at the Association for Behavioral and Cognitive Therapies Annual Meeting, San Diego, CA.</w:t>
      </w:r>
    </w:p>
    <w:p w14:paraId="52DF5444" w14:textId="77777777" w:rsidR="00E96212" w:rsidRPr="00BC1A62" w:rsidRDefault="00E9621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5465B92" w14:textId="2CF1CA01" w:rsidR="005D2E31" w:rsidRPr="00BC1A62" w:rsidRDefault="00496BB8" w:rsidP="009A7ECE">
      <w:pPr>
        <w:widowControl w:val="0"/>
        <w:autoSpaceDE w:val="0"/>
        <w:autoSpaceDN w:val="0"/>
        <w:adjustRightInd w:val="0"/>
        <w:ind w:left="720" w:hanging="720"/>
        <w:rPr>
          <w:rFonts w:ascii="Arial" w:hAnsi="Arial" w:cs="Arial"/>
          <w:iCs/>
          <w:color w:val="222222"/>
          <w:sz w:val="22"/>
          <w:szCs w:val="22"/>
          <w:shd w:val="clear" w:color="auto" w:fill="FFFFFF"/>
        </w:rPr>
      </w:pPr>
      <w:r w:rsidRPr="00BC1A62">
        <w:rPr>
          <w:rFonts w:ascii="Arial" w:hAnsi="Arial" w:cs="Arial"/>
          <w:bCs/>
          <w:color w:val="222222"/>
          <w:sz w:val="22"/>
          <w:szCs w:val="22"/>
          <w:shd w:val="clear" w:color="auto" w:fill="FFFFFF"/>
        </w:rPr>
        <w:t>34.</w:t>
      </w:r>
      <w:r w:rsidR="005D2E31" w:rsidRPr="00BC1A62">
        <w:rPr>
          <w:rFonts w:ascii="Arial" w:hAnsi="Arial" w:cs="Arial"/>
          <w:b/>
          <w:color w:val="222222"/>
          <w:sz w:val="22"/>
          <w:szCs w:val="22"/>
          <w:shd w:val="clear" w:color="auto" w:fill="FFFFFF"/>
        </w:rPr>
        <w:t xml:space="preserve"> </w:t>
      </w:r>
      <w:r w:rsidR="005D2E31" w:rsidRPr="00BC1A62">
        <w:rPr>
          <w:rFonts w:ascii="Arial" w:hAnsi="Arial" w:cs="Arial"/>
          <w:color w:val="222222"/>
          <w:sz w:val="22"/>
          <w:szCs w:val="22"/>
          <w:shd w:val="clear" w:color="auto" w:fill="FFFFFF"/>
        </w:rPr>
        <w:t xml:space="preserve">Cusack, A. C., Wisniewski, L., </w:t>
      </w:r>
      <w:r w:rsidR="005D2E31" w:rsidRPr="00BC1A62">
        <w:rPr>
          <w:rFonts w:ascii="Arial" w:hAnsi="Arial" w:cs="Arial"/>
          <w:b/>
          <w:color w:val="222222"/>
          <w:sz w:val="22"/>
          <w:szCs w:val="22"/>
          <w:shd w:val="clear" w:color="auto" w:fill="FFFFFF"/>
        </w:rPr>
        <w:t>Smith, A. R.</w:t>
      </w:r>
      <w:r w:rsidR="005D2E31" w:rsidRPr="00BC1A62">
        <w:rPr>
          <w:rFonts w:ascii="Arial" w:hAnsi="Arial" w:cs="Arial"/>
          <w:color w:val="222222"/>
          <w:sz w:val="22"/>
          <w:szCs w:val="22"/>
          <w:shd w:val="clear" w:color="auto" w:fill="FFFFFF"/>
        </w:rPr>
        <w:t>,</w:t>
      </w:r>
      <w:r w:rsidR="005D2E31" w:rsidRPr="00BC1A62">
        <w:rPr>
          <w:rStyle w:val="apple-converted-space"/>
          <w:rFonts w:ascii="Arial" w:hAnsi="Arial" w:cs="Arial"/>
          <w:color w:val="222222"/>
          <w:sz w:val="22"/>
          <w:szCs w:val="22"/>
          <w:shd w:val="clear" w:color="auto" w:fill="FFFFFF"/>
        </w:rPr>
        <w:t> </w:t>
      </w:r>
      <w:r w:rsidR="005D2E31" w:rsidRPr="00BC1A62">
        <w:rPr>
          <w:rFonts w:ascii="Arial" w:hAnsi="Arial" w:cs="Arial"/>
          <w:color w:val="222222"/>
          <w:sz w:val="22"/>
          <w:szCs w:val="22"/>
          <w:shd w:val="clear" w:color="auto" w:fill="FFFFFF"/>
        </w:rPr>
        <w:t>Prado, L. (2017, June). </w:t>
      </w:r>
      <w:r w:rsidR="005D2E31" w:rsidRPr="00BC1A62">
        <w:rPr>
          <w:rFonts w:ascii="Arial" w:hAnsi="Arial" w:cs="Arial"/>
          <w:i/>
          <w:iCs/>
          <w:color w:val="222222"/>
          <w:sz w:val="22"/>
          <w:szCs w:val="22"/>
          <w:shd w:val="clear" w:color="auto" w:fill="FFFFFF"/>
        </w:rPr>
        <w:t>Prioritizing suicidal behaviors in the treatment of eating disorders: Evidence-based approaches for assessing, targeting and consulting</w:t>
      </w:r>
      <w:r w:rsidR="005D2E31" w:rsidRPr="00BC1A62">
        <w:rPr>
          <w:rFonts w:ascii="Arial" w:hAnsi="Arial" w:cs="Arial"/>
          <w:color w:val="222222"/>
          <w:sz w:val="22"/>
          <w:szCs w:val="22"/>
          <w:shd w:val="clear" w:color="auto" w:fill="FFFFFF"/>
        </w:rPr>
        <w:t>. Paper presented at the International Conference on Eating Disorders, Prague, Czech Republic.</w:t>
      </w:r>
    </w:p>
    <w:p w14:paraId="3E57E917" w14:textId="212A05E4" w:rsidR="00496BB8" w:rsidRPr="00BC1A62" w:rsidRDefault="00496BB8"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77EAC95B" w14:textId="028B9A3E" w:rsidR="00837161" w:rsidRPr="00BC1A62" w:rsidRDefault="008A0B9A" w:rsidP="009A7ECE">
      <w:pPr>
        <w:widowControl w:val="0"/>
        <w:autoSpaceDE w:val="0"/>
        <w:autoSpaceDN w:val="0"/>
        <w:adjustRightInd w:val="0"/>
        <w:ind w:left="720" w:hanging="720"/>
        <w:rPr>
          <w:rFonts w:ascii="Arial" w:hAnsi="Arial" w:cs="Arial"/>
          <w:color w:val="222222"/>
          <w:sz w:val="22"/>
          <w:szCs w:val="22"/>
          <w:shd w:val="clear" w:color="auto" w:fill="FFFFFF"/>
        </w:rPr>
      </w:pPr>
      <w:r w:rsidRPr="00BC1A62">
        <w:rPr>
          <w:rFonts w:ascii="Arial" w:hAnsi="Arial" w:cs="Arial"/>
          <w:bCs/>
          <w:color w:val="222222"/>
          <w:sz w:val="22"/>
          <w:szCs w:val="22"/>
          <w:shd w:val="clear" w:color="auto" w:fill="FFFFFF"/>
        </w:rPr>
        <w:t xml:space="preserve">33. </w:t>
      </w:r>
      <w:r w:rsidR="00837161" w:rsidRPr="00BC1A62">
        <w:rPr>
          <w:rFonts w:ascii="Arial" w:hAnsi="Arial" w:cs="Arial"/>
          <w:bCs/>
          <w:color w:val="222222"/>
          <w:sz w:val="22"/>
          <w:szCs w:val="22"/>
          <w:shd w:val="clear" w:color="auto" w:fill="FFFFFF"/>
        </w:rPr>
        <w:t>*Velkoff, E. A.</w:t>
      </w:r>
      <w:r w:rsidR="00837161" w:rsidRPr="00BC1A62">
        <w:rPr>
          <w:rFonts w:ascii="Arial" w:hAnsi="Arial" w:cs="Arial"/>
          <w:color w:val="222222"/>
          <w:sz w:val="22"/>
          <w:szCs w:val="22"/>
          <w:shd w:val="clear" w:color="auto" w:fill="FFFFFF"/>
        </w:rPr>
        <w:t xml:space="preserve">, Hagan, C. R., &amp; </w:t>
      </w:r>
      <w:r w:rsidR="00837161" w:rsidRPr="00BC1A62">
        <w:rPr>
          <w:rFonts w:ascii="Arial" w:hAnsi="Arial" w:cs="Arial"/>
          <w:b/>
          <w:color w:val="222222"/>
          <w:sz w:val="22"/>
          <w:szCs w:val="22"/>
          <w:shd w:val="clear" w:color="auto" w:fill="FFFFFF"/>
        </w:rPr>
        <w:t>Smith, A. R.</w:t>
      </w:r>
      <w:r w:rsidR="00837161" w:rsidRPr="00BC1A62">
        <w:rPr>
          <w:rFonts w:ascii="Arial" w:hAnsi="Arial" w:cs="Arial"/>
          <w:color w:val="222222"/>
          <w:sz w:val="22"/>
          <w:szCs w:val="22"/>
          <w:shd w:val="clear" w:color="auto" w:fill="FFFFFF"/>
        </w:rPr>
        <w:t xml:space="preserve"> (2017, June).</w:t>
      </w:r>
      <w:r w:rsidR="00337137" w:rsidRPr="00BC1A62">
        <w:rPr>
          <w:rFonts w:ascii="Arial" w:hAnsi="Arial" w:cs="Arial"/>
          <w:color w:val="222222"/>
          <w:sz w:val="22"/>
          <w:szCs w:val="22"/>
          <w:shd w:val="clear" w:color="auto" w:fill="FFFFFF"/>
        </w:rPr>
        <w:t xml:space="preserve"> </w:t>
      </w:r>
      <w:r w:rsidR="00837161" w:rsidRPr="00BC1A62">
        <w:rPr>
          <w:rFonts w:ascii="Arial" w:hAnsi="Arial" w:cs="Arial"/>
          <w:i/>
          <w:iCs/>
          <w:color w:val="222222"/>
          <w:sz w:val="22"/>
          <w:szCs w:val="22"/>
          <w:shd w:val="clear" w:color="auto" w:fill="FFFFFF"/>
        </w:rPr>
        <w:t>When grit goes bad: The interaction of autism symptoms and grittiness in the prediction of eating disorder symptoms</w:t>
      </w:r>
      <w:r w:rsidR="00837161" w:rsidRPr="00BC1A62">
        <w:rPr>
          <w:rFonts w:ascii="Arial" w:hAnsi="Arial" w:cs="Arial"/>
          <w:color w:val="222222"/>
          <w:sz w:val="22"/>
          <w:szCs w:val="22"/>
          <w:shd w:val="clear" w:color="auto" w:fill="FFFFFF"/>
        </w:rPr>
        <w:t xml:space="preserve">. Paper </w:t>
      </w:r>
      <w:r w:rsidR="00496BB8" w:rsidRPr="00BC1A62">
        <w:rPr>
          <w:rFonts w:ascii="Arial" w:hAnsi="Arial" w:cs="Arial"/>
          <w:color w:val="222222"/>
          <w:sz w:val="22"/>
          <w:szCs w:val="22"/>
          <w:shd w:val="clear" w:color="auto" w:fill="FFFFFF"/>
        </w:rPr>
        <w:t>presented</w:t>
      </w:r>
      <w:r w:rsidR="00837161" w:rsidRPr="00BC1A62">
        <w:rPr>
          <w:rFonts w:ascii="Arial" w:hAnsi="Arial" w:cs="Arial"/>
          <w:color w:val="222222"/>
          <w:sz w:val="22"/>
          <w:szCs w:val="22"/>
          <w:shd w:val="clear" w:color="auto" w:fill="FFFFFF"/>
        </w:rPr>
        <w:t xml:space="preserve"> at the International Conference on Eating Disorders, Prague, Czech Republic.</w:t>
      </w:r>
    </w:p>
    <w:p w14:paraId="053BA9FD" w14:textId="77777777" w:rsidR="00837161" w:rsidRPr="00BC1A62" w:rsidRDefault="00837161" w:rsidP="009A7ECE">
      <w:pPr>
        <w:widowControl w:val="0"/>
        <w:autoSpaceDE w:val="0"/>
        <w:autoSpaceDN w:val="0"/>
        <w:adjustRightInd w:val="0"/>
        <w:ind w:left="720" w:hanging="720"/>
        <w:rPr>
          <w:rFonts w:ascii="Arial" w:hAnsi="Arial" w:cs="Arial"/>
          <w:b/>
          <w:color w:val="222222"/>
          <w:sz w:val="22"/>
          <w:szCs w:val="22"/>
          <w:shd w:val="clear" w:color="auto" w:fill="FFFFFF"/>
        </w:rPr>
      </w:pPr>
    </w:p>
    <w:p w14:paraId="5CF50130" w14:textId="4C5419CE" w:rsidR="00837161" w:rsidRPr="00BC1A62" w:rsidRDefault="008A0B9A" w:rsidP="009A7ECE">
      <w:pPr>
        <w:widowControl w:val="0"/>
        <w:autoSpaceDE w:val="0"/>
        <w:autoSpaceDN w:val="0"/>
        <w:adjustRightInd w:val="0"/>
        <w:ind w:left="720" w:hanging="720"/>
        <w:rPr>
          <w:rFonts w:ascii="Arial" w:hAnsi="Arial" w:cs="Arial"/>
          <w:iCs/>
          <w:color w:val="222222"/>
          <w:sz w:val="22"/>
          <w:szCs w:val="22"/>
          <w:shd w:val="clear" w:color="auto" w:fill="FFFFFF"/>
        </w:rPr>
      </w:pPr>
      <w:r w:rsidRPr="00BC1A62">
        <w:rPr>
          <w:rFonts w:ascii="Arial" w:hAnsi="Arial" w:cs="Arial"/>
          <w:color w:val="222222"/>
          <w:sz w:val="22"/>
          <w:szCs w:val="22"/>
          <w:shd w:val="clear" w:color="auto" w:fill="FFFFFF"/>
        </w:rPr>
        <w:t xml:space="preserve">32. </w:t>
      </w:r>
      <w:r w:rsidR="00837161" w:rsidRPr="00BC1A62">
        <w:rPr>
          <w:rFonts w:ascii="Arial" w:hAnsi="Arial" w:cs="Arial"/>
          <w:b/>
          <w:color w:val="222222"/>
          <w:sz w:val="22"/>
          <w:szCs w:val="22"/>
          <w:shd w:val="clear" w:color="auto" w:fill="FFFFFF"/>
        </w:rPr>
        <w:t>Smith, A. R.</w:t>
      </w:r>
      <w:r w:rsidR="00837161" w:rsidRPr="00BC1A62">
        <w:rPr>
          <w:rFonts w:ascii="Arial" w:hAnsi="Arial" w:cs="Arial"/>
          <w:color w:val="222222"/>
          <w:sz w:val="22"/>
          <w:szCs w:val="22"/>
          <w:shd w:val="clear" w:color="auto" w:fill="FFFFFF"/>
        </w:rPr>
        <w:t>,</w:t>
      </w:r>
      <w:r w:rsidR="00837161" w:rsidRPr="00BC1A62">
        <w:rPr>
          <w:rStyle w:val="apple-converted-space"/>
          <w:rFonts w:ascii="Arial" w:hAnsi="Arial" w:cs="Arial"/>
          <w:color w:val="222222"/>
          <w:sz w:val="22"/>
          <w:szCs w:val="22"/>
          <w:shd w:val="clear" w:color="auto" w:fill="FFFFFF"/>
        </w:rPr>
        <w:t> </w:t>
      </w:r>
      <w:r w:rsidR="00837161" w:rsidRPr="00BC1A62">
        <w:rPr>
          <w:rFonts w:ascii="Arial" w:hAnsi="Arial" w:cs="Arial"/>
          <w:color w:val="222222"/>
          <w:sz w:val="22"/>
          <w:szCs w:val="22"/>
          <w:shd w:val="clear" w:color="auto" w:fill="FFFFFF"/>
        </w:rPr>
        <w:t xml:space="preserve">*Velkoff, E. A., </w:t>
      </w:r>
      <w:r w:rsidR="00837161" w:rsidRPr="00BC1A62">
        <w:rPr>
          <w:rStyle w:val="apple-converted-space"/>
          <w:rFonts w:ascii="Arial" w:hAnsi="Arial" w:cs="Arial"/>
          <w:color w:val="222222"/>
          <w:sz w:val="22"/>
          <w:szCs w:val="22"/>
          <w:shd w:val="clear" w:color="auto" w:fill="FFFFFF"/>
        </w:rPr>
        <w:t>Ribeiro, J. D., &amp; Franklin, J. C.,</w:t>
      </w:r>
      <w:r w:rsidR="00837161" w:rsidRPr="00BC1A62">
        <w:rPr>
          <w:rFonts w:ascii="Arial" w:hAnsi="Arial" w:cs="Arial"/>
          <w:color w:val="222222"/>
          <w:sz w:val="22"/>
          <w:szCs w:val="22"/>
          <w:shd w:val="clear" w:color="auto" w:fill="FFFFFF"/>
        </w:rPr>
        <w:t xml:space="preserve"> (2017, June). </w:t>
      </w:r>
      <w:r w:rsidR="00837161" w:rsidRPr="00BC1A62">
        <w:rPr>
          <w:rStyle w:val="apple-converted-space"/>
          <w:rFonts w:ascii="Arial" w:hAnsi="Arial" w:cs="Arial"/>
          <w:color w:val="222222"/>
          <w:sz w:val="22"/>
          <w:szCs w:val="22"/>
          <w:shd w:val="clear" w:color="auto" w:fill="FFFFFF"/>
        </w:rPr>
        <w:t> </w:t>
      </w:r>
      <w:r w:rsidR="00837161" w:rsidRPr="00BC1A62">
        <w:rPr>
          <w:rFonts w:ascii="Arial" w:hAnsi="Arial" w:cs="Arial"/>
          <w:i/>
          <w:iCs/>
          <w:color w:val="222222"/>
          <w:sz w:val="22"/>
          <w:szCs w:val="22"/>
          <w:shd w:val="clear" w:color="auto" w:fill="FFFFFF"/>
        </w:rPr>
        <w:t>Are eating disorders and related symptoms risk factors for suicidal thoughts and behaviors? A meta-analysis</w:t>
      </w:r>
      <w:r w:rsidR="00837161" w:rsidRPr="00BC1A62">
        <w:rPr>
          <w:rFonts w:ascii="Arial" w:hAnsi="Arial" w:cs="Arial"/>
          <w:color w:val="222222"/>
          <w:sz w:val="22"/>
          <w:szCs w:val="22"/>
          <w:shd w:val="clear" w:color="auto" w:fill="FFFFFF"/>
        </w:rPr>
        <w:t>. Paper presented at the International Conference on Eating Disorders, Prague, Czech Republic.</w:t>
      </w:r>
    </w:p>
    <w:p w14:paraId="5F716E39" w14:textId="77777777" w:rsidR="00837161" w:rsidRPr="00BC1A62" w:rsidRDefault="0083716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227ABF6" w14:textId="04B6D2EF" w:rsidR="00837161" w:rsidRPr="00BC1A62" w:rsidRDefault="008A0B9A" w:rsidP="009A7ECE">
      <w:pPr>
        <w:widowControl w:val="0"/>
        <w:autoSpaceDE w:val="0"/>
        <w:autoSpaceDN w:val="0"/>
        <w:adjustRightInd w:val="0"/>
        <w:ind w:left="720" w:hanging="720"/>
        <w:rPr>
          <w:rFonts w:ascii="Arial" w:hAnsi="Arial" w:cs="Arial"/>
          <w:b/>
          <w:bCs/>
          <w:color w:val="222222"/>
          <w:sz w:val="22"/>
          <w:szCs w:val="22"/>
          <w:shd w:val="clear" w:color="auto" w:fill="FFFFFF"/>
        </w:rPr>
      </w:pPr>
      <w:r w:rsidRPr="00BC1A62">
        <w:rPr>
          <w:rFonts w:ascii="Arial" w:hAnsi="Arial" w:cs="Arial"/>
          <w:bCs/>
          <w:color w:val="222222"/>
          <w:sz w:val="22"/>
          <w:szCs w:val="22"/>
          <w:shd w:val="clear" w:color="auto" w:fill="FFFFFF"/>
        </w:rPr>
        <w:t xml:space="preserve">31. </w:t>
      </w:r>
      <w:r w:rsidR="00837161" w:rsidRPr="00BC1A62">
        <w:rPr>
          <w:rFonts w:ascii="Arial" w:hAnsi="Arial" w:cs="Arial"/>
          <w:b/>
          <w:bCs/>
          <w:color w:val="222222"/>
          <w:sz w:val="22"/>
          <w:szCs w:val="22"/>
          <w:shd w:val="clear" w:color="auto" w:fill="FFFFFF"/>
        </w:rPr>
        <w:t xml:space="preserve">Smith, A. R. </w:t>
      </w:r>
      <w:r w:rsidR="00837161" w:rsidRPr="00BC1A62">
        <w:rPr>
          <w:rFonts w:ascii="Arial" w:hAnsi="Arial" w:cs="Arial"/>
          <w:bCs/>
          <w:color w:val="222222"/>
          <w:sz w:val="22"/>
          <w:szCs w:val="22"/>
          <w:shd w:val="clear" w:color="auto" w:fill="FFFFFF"/>
        </w:rPr>
        <w:t xml:space="preserve">(2017, April). </w:t>
      </w:r>
      <w:r w:rsidR="00837161" w:rsidRPr="00BC1A62">
        <w:rPr>
          <w:rFonts w:ascii="Arial" w:hAnsi="Arial" w:cs="Arial"/>
          <w:bCs/>
          <w:i/>
          <w:color w:val="222222"/>
          <w:sz w:val="22"/>
          <w:szCs w:val="22"/>
          <w:shd w:val="clear" w:color="auto" w:fill="FFFFFF"/>
        </w:rPr>
        <w:t>A pilot test of Therape</w:t>
      </w:r>
      <w:r w:rsidR="00893BA9" w:rsidRPr="00BC1A62">
        <w:rPr>
          <w:rFonts w:ascii="Arial" w:hAnsi="Arial" w:cs="Arial"/>
          <w:bCs/>
          <w:i/>
          <w:color w:val="222222"/>
          <w:sz w:val="22"/>
          <w:szCs w:val="22"/>
          <w:shd w:val="clear" w:color="auto" w:fill="FFFFFF"/>
        </w:rPr>
        <w:t>utic Evaluation Conditioning for eating disorders</w:t>
      </w:r>
      <w:r w:rsidR="00837161" w:rsidRPr="00BC1A62">
        <w:rPr>
          <w:rFonts w:ascii="Arial" w:hAnsi="Arial" w:cs="Arial"/>
          <w:bCs/>
          <w:i/>
          <w:color w:val="222222"/>
          <w:sz w:val="22"/>
          <w:szCs w:val="22"/>
          <w:shd w:val="clear" w:color="auto" w:fill="FFFFFF"/>
        </w:rPr>
        <w:t>.</w:t>
      </w:r>
      <w:r w:rsidR="00837161" w:rsidRPr="00BC1A62">
        <w:rPr>
          <w:rFonts w:ascii="Arial" w:hAnsi="Arial" w:cs="Arial"/>
          <w:bCs/>
          <w:color w:val="222222"/>
          <w:sz w:val="22"/>
          <w:szCs w:val="22"/>
          <w:shd w:val="clear" w:color="auto" w:fill="FFFFFF"/>
        </w:rPr>
        <w:t xml:space="preserve"> Invited talk at the annual meeting of the Midwestern Psychological Association.</w:t>
      </w:r>
    </w:p>
    <w:p w14:paraId="4A4C2A16" w14:textId="77777777" w:rsidR="00837161" w:rsidRPr="00BC1A62" w:rsidRDefault="0083716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2CD7699F" w14:textId="3329BF26" w:rsidR="00815962" w:rsidRPr="00BC1A62" w:rsidRDefault="008A0B9A"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lang w:val="da-DK"/>
        </w:rPr>
        <w:t xml:space="preserve">30. </w:t>
      </w:r>
      <w:r w:rsidR="005F146C" w:rsidRPr="00BC1A62">
        <w:rPr>
          <w:rFonts w:ascii="Arial" w:hAnsi="Arial" w:cs="Arial"/>
          <w:bCs/>
          <w:color w:val="222222"/>
          <w:sz w:val="22"/>
          <w:szCs w:val="22"/>
          <w:shd w:val="clear" w:color="auto" w:fill="FFFFFF"/>
          <w:lang w:val="da-DK"/>
        </w:rPr>
        <w:t>*</w:t>
      </w:r>
      <w:r w:rsidR="00815962" w:rsidRPr="00BC1A62">
        <w:rPr>
          <w:rFonts w:ascii="Arial" w:hAnsi="Arial" w:cs="Arial"/>
          <w:bCs/>
          <w:color w:val="222222"/>
          <w:sz w:val="22"/>
          <w:szCs w:val="22"/>
          <w:shd w:val="clear" w:color="auto" w:fill="FFFFFF"/>
          <w:lang w:val="da-DK"/>
        </w:rPr>
        <w:t xml:space="preserve">Velkoff, E. A., </w:t>
      </w:r>
      <w:proofErr w:type="spellStart"/>
      <w:r w:rsidR="00815962" w:rsidRPr="00BC1A62">
        <w:rPr>
          <w:rFonts w:ascii="Arial" w:hAnsi="Arial" w:cs="Arial"/>
          <w:bCs/>
          <w:color w:val="222222"/>
          <w:sz w:val="22"/>
          <w:szCs w:val="22"/>
          <w:shd w:val="clear" w:color="auto" w:fill="FFFFFF"/>
          <w:lang w:val="da-DK"/>
        </w:rPr>
        <w:t>Hagan</w:t>
      </w:r>
      <w:proofErr w:type="spellEnd"/>
      <w:r w:rsidR="00815962" w:rsidRPr="00BC1A62">
        <w:rPr>
          <w:rFonts w:ascii="Arial" w:hAnsi="Arial" w:cs="Arial"/>
          <w:bCs/>
          <w:color w:val="222222"/>
          <w:sz w:val="22"/>
          <w:szCs w:val="22"/>
          <w:shd w:val="clear" w:color="auto" w:fill="FFFFFF"/>
          <w:lang w:val="da-DK"/>
        </w:rPr>
        <w:t xml:space="preserve">, C. R., &amp; </w:t>
      </w:r>
      <w:r w:rsidR="00815962" w:rsidRPr="00BC1A62">
        <w:rPr>
          <w:rFonts w:ascii="Arial" w:hAnsi="Arial" w:cs="Arial"/>
          <w:b/>
          <w:bCs/>
          <w:color w:val="222222"/>
          <w:sz w:val="22"/>
          <w:szCs w:val="22"/>
          <w:shd w:val="clear" w:color="auto" w:fill="FFFFFF"/>
          <w:lang w:val="da-DK"/>
        </w:rPr>
        <w:t>Smith, A. R.</w:t>
      </w:r>
      <w:r w:rsidR="00815962" w:rsidRPr="00BC1A62">
        <w:rPr>
          <w:rFonts w:ascii="Arial" w:hAnsi="Arial" w:cs="Arial"/>
          <w:bCs/>
          <w:color w:val="222222"/>
          <w:sz w:val="22"/>
          <w:szCs w:val="22"/>
          <w:shd w:val="clear" w:color="auto" w:fill="FFFFFF"/>
          <w:lang w:val="da-DK"/>
        </w:rPr>
        <w:t xml:space="preserve"> (2017, </w:t>
      </w:r>
      <w:proofErr w:type="gramStart"/>
      <w:r w:rsidR="00815962" w:rsidRPr="00BC1A62">
        <w:rPr>
          <w:rFonts w:ascii="Arial" w:hAnsi="Arial" w:cs="Arial"/>
          <w:bCs/>
          <w:color w:val="222222"/>
          <w:sz w:val="22"/>
          <w:szCs w:val="22"/>
          <w:shd w:val="clear" w:color="auto" w:fill="FFFFFF"/>
          <w:lang w:val="da-DK"/>
        </w:rPr>
        <w:t>April</w:t>
      </w:r>
      <w:proofErr w:type="gramEnd"/>
      <w:r w:rsidR="00815962" w:rsidRPr="00BC1A62">
        <w:rPr>
          <w:rFonts w:ascii="Arial" w:hAnsi="Arial" w:cs="Arial"/>
          <w:bCs/>
          <w:color w:val="222222"/>
          <w:sz w:val="22"/>
          <w:szCs w:val="22"/>
          <w:shd w:val="clear" w:color="auto" w:fill="FFFFFF"/>
          <w:lang w:val="da-DK"/>
        </w:rPr>
        <w:t xml:space="preserve">). </w:t>
      </w:r>
      <w:r w:rsidR="00815962" w:rsidRPr="00BC1A62">
        <w:rPr>
          <w:rFonts w:ascii="Arial" w:hAnsi="Arial" w:cs="Arial"/>
          <w:bCs/>
          <w:i/>
          <w:color w:val="222222"/>
          <w:sz w:val="22"/>
          <w:szCs w:val="22"/>
          <w:shd w:val="clear" w:color="auto" w:fill="FFFFFF"/>
        </w:rPr>
        <w:t>The interaction of autism symptoms and grit predicts disordered eating</w:t>
      </w:r>
      <w:r w:rsidR="00815962" w:rsidRPr="00BC1A62">
        <w:rPr>
          <w:rFonts w:ascii="Arial" w:hAnsi="Arial" w:cs="Arial"/>
          <w:bCs/>
          <w:color w:val="222222"/>
          <w:sz w:val="22"/>
          <w:szCs w:val="22"/>
          <w:shd w:val="clear" w:color="auto" w:fill="FFFFFF"/>
        </w:rPr>
        <w:t>. Paper present</w:t>
      </w:r>
      <w:r w:rsidR="00837161" w:rsidRPr="00BC1A62">
        <w:rPr>
          <w:rFonts w:ascii="Arial" w:hAnsi="Arial" w:cs="Arial"/>
          <w:bCs/>
          <w:color w:val="222222"/>
          <w:sz w:val="22"/>
          <w:szCs w:val="22"/>
          <w:shd w:val="clear" w:color="auto" w:fill="FFFFFF"/>
        </w:rPr>
        <w:t>ed</w:t>
      </w:r>
      <w:r w:rsidR="00815962" w:rsidRPr="00BC1A62">
        <w:rPr>
          <w:rFonts w:ascii="Arial" w:hAnsi="Arial" w:cs="Arial"/>
          <w:bCs/>
          <w:color w:val="222222"/>
          <w:sz w:val="22"/>
          <w:szCs w:val="22"/>
          <w:shd w:val="clear" w:color="auto" w:fill="FFFFFF"/>
        </w:rPr>
        <w:t xml:space="preserve"> at the annual meeting of the Midwestern Psychological Association, Chicago, IL.</w:t>
      </w:r>
    </w:p>
    <w:p w14:paraId="36489A05" w14:textId="77777777" w:rsidR="00815962" w:rsidRPr="00BC1A62" w:rsidRDefault="0081596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B16A470" w14:textId="024E5E72" w:rsidR="00C105EB" w:rsidRPr="00BC1A62" w:rsidRDefault="008A0B9A"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29. </w:t>
      </w:r>
      <w:r w:rsidR="00C105EB" w:rsidRPr="00BC1A62">
        <w:rPr>
          <w:rFonts w:ascii="Arial" w:hAnsi="Arial" w:cs="Arial"/>
          <w:bCs/>
          <w:color w:val="222222"/>
          <w:sz w:val="22"/>
          <w:szCs w:val="22"/>
          <w:shd w:val="clear" w:color="auto" w:fill="FFFFFF"/>
        </w:rPr>
        <w:t xml:space="preserve">*Dodd, D. R., &amp; </w:t>
      </w:r>
      <w:r w:rsidR="00C105EB" w:rsidRPr="00BC1A62">
        <w:rPr>
          <w:rFonts w:ascii="Arial" w:hAnsi="Arial" w:cs="Arial"/>
          <w:b/>
          <w:bCs/>
          <w:color w:val="222222"/>
          <w:sz w:val="22"/>
          <w:szCs w:val="22"/>
          <w:shd w:val="clear" w:color="auto" w:fill="FFFFFF"/>
        </w:rPr>
        <w:t>Smith, A. R.</w:t>
      </w:r>
      <w:r w:rsidR="00C105EB" w:rsidRPr="00BC1A62">
        <w:rPr>
          <w:rFonts w:ascii="Arial" w:hAnsi="Arial" w:cs="Arial"/>
          <w:bCs/>
          <w:color w:val="222222"/>
          <w:sz w:val="22"/>
          <w:szCs w:val="22"/>
          <w:shd w:val="clear" w:color="auto" w:fill="FFFFFF"/>
        </w:rPr>
        <w:t xml:space="preserve"> (2017, April). Interoceptive deficits, </w:t>
      </w:r>
      <w:proofErr w:type="spellStart"/>
      <w:r w:rsidR="00C105EB" w:rsidRPr="00BC1A62">
        <w:rPr>
          <w:rFonts w:ascii="Arial" w:hAnsi="Arial" w:cs="Arial"/>
          <w:bCs/>
          <w:color w:val="222222"/>
          <w:sz w:val="22"/>
          <w:szCs w:val="22"/>
          <w:shd w:val="clear" w:color="auto" w:fill="FFFFFF"/>
        </w:rPr>
        <w:t>nonsuicidal</w:t>
      </w:r>
      <w:proofErr w:type="spellEnd"/>
      <w:r w:rsidR="00C105EB" w:rsidRPr="00BC1A62">
        <w:rPr>
          <w:rFonts w:ascii="Arial" w:hAnsi="Arial" w:cs="Arial"/>
          <w:bCs/>
          <w:color w:val="222222"/>
          <w:sz w:val="22"/>
          <w:szCs w:val="22"/>
          <w:shd w:val="clear" w:color="auto" w:fill="FFFFFF"/>
        </w:rPr>
        <w:t xml:space="preserve"> self-injury, and suicide attempts among women with eating disorders. In A. Brausch (chair), </w:t>
      </w:r>
      <w:r w:rsidR="00C105EB" w:rsidRPr="00BC1A62">
        <w:rPr>
          <w:rFonts w:ascii="Arial" w:hAnsi="Arial" w:cs="Arial"/>
          <w:bCs/>
          <w:i/>
          <w:iCs/>
          <w:color w:val="222222"/>
          <w:sz w:val="22"/>
          <w:szCs w:val="22"/>
          <w:shd w:val="clear" w:color="auto" w:fill="FFFFFF"/>
        </w:rPr>
        <w:t xml:space="preserve">The role of interoceptive deficits in </w:t>
      </w:r>
      <w:proofErr w:type="spellStart"/>
      <w:r w:rsidR="00C105EB" w:rsidRPr="00BC1A62">
        <w:rPr>
          <w:rFonts w:ascii="Arial" w:hAnsi="Arial" w:cs="Arial"/>
          <w:bCs/>
          <w:i/>
          <w:iCs/>
          <w:color w:val="222222"/>
          <w:sz w:val="22"/>
          <w:szCs w:val="22"/>
          <w:shd w:val="clear" w:color="auto" w:fill="FFFFFF"/>
        </w:rPr>
        <w:t>nonsuicidal</w:t>
      </w:r>
      <w:proofErr w:type="spellEnd"/>
      <w:r w:rsidR="00C105EB" w:rsidRPr="00BC1A62">
        <w:rPr>
          <w:rFonts w:ascii="Arial" w:hAnsi="Arial" w:cs="Arial"/>
          <w:bCs/>
          <w:i/>
          <w:iCs/>
          <w:color w:val="222222"/>
          <w:sz w:val="22"/>
          <w:szCs w:val="22"/>
          <w:shd w:val="clear" w:color="auto" w:fill="FFFFFF"/>
        </w:rPr>
        <w:t xml:space="preserve"> self-injury and suicide</w:t>
      </w:r>
      <w:r w:rsidR="00C105EB" w:rsidRPr="00BC1A62">
        <w:rPr>
          <w:rFonts w:ascii="Arial" w:hAnsi="Arial" w:cs="Arial"/>
          <w:bCs/>
          <w:color w:val="222222"/>
          <w:sz w:val="22"/>
          <w:szCs w:val="22"/>
          <w:shd w:val="clear" w:color="auto" w:fill="FFFFFF"/>
        </w:rPr>
        <w:t>. Symposium conducted at the American Association for Suicidology Meeting, Phoenix, AZ.</w:t>
      </w:r>
    </w:p>
    <w:p w14:paraId="58773121" w14:textId="77777777" w:rsidR="00C105EB" w:rsidRPr="00BC1A62" w:rsidRDefault="00C105EB"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7A5AF5D" w14:textId="6E9B7918" w:rsidR="0050437D" w:rsidRPr="00BC1A62" w:rsidRDefault="008A0B9A"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lang w:val="da-DK"/>
        </w:rPr>
        <w:t xml:space="preserve">28. </w:t>
      </w:r>
      <w:r w:rsidR="0050437D" w:rsidRPr="00BC1A62">
        <w:rPr>
          <w:rFonts w:ascii="Arial" w:hAnsi="Arial" w:cs="Arial"/>
          <w:bCs/>
          <w:color w:val="222222"/>
          <w:sz w:val="22"/>
          <w:szCs w:val="22"/>
          <w:shd w:val="clear" w:color="auto" w:fill="FFFFFF"/>
          <w:lang w:val="da-DK"/>
        </w:rPr>
        <w:t xml:space="preserve">**Allen, K. J., **Harris, M. K., *Velkoff, A. E., *Forrest, L. N., &amp; Smith, A. </w:t>
      </w:r>
      <w:r w:rsidR="00426859" w:rsidRPr="00BC1A62">
        <w:rPr>
          <w:rFonts w:ascii="Arial" w:hAnsi="Arial" w:cs="Arial"/>
          <w:bCs/>
          <w:color w:val="222222"/>
          <w:sz w:val="22"/>
          <w:szCs w:val="22"/>
          <w:shd w:val="clear" w:color="auto" w:fill="FFFFFF"/>
          <w:lang w:val="da-DK"/>
        </w:rPr>
        <w:t>R. (</w:t>
      </w:r>
      <w:r w:rsidR="0050437D" w:rsidRPr="00BC1A62">
        <w:rPr>
          <w:rFonts w:ascii="Arial" w:hAnsi="Arial" w:cs="Arial"/>
          <w:bCs/>
          <w:color w:val="222222"/>
          <w:sz w:val="22"/>
          <w:szCs w:val="22"/>
          <w:shd w:val="clear" w:color="auto" w:fill="FFFFFF"/>
          <w:lang w:val="da-DK"/>
        </w:rPr>
        <w:t>2017, </w:t>
      </w:r>
      <w:proofErr w:type="gramStart"/>
      <w:r w:rsidR="0050437D" w:rsidRPr="00BC1A62">
        <w:rPr>
          <w:rFonts w:ascii="Arial" w:hAnsi="Arial" w:cs="Arial"/>
          <w:bCs/>
          <w:color w:val="222222"/>
          <w:sz w:val="22"/>
          <w:szCs w:val="22"/>
          <w:shd w:val="clear" w:color="auto" w:fill="FFFFFF"/>
          <w:lang w:val="da-DK"/>
        </w:rPr>
        <w:t>April</w:t>
      </w:r>
      <w:proofErr w:type="gramEnd"/>
      <w:r w:rsidR="0050437D" w:rsidRPr="00BC1A62">
        <w:rPr>
          <w:rFonts w:ascii="Arial" w:hAnsi="Arial" w:cs="Arial"/>
          <w:bCs/>
          <w:color w:val="222222"/>
          <w:sz w:val="22"/>
          <w:szCs w:val="22"/>
          <w:shd w:val="clear" w:color="auto" w:fill="FFFFFF"/>
          <w:lang w:val="da-DK"/>
        </w:rPr>
        <w:t xml:space="preserve">). </w:t>
      </w:r>
      <w:r w:rsidR="0050437D" w:rsidRPr="00BC1A62">
        <w:rPr>
          <w:rFonts w:ascii="Arial" w:hAnsi="Arial" w:cs="Arial"/>
          <w:bCs/>
          <w:i/>
          <w:color w:val="222222"/>
          <w:sz w:val="22"/>
          <w:szCs w:val="22"/>
          <w:shd w:val="clear" w:color="auto" w:fill="FFFFFF"/>
        </w:rPr>
        <w:t>In union there is strength: Risk and protective factors for burdensomeness and belongingness among collegiate athletes</w:t>
      </w:r>
      <w:r w:rsidR="0050437D" w:rsidRPr="00BC1A62">
        <w:rPr>
          <w:rFonts w:ascii="Arial" w:hAnsi="Arial" w:cs="Arial"/>
          <w:bCs/>
          <w:color w:val="222222"/>
          <w:sz w:val="22"/>
          <w:szCs w:val="22"/>
          <w:shd w:val="clear" w:color="auto" w:fill="FFFFFF"/>
        </w:rPr>
        <w:t xml:space="preserve">. </w:t>
      </w:r>
      <w:r w:rsidR="00837161" w:rsidRPr="00BC1A62">
        <w:rPr>
          <w:rFonts w:ascii="Arial" w:hAnsi="Arial" w:cs="Arial"/>
          <w:bCs/>
          <w:color w:val="222222"/>
          <w:sz w:val="22"/>
          <w:szCs w:val="22"/>
          <w:shd w:val="clear" w:color="auto" w:fill="FFFFFF"/>
        </w:rPr>
        <w:t>Paper</w:t>
      </w:r>
      <w:r w:rsidR="0050437D" w:rsidRPr="00BC1A62">
        <w:rPr>
          <w:rFonts w:ascii="Arial" w:hAnsi="Arial" w:cs="Arial"/>
          <w:bCs/>
          <w:color w:val="222222"/>
          <w:sz w:val="22"/>
          <w:szCs w:val="22"/>
          <w:shd w:val="clear" w:color="auto" w:fill="FFFFFF"/>
        </w:rPr>
        <w:t xml:space="preserve"> present</w:t>
      </w:r>
      <w:r w:rsidR="00837161" w:rsidRPr="00BC1A62">
        <w:rPr>
          <w:rFonts w:ascii="Arial" w:hAnsi="Arial" w:cs="Arial"/>
          <w:bCs/>
          <w:color w:val="222222"/>
          <w:sz w:val="22"/>
          <w:szCs w:val="22"/>
          <w:shd w:val="clear" w:color="auto" w:fill="FFFFFF"/>
        </w:rPr>
        <w:t>ed</w:t>
      </w:r>
      <w:r w:rsidR="0050437D" w:rsidRPr="00BC1A62">
        <w:rPr>
          <w:rFonts w:ascii="Arial" w:hAnsi="Arial" w:cs="Arial"/>
          <w:bCs/>
          <w:color w:val="222222"/>
          <w:sz w:val="22"/>
          <w:szCs w:val="22"/>
          <w:shd w:val="clear" w:color="auto" w:fill="FFFFFF"/>
        </w:rPr>
        <w:t xml:space="preserve"> at the American Association of Suicidality Annual Meeting, Phoenix, AZ.</w:t>
      </w:r>
    </w:p>
    <w:p w14:paraId="0FB8FB18" w14:textId="77777777" w:rsidR="0050437D" w:rsidRPr="00BC1A62" w:rsidRDefault="0050437D"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13C48F61" w14:textId="40EAE4C2" w:rsidR="00C10EB1" w:rsidRPr="00BC1A62" w:rsidRDefault="008A0B9A"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27. </w:t>
      </w:r>
      <w:r w:rsidR="00C10EB1" w:rsidRPr="00BC1A62">
        <w:rPr>
          <w:rFonts w:ascii="Arial" w:hAnsi="Arial" w:cs="Arial"/>
          <w:bCs/>
          <w:color w:val="222222"/>
          <w:sz w:val="22"/>
          <w:szCs w:val="22"/>
          <w:shd w:val="clear" w:color="auto" w:fill="FFFFFF"/>
        </w:rPr>
        <w:t xml:space="preserve">*Forrest, L. N., </w:t>
      </w:r>
      <w:r w:rsidR="00C10EB1" w:rsidRPr="00BC1A62">
        <w:rPr>
          <w:rFonts w:ascii="Arial" w:hAnsi="Arial" w:cs="Arial"/>
          <w:b/>
          <w:bCs/>
          <w:color w:val="222222"/>
          <w:sz w:val="22"/>
          <w:szCs w:val="22"/>
          <w:shd w:val="clear" w:color="auto" w:fill="FFFFFF"/>
        </w:rPr>
        <w:t>Smith, A. R.</w:t>
      </w:r>
      <w:r w:rsidR="00C10EB1" w:rsidRPr="00BC1A62">
        <w:rPr>
          <w:rFonts w:ascii="Arial" w:hAnsi="Arial" w:cs="Arial"/>
          <w:bCs/>
          <w:color w:val="222222"/>
          <w:sz w:val="22"/>
          <w:szCs w:val="22"/>
          <w:shd w:val="clear" w:color="auto" w:fill="FFFFFF"/>
        </w:rPr>
        <w:t xml:space="preserve">, Messman-Moore, T. L., DiLillo, D., &amp; Gratz, K. (April 2017). Interoceptive deficits predict </w:t>
      </w:r>
      <w:proofErr w:type="spellStart"/>
      <w:r w:rsidR="00C10EB1" w:rsidRPr="00BC1A62">
        <w:rPr>
          <w:rFonts w:ascii="Arial" w:hAnsi="Arial" w:cs="Arial"/>
          <w:bCs/>
          <w:color w:val="222222"/>
          <w:sz w:val="22"/>
          <w:szCs w:val="22"/>
          <w:shd w:val="clear" w:color="auto" w:fill="FFFFFF"/>
        </w:rPr>
        <w:t>nonsuicidal</w:t>
      </w:r>
      <w:proofErr w:type="spellEnd"/>
      <w:r w:rsidR="00C10EB1" w:rsidRPr="00BC1A62">
        <w:rPr>
          <w:rFonts w:ascii="Arial" w:hAnsi="Arial" w:cs="Arial"/>
          <w:bCs/>
          <w:color w:val="222222"/>
          <w:sz w:val="22"/>
          <w:szCs w:val="22"/>
          <w:shd w:val="clear" w:color="auto" w:fill="FFFFFF"/>
        </w:rPr>
        <w:t xml:space="preserve"> self-injury among community women. In A. Brausch (chair), </w:t>
      </w:r>
      <w:r w:rsidR="00C10EB1" w:rsidRPr="00BC1A62">
        <w:rPr>
          <w:rFonts w:ascii="Arial" w:hAnsi="Arial" w:cs="Arial"/>
          <w:bCs/>
          <w:i/>
          <w:iCs/>
          <w:color w:val="222222"/>
          <w:sz w:val="22"/>
          <w:szCs w:val="22"/>
          <w:shd w:val="clear" w:color="auto" w:fill="FFFFFF"/>
        </w:rPr>
        <w:t xml:space="preserve">The role of interoceptive deficits in </w:t>
      </w:r>
      <w:proofErr w:type="spellStart"/>
      <w:r w:rsidR="00C10EB1" w:rsidRPr="00BC1A62">
        <w:rPr>
          <w:rFonts w:ascii="Arial" w:hAnsi="Arial" w:cs="Arial"/>
          <w:bCs/>
          <w:i/>
          <w:iCs/>
          <w:color w:val="222222"/>
          <w:sz w:val="22"/>
          <w:szCs w:val="22"/>
          <w:shd w:val="clear" w:color="auto" w:fill="FFFFFF"/>
        </w:rPr>
        <w:t>nonsuicidal</w:t>
      </w:r>
      <w:proofErr w:type="spellEnd"/>
      <w:r w:rsidR="00C10EB1" w:rsidRPr="00BC1A62">
        <w:rPr>
          <w:rFonts w:ascii="Arial" w:hAnsi="Arial" w:cs="Arial"/>
          <w:bCs/>
          <w:i/>
          <w:iCs/>
          <w:color w:val="222222"/>
          <w:sz w:val="22"/>
          <w:szCs w:val="22"/>
          <w:shd w:val="clear" w:color="auto" w:fill="FFFFFF"/>
        </w:rPr>
        <w:t xml:space="preserve"> self-injury and suicide</w:t>
      </w:r>
      <w:r w:rsidR="00C10EB1" w:rsidRPr="00BC1A62">
        <w:rPr>
          <w:rFonts w:ascii="Arial" w:hAnsi="Arial" w:cs="Arial"/>
          <w:bCs/>
          <w:color w:val="222222"/>
          <w:sz w:val="22"/>
          <w:szCs w:val="22"/>
          <w:shd w:val="clear" w:color="auto" w:fill="FFFFFF"/>
        </w:rPr>
        <w:t>. Symposium conducted at the American Association for Suicidology Annual Meeting, Phoenix, AZ.</w:t>
      </w:r>
    </w:p>
    <w:p w14:paraId="18153456" w14:textId="77777777" w:rsidR="00C10EB1" w:rsidRPr="00BC1A62" w:rsidRDefault="00C10EB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10B5358A" w14:textId="1B82EE9D" w:rsidR="000E29D5" w:rsidRPr="00BC1A62" w:rsidRDefault="008A0B9A" w:rsidP="009A7ECE">
      <w:pPr>
        <w:widowControl w:val="0"/>
        <w:autoSpaceDE w:val="0"/>
        <w:autoSpaceDN w:val="0"/>
        <w:adjustRightInd w:val="0"/>
        <w:ind w:left="720" w:hanging="720"/>
        <w:rPr>
          <w:rFonts w:ascii="Arial" w:hAnsi="Arial" w:cs="Arial"/>
          <w:bCs/>
          <w:i/>
          <w:sz w:val="22"/>
          <w:szCs w:val="22"/>
        </w:rPr>
      </w:pPr>
      <w:r w:rsidRPr="00BC1A62">
        <w:rPr>
          <w:rFonts w:ascii="Arial" w:hAnsi="Arial" w:cs="Arial"/>
          <w:color w:val="222222"/>
          <w:sz w:val="22"/>
          <w:szCs w:val="22"/>
          <w:shd w:val="clear" w:color="auto" w:fill="FFFFFF"/>
        </w:rPr>
        <w:t xml:space="preserve">26. </w:t>
      </w:r>
      <w:r w:rsidR="000E29D5" w:rsidRPr="00BC1A62">
        <w:rPr>
          <w:rFonts w:ascii="Arial" w:hAnsi="Arial" w:cs="Arial"/>
          <w:b/>
          <w:color w:val="222222"/>
          <w:sz w:val="22"/>
          <w:szCs w:val="22"/>
          <w:shd w:val="clear" w:color="auto" w:fill="FFFFFF"/>
        </w:rPr>
        <w:t>Smith, A. R.</w:t>
      </w:r>
      <w:r w:rsidR="000E29D5" w:rsidRPr="00BC1A62">
        <w:rPr>
          <w:rFonts w:ascii="Arial" w:hAnsi="Arial" w:cs="Arial"/>
          <w:color w:val="222222"/>
          <w:sz w:val="22"/>
          <w:szCs w:val="22"/>
          <w:shd w:val="clear" w:color="auto" w:fill="FFFFFF"/>
        </w:rPr>
        <w:t>,</w:t>
      </w:r>
      <w:r w:rsidR="000E29D5" w:rsidRPr="00BC1A62">
        <w:rPr>
          <w:rStyle w:val="apple-converted-space"/>
          <w:rFonts w:ascii="Arial" w:hAnsi="Arial" w:cs="Arial"/>
          <w:color w:val="222222"/>
          <w:sz w:val="22"/>
          <w:szCs w:val="22"/>
          <w:shd w:val="clear" w:color="auto" w:fill="FFFFFF"/>
        </w:rPr>
        <w:t xml:space="preserve"> Franklin, J. C., Ribeiro, J. D., </w:t>
      </w:r>
      <w:r w:rsidR="000E29D5" w:rsidRPr="00BC1A62">
        <w:rPr>
          <w:rFonts w:ascii="Arial" w:hAnsi="Arial" w:cs="Arial"/>
          <w:color w:val="222222"/>
          <w:sz w:val="22"/>
          <w:szCs w:val="22"/>
          <w:shd w:val="clear" w:color="auto" w:fill="FFFFFF"/>
        </w:rPr>
        <w:t xml:space="preserve">*Velkoff, E. A., </w:t>
      </w:r>
      <w:r w:rsidR="000E29D5" w:rsidRPr="00BC1A62">
        <w:rPr>
          <w:rStyle w:val="apple-converted-space"/>
          <w:rFonts w:ascii="Arial" w:hAnsi="Arial" w:cs="Arial"/>
          <w:color w:val="222222"/>
          <w:sz w:val="22"/>
          <w:szCs w:val="22"/>
          <w:shd w:val="clear" w:color="auto" w:fill="FFFFFF"/>
        </w:rPr>
        <w:t xml:space="preserve">*Forrest, L. N, </w:t>
      </w:r>
      <w:r w:rsidR="000E29D5" w:rsidRPr="00BC1A62">
        <w:rPr>
          <w:rFonts w:ascii="Arial" w:hAnsi="Arial" w:cs="Arial"/>
          <w:color w:val="222222"/>
          <w:sz w:val="22"/>
          <w:szCs w:val="22"/>
          <w:shd w:val="clear" w:color="auto" w:fill="FFFFFF"/>
        </w:rPr>
        <w:t>*Dodd, D. R. (2016, October). </w:t>
      </w:r>
      <w:r w:rsidR="000E29D5" w:rsidRPr="00BC1A62">
        <w:rPr>
          <w:rStyle w:val="apple-converted-space"/>
          <w:rFonts w:ascii="Arial" w:hAnsi="Arial" w:cs="Arial"/>
          <w:color w:val="222222"/>
          <w:sz w:val="22"/>
          <w:szCs w:val="22"/>
          <w:shd w:val="clear" w:color="auto" w:fill="FFFFFF"/>
        </w:rPr>
        <w:t> </w:t>
      </w:r>
      <w:r w:rsidR="000E29D5" w:rsidRPr="00BC1A62">
        <w:rPr>
          <w:rFonts w:ascii="Arial" w:hAnsi="Arial" w:cs="Arial"/>
          <w:iCs/>
          <w:color w:val="222222"/>
          <w:sz w:val="22"/>
          <w:szCs w:val="22"/>
          <w:shd w:val="clear" w:color="auto" w:fill="FFFFFF"/>
        </w:rPr>
        <w:t xml:space="preserve">Can changing implicit evaluations of eating related stimuli reduce </w:t>
      </w:r>
      <w:r w:rsidR="000E29D5" w:rsidRPr="00BC1A62">
        <w:rPr>
          <w:rFonts w:ascii="Arial" w:hAnsi="Arial" w:cs="Arial"/>
          <w:iCs/>
          <w:color w:val="222222"/>
          <w:sz w:val="22"/>
          <w:szCs w:val="22"/>
          <w:shd w:val="clear" w:color="auto" w:fill="FFFFFF"/>
        </w:rPr>
        <w:lastRenderedPageBreak/>
        <w:t>eating disorder symptoms? A pilot test of Therapeutic Evaluative Conditioning for Eating Disorders (TEC-ED)</w:t>
      </w:r>
      <w:r w:rsidR="000E29D5" w:rsidRPr="00BC1A62">
        <w:rPr>
          <w:rFonts w:ascii="Arial" w:hAnsi="Arial" w:cs="Arial"/>
          <w:color w:val="222222"/>
          <w:sz w:val="22"/>
          <w:szCs w:val="22"/>
          <w:shd w:val="clear" w:color="auto" w:fill="FFFFFF"/>
        </w:rPr>
        <w:t xml:space="preserve">. </w:t>
      </w:r>
      <w:r w:rsidR="000E29D5" w:rsidRPr="00BC1A62">
        <w:rPr>
          <w:rFonts w:ascii="Arial" w:hAnsi="Arial" w:cs="Arial"/>
          <w:bCs/>
          <w:sz w:val="22"/>
          <w:szCs w:val="22"/>
        </w:rPr>
        <w:t xml:space="preserve">In W. Kaye (Chair), </w:t>
      </w:r>
      <w:r w:rsidR="000E29D5" w:rsidRPr="00BC1A62">
        <w:rPr>
          <w:rFonts w:ascii="Arial" w:hAnsi="Arial" w:cs="Arial"/>
          <w:bCs/>
          <w:i/>
          <w:sz w:val="22"/>
          <w:szCs w:val="22"/>
        </w:rPr>
        <w:t>Neuroscience of Eating Disorders.</w:t>
      </w:r>
      <w:r w:rsidR="000E29D5" w:rsidRPr="00BC1A62">
        <w:rPr>
          <w:rFonts w:ascii="Arial" w:hAnsi="Arial" w:cs="Arial"/>
          <w:bCs/>
          <w:sz w:val="22"/>
          <w:szCs w:val="22"/>
        </w:rPr>
        <w:t xml:space="preserve"> </w:t>
      </w:r>
      <w:r w:rsidR="000E29D5" w:rsidRPr="00BC1A62">
        <w:rPr>
          <w:rFonts w:ascii="Arial" w:hAnsi="Arial" w:cs="Arial"/>
          <w:color w:val="222222"/>
          <w:sz w:val="22"/>
          <w:szCs w:val="22"/>
          <w:shd w:val="clear" w:color="auto" w:fill="FFFFFF"/>
        </w:rPr>
        <w:t>Symposium conducted at the pre-conference meeting of the Eating Disorder Research Society, New York, NY.</w:t>
      </w:r>
    </w:p>
    <w:p w14:paraId="4B04C2E2" w14:textId="77777777" w:rsidR="000E29D5" w:rsidRPr="00BC1A62" w:rsidRDefault="000E29D5" w:rsidP="009A7ECE">
      <w:pPr>
        <w:widowControl w:val="0"/>
        <w:autoSpaceDE w:val="0"/>
        <w:autoSpaceDN w:val="0"/>
        <w:adjustRightInd w:val="0"/>
        <w:ind w:left="720" w:hanging="720"/>
        <w:rPr>
          <w:rFonts w:ascii="Arial" w:hAnsi="Arial" w:cs="Arial"/>
          <w:b/>
          <w:color w:val="222222"/>
          <w:sz w:val="22"/>
          <w:szCs w:val="22"/>
          <w:shd w:val="clear" w:color="auto" w:fill="FFFFFF"/>
        </w:rPr>
      </w:pPr>
    </w:p>
    <w:p w14:paraId="21632F67" w14:textId="1F4059AE" w:rsidR="008B3409" w:rsidRPr="00BC1A62" w:rsidRDefault="008A0B9A" w:rsidP="009A7ECE">
      <w:pPr>
        <w:widowControl w:val="0"/>
        <w:autoSpaceDE w:val="0"/>
        <w:autoSpaceDN w:val="0"/>
        <w:adjustRightInd w:val="0"/>
        <w:ind w:left="720" w:hanging="720"/>
        <w:rPr>
          <w:rFonts w:ascii="Arial" w:hAnsi="Arial" w:cs="Arial"/>
          <w:bCs/>
          <w:i/>
          <w:sz w:val="22"/>
          <w:szCs w:val="22"/>
        </w:rPr>
      </w:pPr>
      <w:r w:rsidRPr="00BC1A62">
        <w:rPr>
          <w:rFonts w:ascii="Arial" w:hAnsi="Arial" w:cs="Arial"/>
          <w:color w:val="222222"/>
          <w:sz w:val="22"/>
          <w:szCs w:val="22"/>
          <w:shd w:val="clear" w:color="auto" w:fill="FFFFFF"/>
        </w:rPr>
        <w:t xml:space="preserve">25. </w:t>
      </w:r>
      <w:r w:rsidR="008B3409" w:rsidRPr="00BC1A62">
        <w:rPr>
          <w:rFonts w:ascii="Arial" w:hAnsi="Arial" w:cs="Arial"/>
          <w:b/>
          <w:color w:val="222222"/>
          <w:sz w:val="22"/>
          <w:szCs w:val="22"/>
          <w:shd w:val="clear" w:color="auto" w:fill="FFFFFF"/>
        </w:rPr>
        <w:t>Smith, A. R.</w:t>
      </w:r>
      <w:r w:rsidR="008B3409" w:rsidRPr="00BC1A62">
        <w:rPr>
          <w:rFonts w:ascii="Arial" w:hAnsi="Arial" w:cs="Arial"/>
          <w:color w:val="222222"/>
          <w:sz w:val="22"/>
          <w:szCs w:val="22"/>
          <w:shd w:val="clear" w:color="auto" w:fill="FFFFFF"/>
        </w:rPr>
        <w:t>,</w:t>
      </w:r>
      <w:r w:rsidR="008B3409" w:rsidRPr="00BC1A62">
        <w:rPr>
          <w:rStyle w:val="apple-converted-space"/>
          <w:rFonts w:ascii="Arial" w:hAnsi="Arial" w:cs="Arial"/>
          <w:color w:val="222222"/>
          <w:sz w:val="22"/>
          <w:szCs w:val="22"/>
          <w:shd w:val="clear" w:color="auto" w:fill="FFFFFF"/>
        </w:rPr>
        <w:t> </w:t>
      </w:r>
      <w:r w:rsidR="008B3409" w:rsidRPr="00BC1A62">
        <w:rPr>
          <w:rFonts w:ascii="Arial" w:hAnsi="Arial" w:cs="Arial"/>
          <w:color w:val="222222"/>
          <w:sz w:val="22"/>
          <w:szCs w:val="22"/>
          <w:shd w:val="clear" w:color="auto" w:fill="FFFFFF"/>
        </w:rPr>
        <w:t xml:space="preserve">*Velkoff, E. A., *Forrest, L. N., *Dodd, D. R., Witte, T. K., </w:t>
      </w:r>
      <w:r w:rsidR="00DD4AC1" w:rsidRPr="00BC1A62">
        <w:rPr>
          <w:rFonts w:ascii="Arial" w:hAnsi="Arial" w:cs="Arial"/>
          <w:color w:val="222222"/>
          <w:sz w:val="22"/>
          <w:szCs w:val="22"/>
          <w:shd w:val="clear" w:color="auto" w:fill="FFFFFF"/>
        </w:rPr>
        <w:t>Bodell</w:t>
      </w:r>
      <w:r w:rsidR="008B3409" w:rsidRPr="00BC1A62">
        <w:rPr>
          <w:rFonts w:ascii="Arial" w:hAnsi="Arial" w:cs="Arial"/>
          <w:color w:val="222222"/>
          <w:sz w:val="22"/>
          <w:szCs w:val="22"/>
          <w:shd w:val="clear" w:color="auto" w:fill="FFFFFF"/>
        </w:rPr>
        <w:t xml:space="preserve">, L., </w:t>
      </w:r>
      <w:r w:rsidR="00426859" w:rsidRPr="00BC1A62">
        <w:rPr>
          <w:rFonts w:ascii="Arial" w:hAnsi="Arial" w:cs="Arial"/>
          <w:color w:val="222222"/>
          <w:sz w:val="22"/>
          <w:szCs w:val="22"/>
          <w:shd w:val="clear" w:color="auto" w:fill="FFFFFF"/>
        </w:rPr>
        <w:t>Siegfried</w:t>
      </w:r>
      <w:r w:rsidR="008B3409" w:rsidRPr="00BC1A62">
        <w:rPr>
          <w:rFonts w:ascii="Arial" w:hAnsi="Arial" w:cs="Arial"/>
          <w:color w:val="222222"/>
          <w:sz w:val="22"/>
          <w:szCs w:val="22"/>
          <w:shd w:val="clear" w:color="auto" w:fill="FFFFFF"/>
        </w:rPr>
        <w:t>, N., Bartlett, M, &amp; Goodwin, N. (2016, October). </w:t>
      </w:r>
      <w:r w:rsidR="008B3409" w:rsidRPr="00BC1A62">
        <w:rPr>
          <w:rStyle w:val="apple-converted-space"/>
          <w:rFonts w:ascii="Arial" w:hAnsi="Arial" w:cs="Arial"/>
          <w:color w:val="222222"/>
          <w:sz w:val="22"/>
          <w:szCs w:val="22"/>
          <w:shd w:val="clear" w:color="auto" w:fill="FFFFFF"/>
        </w:rPr>
        <w:t> </w:t>
      </w:r>
      <w:r w:rsidR="008B3409" w:rsidRPr="00BC1A62">
        <w:rPr>
          <w:rFonts w:ascii="Arial" w:hAnsi="Arial" w:cs="Arial"/>
          <w:iCs/>
          <w:color w:val="222222"/>
          <w:sz w:val="22"/>
          <w:szCs w:val="22"/>
          <w:shd w:val="clear" w:color="auto" w:fill="FFFFFF"/>
        </w:rPr>
        <w:t>Out of touch: Interoceptive deficits and emotion regulations strategies are related to self-harm behaviors in individuals with eating disorders</w:t>
      </w:r>
      <w:r w:rsidR="008B3409" w:rsidRPr="00BC1A62">
        <w:rPr>
          <w:rFonts w:ascii="Arial" w:hAnsi="Arial" w:cs="Arial"/>
          <w:color w:val="222222"/>
          <w:sz w:val="22"/>
          <w:szCs w:val="22"/>
          <w:shd w:val="clear" w:color="auto" w:fill="FFFFFF"/>
        </w:rPr>
        <w:t xml:space="preserve">. </w:t>
      </w:r>
      <w:r w:rsidR="008B3409" w:rsidRPr="00BC1A62">
        <w:rPr>
          <w:rFonts w:ascii="Arial" w:hAnsi="Arial" w:cs="Arial"/>
          <w:bCs/>
          <w:sz w:val="22"/>
          <w:szCs w:val="22"/>
        </w:rPr>
        <w:t xml:space="preserve">In K. Claudat (Chair), </w:t>
      </w:r>
      <w:r w:rsidR="008B3409" w:rsidRPr="00BC1A62">
        <w:rPr>
          <w:rFonts w:ascii="Arial" w:hAnsi="Arial" w:cs="Arial"/>
          <w:bCs/>
          <w:i/>
          <w:sz w:val="22"/>
          <w:szCs w:val="22"/>
        </w:rPr>
        <w:t>Emotion Dysregulation in Eating Disorders.</w:t>
      </w:r>
      <w:r w:rsidR="008B3409" w:rsidRPr="00BC1A62">
        <w:rPr>
          <w:rFonts w:ascii="Arial" w:hAnsi="Arial" w:cs="Arial"/>
          <w:bCs/>
          <w:sz w:val="22"/>
          <w:szCs w:val="22"/>
        </w:rPr>
        <w:t xml:space="preserve"> </w:t>
      </w:r>
      <w:r w:rsidR="008B3409" w:rsidRPr="00BC1A62">
        <w:rPr>
          <w:rFonts w:ascii="Arial" w:hAnsi="Arial" w:cs="Arial"/>
          <w:color w:val="222222"/>
          <w:sz w:val="22"/>
          <w:szCs w:val="22"/>
          <w:shd w:val="clear" w:color="auto" w:fill="FFFFFF"/>
        </w:rPr>
        <w:t>Symposium conducted at the meeting of the Association of Behavior and Cognitive Therapy, New York, NY.</w:t>
      </w:r>
    </w:p>
    <w:p w14:paraId="6B547040" w14:textId="77777777" w:rsidR="008B3409" w:rsidRPr="00BC1A62" w:rsidRDefault="008B3409" w:rsidP="009A7ECE">
      <w:pPr>
        <w:widowControl w:val="0"/>
        <w:autoSpaceDE w:val="0"/>
        <w:autoSpaceDN w:val="0"/>
        <w:adjustRightInd w:val="0"/>
        <w:ind w:left="720" w:hanging="720"/>
        <w:rPr>
          <w:rFonts w:ascii="Arial" w:hAnsi="Arial" w:cs="Arial"/>
          <w:b/>
          <w:bCs/>
          <w:color w:val="222222"/>
          <w:sz w:val="22"/>
          <w:szCs w:val="22"/>
          <w:shd w:val="clear" w:color="auto" w:fill="FFFFFF"/>
        </w:rPr>
      </w:pPr>
    </w:p>
    <w:p w14:paraId="487F4736" w14:textId="78470B31" w:rsidR="008E3B6C" w:rsidRPr="00BC1A62" w:rsidRDefault="008A0B9A" w:rsidP="009A7ECE">
      <w:pPr>
        <w:widowControl w:val="0"/>
        <w:autoSpaceDE w:val="0"/>
        <w:autoSpaceDN w:val="0"/>
        <w:adjustRightInd w:val="0"/>
        <w:ind w:left="720" w:hanging="720"/>
        <w:rPr>
          <w:rFonts w:ascii="Arial" w:hAnsi="Arial" w:cs="Arial"/>
          <w:b/>
          <w:bCs/>
          <w:color w:val="222222"/>
          <w:sz w:val="22"/>
          <w:szCs w:val="22"/>
          <w:shd w:val="clear" w:color="auto" w:fill="FFFFFF"/>
        </w:rPr>
      </w:pPr>
      <w:r w:rsidRPr="00BC1A62">
        <w:rPr>
          <w:rFonts w:ascii="Arial" w:hAnsi="Arial" w:cs="Arial"/>
          <w:bCs/>
          <w:color w:val="222222"/>
          <w:sz w:val="22"/>
          <w:szCs w:val="22"/>
          <w:shd w:val="clear" w:color="auto" w:fill="FFFFFF"/>
        </w:rPr>
        <w:t xml:space="preserve">24. </w:t>
      </w:r>
      <w:r w:rsidR="008E3B6C" w:rsidRPr="00BC1A62">
        <w:rPr>
          <w:rFonts w:ascii="Arial" w:hAnsi="Arial" w:cs="Arial"/>
          <w:b/>
          <w:bCs/>
          <w:color w:val="222222"/>
          <w:sz w:val="22"/>
          <w:szCs w:val="22"/>
          <w:shd w:val="clear" w:color="auto" w:fill="FFFFFF"/>
        </w:rPr>
        <w:t xml:space="preserve">Smith, A. R. </w:t>
      </w:r>
      <w:r w:rsidR="008E3B6C" w:rsidRPr="00BC1A62">
        <w:rPr>
          <w:rFonts w:ascii="Arial" w:hAnsi="Arial" w:cs="Arial"/>
          <w:bCs/>
          <w:color w:val="222222"/>
          <w:sz w:val="22"/>
          <w:szCs w:val="22"/>
          <w:shd w:val="clear" w:color="auto" w:fill="FFFFFF"/>
        </w:rPr>
        <w:t xml:space="preserve">(2016, April). </w:t>
      </w:r>
      <w:r w:rsidR="008E3B6C" w:rsidRPr="00BC1A62">
        <w:rPr>
          <w:rFonts w:ascii="Arial" w:hAnsi="Arial" w:cs="Arial"/>
          <w:bCs/>
          <w:i/>
          <w:color w:val="222222"/>
          <w:sz w:val="22"/>
          <w:szCs w:val="22"/>
          <w:shd w:val="clear" w:color="auto" w:fill="FFFFFF"/>
        </w:rPr>
        <w:t>Eating disorders and suicide: Updates and new directions.</w:t>
      </w:r>
      <w:r w:rsidR="008E3B6C" w:rsidRPr="00BC1A62">
        <w:rPr>
          <w:rFonts w:ascii="Arial" w:hAnsi="Arial" w:cs="Arial"/>
          <w:bCs/>
          <w:color w:val="222222"/>
          <w:sz w:val="22"/>
          <w:szCs w:val="22"/>
          <w:shd w:val="clear" w:color="auto" w:fill="FFFFFF"/>
        </w:rPr>
        <w:t xml:space="preserve"> Invited talk at the 2016 annual meeting of the Midwestern Psychological Association.</w:t>
      </w:r>
    </w:p>
    <w:p w14:paraId="7F41F130" w14:textId="77777777" w:rsidR="008E3B6C" w:rsidRPr="00BC1A62" w:rsidRDefault="008E3B6C" w:rsidP="009A7ECE">
      <w:pPr>
        <w:widowControl w:val="0"/>
        <w:autoSpaceDE w:val="0"/>
        <w:autoSpaceDN w:val="0"/>
        <w:adjustRightInd w:val="0"/>
        <w:ind w:left="720" w:hanging="720"/>
        <w:rPr>
          <w:rFonts w:ascii="Arial" w:hAnsi="Arial" w:cs="Arial"/>
          <w:b/>
          <w:bCs/>
          <w:color w:val="222222"/>
          <w:sz w:val="22"/>
          <w:szCs w:val="22"/>
          <w:shd w:val="clear" w:color="auto" w:fill="FFFFFF"/>
        </w:rPr>
      </w:pPr>
    </w:p>
    <w:p w14:paraId="2CE2B7DD" w14:textId="282FC047" w:rsidR="00395FC3" w:rsidRPr="00BC1A62" w:rsidRDefault="008A0B9A"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BC1A62">
        <w:rPr>
          <w:rFonts w:ascii="Arial" w:hAnsi="Arial" w:cs="Arial"/>
          <w:bCs/>
          <w:color w:val="222222"/>
          <w:sz w:val="22"/>
          <w:szCs w:val="22"/>
          <w:shd w:val="clear" w:color="auto" w:fill="FFFFFF"/>
        </w:rPr>
        <w:t xml:space="preserve">23. </w:t>
      </w:r>
      <w:r w:rsidR="00395FC3" w:rsidRPr="00BC1A62">
        <w:rPr>
          <w:rFonts w:ascii="Arial" w:hAnsi="Arial" w:cs="Arial"/>
          <w:b/>
          <w:bCs/>
          <w:color w:val="222222"/>
          <w:sz w:val="22"/>
          <w:szCs w:val="22"/>
          <w:shd w:val="clear" w:color="auto" w:fill="FFFFFF"/>
        </w:rPr>
        <w:t>*</w:t>
      </w:r>
      <w:r w:rsidR="00395FC3" w:rsidRPr="00BC1A62">
        <w:rPr>
          <w:rFonts w:ascii="Arial" w:hAnsi="Arial" w:cs="Arial"/>
          <w:bCs/>
          <w:color w:val="222222"/>
          <w:sz w:val="22"/>
          <w:szCs w:val="22"/>
          <w:shd w:val="clear" w:color="auto" w:fill="FFFFFF"/>
        </w:rPr>
        <w:t xml:space="preserve">Velkoff, E. A., *Forrest, L. N., *Dodd, D. R., &amp; </w:t>
      </w:r>
      <w:r w:rsidR="00395FC3" w:rsidRPr="00BC1A62">
        <w:rPr>
          <w:rFonts w:ascii="Arial" w:hAnsi="Arial" w:cs="Arial"/>
          <w:b/>
          <w:bCs/>
          <w:color w:val="222222"/>
          <w:sz w:val="22"/>
          <w:szCs w:val="22"/>
          <w:shd w:val="clear" w:color="auto" w:fill="FFFFFF"/>
        </w:rPr>
        <w:t>Smith, A. R.</w:t>
      </w:r>
      <w:r w:rsidR="00395FC3" w:rsidRPr="00BC1A62">
        <w:rPr>
          <w:rFonts w:ascii="Arial" w:hAnsi="Arial" w:cs="Arial"/>
          <w:bCs/>
          <w:color w:val="222222"/>
          <w:sz w:val="22"/>
          <w:szCs w:val="22"/>
          <w:shd w:val="clear" w:color="auto" w:fill="FFFFFF"/>
        </w:rPr>
        <w:t xml:space="preserve"> (2016, March). </w:t>
      </w:r>
      <w:r w:rsidR="00395FC3" w:rsidRPr="00BC1A62">
        <w:rPr>
          <w:rFonts w:ascii="Arial" w:hAnsi="Arial" w:cs="Arial"/>
          <w:bCs/>
          <w:i/>
          <w:iCs/>
          <w:color w:val="222222"/>
          <w:sz w:val="22"/>
          <w:szCs w:val="22"/>
          <w:shd w:val="clear" w:color="auto" w:fill="FFFFFF"/>
        </w:rPr>
        <w:t>Identity, relationships, and disclosure: Suicide risk in sexual minority women</w:t>
      </w:r>
      <w:r w:rsidR="00395FC3" w:rsidRPr="00BC1A62">
        <w:rPr>
          <w:rFonts w:ascii="Arial" w:hAnsi="Arial" w:cs="Arial"/>
          <w:bCs/>
          <w:color w:val="222222"/>
          <w:sz w:val="22"/>
          <w:szCs w:val="22"/>
          <w:shd w:val="clear" w:color="auto" w:fill="FFFFFF"/>
        </w:rPr>
        <w:t xml:space="preserve">. Paper </w:t>
      </w:r>
      <w:r w:rsidR="006F0C60" w:rsidRPr="00BC1A62">
        <w:rPr>
          <w:rFonts w:ascii="Arial" w:hAnsi="Arial" w:cs="Arial"/>
          <w:bCs/>
          <w:color w:val="222222"/>
          <w:sz w:val="22"/>
          <w:szCs w:val="22"/>
          <w:shd w:val="clear" w:color="auto" w:fill="FFFFFF"/>
        </w:rPr>
        <w:t>presented at the</w:t>
      </w:r>
      <w:r w:rsidR="00395FC3" w:rsidRPr="00BC1A62">
        <w:rPr>
          <w:rFonts w:ascii="Arial" w:hAnsi="Arial" w:cs="Arial"/>
          <w:bCs/>
          <w:color w:val="222222"/>
          <w:sz w:val="22"/>
          <w:szCs w:val="22"/>
          <w:shd w:val="clear" w:color="auto" w:fill="FFFFFF"/>
        </w:rPr>
        <w:t xml:space="preserve"> annual meeting of the American Association of Suicidology, Chicago, IL.</w:t>
      </w:r>
    </w:p>
    <w:p w14:paraId="20AC4B53" w14:textId="77777777" w:rsidR="00395FC3" w:rsidRPr="00BC1A62" w:rsidRDefault="00395FC3"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7EA2904" w14:textId="4C250724" w:rsidR="00DC5291" w:rsidRPr="00BC1A62" w:rsidRDefault="008A0B9A" w:rsidP="009A7ECE">
      <w:pPr>
        <w:widowControl w:val="0"/>
        <w:autoSpaceDE w:val="0"/>
        <w:autoSpaceDN w:val="0"/>
        <w:adjustRightInd w:val="0"/>
        <w:ind w:left="720" w:hanging="720"/>
        <w:rPr>
          <w:rFonts w:ascii="Arial" w:hAnsi="Arial" w:cs="Arial"/>
          <w:color w:val="222222"/>
          <w:sz w:val="22"/>
          <w:szCs w:val="22"/>
          <w:shd w:val="clear" w:color="auto" w:fill="FFFFFF"/>
        </w:rPr>
      </w:pPr>
      <w:r w:rsidRPr="00BC1A62">
        <w:rPr>
          <w:rFonts w:ascii="Arial" w:hAnsi="Arial" w:cs="Arial"/>
          <w:bCs/>
          <w:color w:val="222222"/>
          <w:sz w:val="22"/>
          <w:szCs w:val="22"/>
          <w:shd w:val="clear" w:color="auto" w:fill="FFFFFF"/>
        </w:rPr>
        <w:t xml:space="preserve">22. </w:t>
      </w:r>
      <w:r w:rsidR="00395FC3" w:rsidRPr="00BC1A62">
        <w:rPr>
          <w:rFonts w:ascii="Arial" w:hAnsi="Arial" w:cs="Arial"/>
          <w:bCs/>
          <w:color w:val="222222"/>
          <w:sz w:val="22"/>
          <w:szCs w:val="22"/>
          <w:shd w:val="clear" w:color="auto" w:fill="FFFFFF"/>
        </w:rPr>
        <w:t>*</w:t>
      </w:r>
      <w:r w:rsidR="00DC5291" w:rsidRPr="00BC1A62">
        <w:rPr>
          <w:rFonts w:ascii="Arial" w:hAnsi="Arial" w:cs="Arial"/>
          <w:bCs/>
          <w:color w:val="222222"/>
          <w:sz w:val="22"/>
          <w:szCs w:val="22"/>
          <w:shd w:val="clear" w:color="auto" w:fill="FFFFFF"/>
        </w:rPr>
        <w:t>Velkoff, E. A.</w:t>
      </w:r>
      <w:r w:rsidR="00DC5291" w:rsidRPr="00BC1A62">
        <w:rPr>
          <w:rFonts w:ascii="Arial" w:hAnsi="Arial" w:cs="Arial"/>
          <w:color w:val="222222"/>
          <w:sz w:val="22"/>
          <w:szCs w:val="22"/>
          <w:shd w:val="clear" w:color="auto" w:fill="FFFFFF"/>
        </w:rPr>
        <w:t xml:space="preserve">, </w:t>
      </w:r>
      <w:r w:rsidR="00395FC3" w:rsidRPr="00BC1A62">
        <w:rPr>
          <w:rFonts w:ascii="Arial" w:hAnsi="Arial" w:cs="Arial"/>
          <w:color w:val="222222"/>
          <w:sz w:val="22"/>
          <w:szCs w:val="22"/>
          <w:shd w:val="clear" w:color="auto" w:fill="FFFFFF"/>
        </w:rPr>
        <w:t>**</w:t>
      </w:r>
      <w:r w:rsidR="00DC5291" w:rsidRPr="00BC1A62">
        <w:rPr>
          <w:rFonts w:ascii="Arial" w:hAnsi="Arial" w:cs="Arial"/>
          <w:color w:val="222222"/>
          <w:sz w:val="22"/>
          <w:szCs w:val="22"/>
          <w:shd w:val="clear" w:color="auto" w:fill="FFFFFF"/>
        </w:rPr>
        <w:t xml:space="preserve">Gibler, R, &amp; </w:t>
      </w:r>
      <w:r w:rsidR="00DC5291" w:rsidRPr="00BC1A62">
        <w:rPr>
          <w:rFonts w:ascii="Arial" w:hAnsi="Arial" w:cs="Arial"/>
          <w:b/>
          <w:color w:val="222222"/>
          <w:sz w:val="22"/>
          <w:szCs w:val="22"/>
          <w:shd w:val="clear" w:color="auto" w:fill="FFFFFF"/>
        </w:rPr>
        <w:t>Smith, A. R.</w:t>
      </w:r>
      <w:r w:rsidR="00DC5291" w:rsidRPr="00BC1A62">
        <w:rPr>
          <w:rFonts w:ascii="Arial" w:hAnsi="Arial" w:cs="Arial"/>
          <w:color w:val="222222"/>
          <w:sz w:val="22"/>
          <w:szCs w:val="22"/>
          <w:shd w:val="clear" w:color="auto" w:fill="FFFFFF"/>
        </w:rPr>
        <w:t xml:space="preserve"> (2016, April). </w:t>
      </w:r>
      <w:r w:rsidR="00DC5291" w:rsidRPr="00BC1A62">
        <w:rPr>
          <w:rFonts w:ascii="Arial" w:hAnsi="Arial" w:cs="Arial"/>
          <w:i/>
          <w:iCs/>
          <w:color w:val="222222"/>
          <w:sz w:val="22"/>
          <w:szCs w:val="22"/>
          <w:shd w:val="clear" w:color="auto" w:fill="FFFFFF"/>
        </w:rPr>
        <w:t>Men’s appearance concerns and body talk predict eating and exercise behaviors</w:t>
      </w:r>
      <w:r w:rsidR="00DC5291" w:rsidRPr="00BC1A62">
        <w:rPr>
          <w:rFonts w:ascii="Arial" w:hAnsi="Arial" w:cs="Arial"/>
          <w:color w:val="222222"/>
          <w:sz w:val="22"/>
          <w:szCs w:val="22"/>
          <w:shd w:val="clear" w:color="auto" w:fill="FFFFFF"/>
        </w:rPr>
        <w:t xml:space="preserve">. Paper </w:t>
      </w:r>
      <w:r w:rsidR="006F0C60" w:rsidRPr="00BC1A62">
        <w:rPr>
          <w:rFonts w:ascii="Arial" w:hAnsi="Arial" w:cs="Arial"/>
          <w:color w:val="222222"/>
          <w:sz w:val="22"/>
          <w:szCs w:val="22"/>
          <w:shd w:val="clear" w:color="auto" w:fill="FFFFFF"/>
        </w:rPr>
        <w:t>presented</w:t>
      </w:r>
      <w:r w:rsidR="00DC5291" w:rsidRPr="00BC1A62">
        <w:rPr>
          <w:rFonts w:ascii="Arial" w:hAnsi="Arial" w:cs="Arial"/>
          <w:color w:val="222222"/>
          <w:sz w:val="22"/>
          <w:szCs w:val="22"/>
          <w:shd w:val="clear" w:color="auto" w:fill="FFFFFF"/>
        </w:rPr>
        <w:t xml:space="preserve"> at the annual meeting of the Midwestern Psychological Association, Chicago, IL. </w:t>
      </w:r>
    </w:p>
    <w:p w14:paraId="61DDC5DA" w14:textId="77777777" w:rsidR="00DC5291" w:rsidRPr="00BC1A62" w:rsidRDefault="00DC5291" w:rsidP="009A7ECE">
      <w:pPr>
        <w:widowControl w:val="0"/>
        <w:autoSpaceDE w:val="0"/>
        <w:autoSpaceDN w:val="0"/>
        <w:adjustRightInd w:val="0"/>
        <w:ind w:left="720" w:hanging="720"/>
        <w:rPr>
          <w:rFonts w:ascii="Arial" w:hAnsi="Arial" w:cs="Arial"/>
          <w:b/>
          <w:color w:val="222222"/>
          <w:sz w:val="22"/>
          <w:szCs w:val="22"/>
          <w:shd w:val="clear" w:color="auto" w:fill="FFFFFF"/>
        </w:rPr>
      </w:pPr>
    </w:p>
    <w:p w14:paraId="75F9CB35" w14:textId="270D453E" w:rsidR="00466EC1" w:rsidRPr="00BC1A62" w:rsidRDefault="008A0B9A" w:rsidP="009A7ECE">
      <w:pPr>
        <w:widowControl w:val="0"/>
        <w:autoSpaceDE w:val="0"/>
        <w:autoSpaceDN w:val="0"/>
        <w:adjustRightInd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21.</w:t>
      </w:r>
      <w:r w:rsidRPr="00BC1A62">
        <w:rPr>
          <w:rFonts w:ascii="Arial" w:hAnsi="Arial" w:cs="Arial"/>
          <w:b/>
          <w:color w:val="222222"/>
          <w:sz w:val="22"/>
          <w:szCs w:val="22"/>
          <w:shd w:val="clear" w:color="auto" w:fill="FFFFFF"/>
        </w:rPr>
        <w:t xml:space="preserve"> </w:t>
      </w:r>
      <w:r w:rsidR="00466EC1" w:rsidRPr="00BC1A62">
        <w:rPr>
          <w:rFonts w:ascii="Arial" w:hAnsi="Arial" w:cs="Arial"/>
          <w:b/>
          <w:color w:val="222222"/>
          <w:sz w:val="22"/>
          <w:szCs w:val="22"/>
          <w:shd w:val="clear" w:color="auto" w:fill="FFFFFF"/>
        </w:rPr>
        <w:t>Smith, A. R.</w:t>
      </w:r>
      <w:r w:rsidR="00466EC1" w:rsidRPr="00BC1A62">
        <w:rPr>
          <w:rFonts w:ascii="Arial" w:hAnsi="Arial" w:cs="Arial"/>
          <w:color w:val="222222"/>
          <w:sz w:val="22"/>
          <w:szCs w:val="22"/>
          <w:shd w:val="clear" w:color="auto" w:fill="FFFFFF"/>
        </w:rPr>
        <w:t>,</w:t>
      </w:r>
      <w:r w:rsidR="00466EC1" w:rsidRPr="00BC1A62">
        <w:rPr>
          <w:rStyle w:val="apple-converted-space"/>
          <w:rFonts w:ascii="Arial" w:hAnsi="Arial" w:cs="Arial"/>
          <w:color w:val="222222"/>
          <w:sz w:val="22"/>
          <w:szCs w:val="22"/>
          <w:shd w:val="clear" w:color="auto" w:fill="FFFFFF"/>
        </w:rPr>
        <w:t> </w:t>
      </w:r>
      <w:r w:rsidR="00466EC1" w:rsidRPr="00BC1A62">
        <w:rPr>
          <w:rFonts w:ascii="Arial" w:hAnsi="Arial" w:cs="Arial"/>
          <w:color w:val="222222"/>
          <w:sz w:val="22"/>
          <w:szCs w:val="22"/>
          <w:shd w:val="clear" w:color="auto" w:fill="FFFFFF"/>
        </w:rPr>
        <w:t xml:space="preserve">*Dodd, D. R., </w:t>
      </w:r>
      <w:r w:rsidR="00395FC3" w:rsidRPr="00BC1A62">
        <w:rPr>
          <w:rFonts w:ascii="Arial" w:hAnsi="Arial" w:cs="Arial"/>
          <w:color w:val="222222"/>
          <w:sz w:val="22"/>
          <w:szCs w:val="22"/>
          <w:shd w:val="clear" w:color="auto" w:fill="FFFFFF"/>
        </w:rPr>
        <w:t>*</w:t>
      </w:r>
      <w:r w:rsidR="00466EC1" w:rsidRPr="00BC1A62">
        <w:rPr>
          <w:rFonts w:ascii="Arial" w:hAnsi="Arial" w:cs="Arial"/>
          <w:color w:val="222222"/>
          <w:sz w:val="22"/>
          <w:szCs w:val="22"/>
          <w:shd w:val="clear" w:color="auto" w:fill="FFFFFF"/>
        </w:rPr>
        <w:t xml:space="preserve">Parsons, M., </w:t>
      </w:r>
      <w:r w:rsidR="00466EC1" w:rsidRPr="00BC1A62">
        <w:rPr>
          <w:rFonts w:ascii="Arial" w:hAnsi="Arial" w:cs="Arial"/>
          <w:bCs/>
          <w:color w:val="222222"/>
          <w:sz w:val="22"/>
          <w:szCs w:val="22"/>
          <w:shd w:val="clear" w:color="auto" w:fill="FFFFFF"/>
        </w:rPr>
        <w:t>Clerkin, E. M</w:t>
      </w:r>
      <w:r w:rsidR="00466EC1" w:rsidRPr="00BC1A62">
        <w:rPr>
          <w:rFonts w:ascii="Arial" w:hAnsi="Arial" w:cs="Arial"/>
          <w:color w:val="222222"/>
          <w:sz w:val="22"/>
          <w:szCs w:val="22"/>
          <w:shd w:val="clear" w:color="auto" w:fill="FFFFFF"/>
        </w:rPr>
        <w:t>., *Forrest, L. N., *Velkoff, E. A. (2015, November). </w:t>
      </w:r>
      <w:r w:rsidR="00466EC1" w:rsidRPr="00BC1A62">
        <w:rPr>
          <w:rStyle w:val="apple-converted-space"/>
          <w:rFonts w:ascii="Arial" w:hAnsi="Arial" w:cs="Arial"/>
          <w:color w:val="222222"/>
          <w:sz w:val="22"/>
          <w:szCs w:val="22"/>
          <w:shd w:val="clear" w:color="auto" w:fill="FFFFFF"/>
        </w:rPr>
        <w:t> </w:t>
      </w:r>
      <w:r w:rsidR="00466EC1" w:rsidRPr="00BC1A62">
        <w:rPr>
          <w:rFonts w:ascii="Arial" w:hAnsi="Arial" w:cs="Arial"/>
          <w:iCs/>
          <w:color w:val="222222"/>
          <w:sz w:val="22"/>
          <w:szCs w:val="22"/>
          <w:shd w:val="clear" w:color="auto" w:fill="FFFFFF"/>
        </w:rPr>
        <w:t>Training imperfection: Can cognitive bias modification reduce maladaptive perfectionism, disordered eating, and physiological responses to stress?</w:t>
      </w:r>
      <w:r w:rsidR="00466EC1" w:rsidRPr="00BC1A62">
        <w:rPr>
          <w:rFonts w:ascii="Arial" w:hAnsi="Arial" w:cs="Arial"/>
          <w:color w:val="222222"/>
          <w:sz w:val="22"/>
          <w:szCs w:val="22"/>
          <w:shd w:val="clear" w:color="auto" w:fill="FFFFFF"/>
        </w:rPr>
        <w:t xml:space="preserve">  </w:t>
      </w:r>
      <w:r w:rsidR="00466EC1" w:rsidRPr="00BC1A62">
        <w:rPr>
          <w:rFonts w:ascii="Arial" w:hAnsi="Arial" w:cs="Arial"/>
          <w:bCs/>
          <w:sz w:val="22"/>
          <w:szCs w:val="22"/>
        </w:rPr>
        <w:t xml:space="preserve">In S. Racine (Chair), </w:t>
      </w:r>
      <w:r w:rsidR="00466EC1" w:rsidRPr="00BC1A62">
        <w:rPr>
          <w:rFonts w:ascii="Arial" w:hAnsi="Arial" w:cs="Arial"/>
          <w:bCs/>
          <w:i/>
          <w:sz w:val="22"/>
          <w:szCs w:val="22"/>
        </w:rPr>
        <w:t>Psychophysiological Measurement of Transdiagnostic Constructs with Relevance to Eating Disorders.</w:t>
      </w:r>
      <w:r w:rsidR="00466EC1" w:rsidRPr="00BC1A62">
        <w:rPr>
          <w:rFonts w:ascii="Arial" w:hAnsi="Arial" w:cs="Arial"/>
          <w:bCs/>
          <w:sz w:val="22"/>
          <w:szCs w:val="22"/>
        </w:rPr>
        <w:t xml:space="preserve"> </w:t>
      </w:r>
      <w:r w:rsidR="00466EC1" w:rsidRPr="00BC1A62">
        <w:rPr>
          <w:rFonts w:ascii="Arial" w:hAnsi="Arial" w:cs="Arial"/>
          <w:color w:val="222222"/>
          <w:sz w:val="22"/>
          <w:szCs w:val="22"/>
          <w:shd w:val="clear" w:color="auto" w:fill="FFFFFF"/>
        </w:rPr>
        <w:t>Symposium conducted at the meeting of the Association of Behavior and Cognitive Therapy, Chicago, IL.</w:t>
      </w:r>
    </w:p>
    <w:p w14:paraId="46FE89B0" w14:textId="77777777" w:rsidR="00466EC1" w:rsidRPr="00BC1A62" w:rsidRDefault="00466EC1" w:rsidP="009A7ECE">
      <w:pPr>
        <w:widowControl w:val="0"/>
        <w:autoSpaceDE w:val="0"/>
        <w:autoSpaceDN w:val="0"/>
        <w:adjustRightInd w:val="0"/>
        <w:ind w:left="720" w:hanging="720"/>
        <w:rPr>
          <w:rFonts w:ascii="Arial" w:hAnsi="Arial" w:cs="Arial"/>
          <w:iCs/>
          <w:color w:val="222222"/>
          <w:sz w:val="22"/>
          <w:szCs w:val="22"/>
          <w:shd w:val="clear" w:color="auto" w:fill="FFFFFF"/>
        </w:rPr>
      </w:pPr>
    </w:p>
    <w:p w14:paraId="2DF4FAA8" w14:textId="379F14F0" w:rsidR="00466EC1" w:rsidRPr="00BC1A62" w:rsidRDefault="008A0B9A" w:rsidP="009A7ECE">
      <w:pPr>
        <w:widowControl w:val="0"/>
        <w:autoSpaceDE w:val="0"/>
        <w:autoSpaceDN w:val="0"/>
        <w:adjustRightInd w:val="0"/>
        <w:ind w:left="720" w:hanging="720"/>
        <w:rPr>
          <w:rFonts w:ascii="Arial" w:hAnsi="Arial" w:cs="Arial"/>
          <w:iCs/>
          <w:color w:val="222222"/>
          <w:sz w:val="22"/>
          <w:szCs w:val="22"/>
          <w:shd w:val="clear" w:color="auto" w:fill="FFFFFF"/>
        </w:rPr>
      </w:pPr>
      <w:r w:rsidRPr="00BC1A62">
        <w:rPr>
          <w:rFonts w:ascii="Arial" w:hAnsi="Arial" w:cs="Arial"/>
          <w:color w:val="222222"/>
          <w:sz w:val="22"/>
          <w:szCs w:val="22"/>
          <w:shd w:val="clear" w:color="auto" w:fill="FFFFFF"/>
        </w:rPr>
        <w:t>20.</w:t>
      </w:r>
      <w:r w:rsidR="00466EC1" w:rsidRPr="00BC1A62">
        <w:rPr>
          <w:rFonts w:ascii="Arial" w:hAnsi="Arial" w:cs="Arial"/>
          <w:color w:val="222222"/>
          <w:sz w:val="22"/>
          <w:szCs w:val="22"/>
          <w:shd w:val="clear" w:color="auto" w:fill="FFFFFF"/>
        </w:rPr>
        <w:t xml:space="preserve">*Dodd, D. R., </w:t>
      </w:r>
      <w:r w:rsidR="00466EC1" w:rsidRPr="00BC1A62">
        <w:rPr>
          <w:rFonts w:ascii="Arial" w:hAnsi="Arial" w:cs="Arial"/>
          <w:b/>
          <w:color w:val="222222"/>
          <w:sz w:val="22"/>
          <w:szCs w:val="22"/>
          <w:shd w:val="clear" w:color="auto" w:fill="FFFFFF"/>
        </w:rPr>
        <w:t>Smith, A. R.</w:t>
      </w:r>
      <w:r w:rsidR="00466EC1" w:rsidRPr="00BC1A62">
        <w:rPr>
          <w:rFonts w:ascii="Arial" w:hAnsi="Arial" w:cs="Arial"/>
          <w:color w:val="222222"/>
          <w:sz w:val="22"/>
          <w:szCs w:val="22"/>
          <w:shd w:val="clear" w:color="auto" w:fill="FFFFFF"/>
        </w:rPr>
        <w:t>,</w:t>
      </w:r>
      <w:r w:rsidR="00466EC1" w:rsidRPr="00BC1A62">
        <w:rPr>
          <w:rStyle w:val="apple-converted-space"/>
          <w:rFonts w:ascii="Arial" w:hAnsi="Arial" w:cs="Arial"/>
          <w:color w:val="222222"/>
          <w:sz w:val="22"/>
          <w:szCs w:val="22"/>
          <w:shd w:val="clear" w:color="auto" w:fill="FFFFFF"/>
        </w:rPr>
        <w:t> *</w:t>
      </w:r>
      <w:r w:rsidR="00466EC1" w:rsidRPr="00BC1A62">
        <w:rPr>
          <w:rFonts w:ascii="Arial" w:hAnsi="Arial" w:cs="Arial"/>
          <w:color w:val="222222"/>
          <w:sz w:val="22"/>
          <w:szCs w:val="22"/>
          <w:shd w:val="clear" w:color="auto" w:fill="FFFFFF"/>
        </w:rPr>
        <w:t>Forrest, L. N., &amp; *Velkoff, E. A. (2015, November). </w:t>
      </w:r>
      <w:r w:rsidR="00466EC1" w:rsidRPr="00BC1A62">
        <w:rPr>
          <w:rStyle w:val="apple-converted-space"/>
          <w:rFonts w:ascii="Arial" w:hAnsi="Arial" w:cs="Arial"/>
          <w:color w:val="222222"/>
          <w:sz w:val="22"/>
          <w:szCs w:val="22"/>
          <w:shd w:val="clear" w:color="auto" w:fill="FFFFFF"/>
        </w:rPr>
        <w:t> </w:t>
      </w:r>
      <w:r w:rsidR="00466EC1" w:rsidRPr="00BC1A62">
        <w:rPr>
          <w:rFonts w:ascii="Arial" w:hAnsi="Arial" w:cs="Arial"/>
          <w:iCs/>
          <w:color w:val="222222"/>
          <w:sz w:val="22"/>
          <w:szCs w:val="22"/>
          <w:shd w:val="clear" w:color="auto" w:fill="FFFFFF"/>
        </w:rPr>
        <w:t xml:space="preserve">An Emaciated Ideal? Using Facial Electromyography to Examine the Relationships between Eating Disorder Symptoms and Perceptions of </w:t>
      </w:r>
      <w:proofErr w:type="gramStart"/>
      <w:r w:rsidR="00466EC1" w:rsidRPr="00BC1A62">
        <w:rPr>
          <w:rFonts w:ascii="Arial" w:hAnsi="Arial" w:cs="Arial"/>
          <w:iCs/>
          <w:color w:val="222222"/>
          <w:sz w:val="22"/>
          <w:szCs w:val="22"/>
          <w:shd w:val="clear" w:color="auto" w:fill="FFFFFF"/>
        </w:rPr>
        <w:t>Emaciation</w:t>
      </w:r>
      <w:r w:rsidR="00466EC1" w:rsidRPr="00BC1A62">
        <w:rPr>
          <w:rFonts w:ascii="Arial" w:hAnsi="Arial" w:cs="Arial"/>
          <w:color w:val="222222"/>
          <w:sz w:val="22"/>
          <w:szCs w:val="22"/>
          <w:shd w:val="clear" w:color="auto" w:fill="FFFFFF"/>
        </w:rPr>
        <w:t xml:space="preserve">  </w:t>
      </w:r>
      <w:r w:rsidR="00466EC1" w:rsidRPr="00BC1A62">
        <w:rPr>
          <w:rFonts w:ascii="Arial" w:hAnsi="Arial" w:cs="Arial"/>
          <w:bCs/>
          <w:sz w:val="22"/>
          <w:szCs w:val="22"/>
        </w:rPr>
        <w:t>In</w:t>
      </w:r>
      <w:proofErr w:type="gramEnd"/>
      <w:r w:rsidR="00466EC1" w:rsidRPr="00BC1A62">
        <w:rPr>
          <w:rFonts w:ascii="Arial" w:hAnsi="Arial" w:cs="Arial"/>
          <w:bCs/>
          <w:sz w:val="22"/>
          <w:szCs w:val="22"/>
        </w:rPr>
        <w:t xml:space="preserve"> S. Racine (Chair), </w:t>
      </w:r>
      <w:r w:rsidR="00466EC1" w:rsidRPr="00BC1A62">
        <w:rPr>
          <w:rFonts w:ascii="Arial" w:hAnsi="Arial" w:cs="Arial"/>
          <w:bCs/>
          <w:i/>
          <w:sz w:val="22"/>
          <w:szCs w:val="22"/>
        </w:rPr>
        <w:t>Psychophysiological Measurement of Transdiagnostic Constructs with Relevance to Eating Disorders.</w:t>
      </w:r>
      <w:r w:rsidR="00466EC1" w:rsidRPr="00BC1A62">
        <w:rPr>
          <w:rFonts w:ascii="Arial" w:hAnsi="Arial" w:cs="Arial"/>
          <w:bCs/>
          <w:sz w:val="22"/>
          <w:szCs w:val="22"/>
        </w:rPr>
        <w:t xml:space="preserve"> </w:t>
      </w:r>
      <w:r w:rsidR="00466EC1" w:rsidRPr="00BC1A62">
        <w:rPr>
          <w:rFonts w:ascii="Arial" w:hAnsi="Arial" w:cs="Arial"/>
          <w:color w:val="222222"/>
          <w:sz w:val="22"/>
          <w:szCs w:val="22"/>
          <w:shd w:val="clear" w:color="auto" w:fill="FFFFFF"/>
        </w:rPr>
        <w:t>Symposium conducted at the meeting of the Association of Behavior and Cognitive Therapy, Chicago, IL.</w:t>
      </w:r>
    </w:p>
    <w:p w14:paraId="2D06B927" w14:textId="77777777" w:rsidR="00466EC1" w:rsidRPr="00BC1A62" w:rsidRDefault="00466EC1" w:rsidP="009A7ECE">
      <w:pPr>
        <w:widowControl w:val="0"/>
        <w:autoSpaceDE w:val="0"/>
        <w:autoSpaceDN w:val="0"/>
        <w:adjustRightInd w:val="0"/>
        <w:ind w:left="720" w:hanging="720"/>
        <w:rPr>
          <w:rFonts w:ascii="Arial" w:hAnsi="Arial" w:cs="Arial"/>
          <w:sz w:val="22"/>
          <w:szCs w:val="22"/>
        </w:rPr>
      </w:pPr>
    </w:p>
    <w:p w14:paraId="3B999D6A" w14:textId="0B624342" w:rsidR="008E6553" w:rsidRPr="00BC1A62" w:rsidRDefault="008A0B9A" w:rsidP="009A7ECE">
      <w:pPr>
        <w:widowControl w:val="0"/>
        <w:autoSpaceDE w:val="0"/>
        <w:autoSpaceDN w:val="0"/>
        <w:adjustRightInd w:val="0"/>
        <w:ind w:left="720" w:hanging="720"/>
        <w:rPr>
          <w:rFonts w:ascii="Arial" w:hAnsi="Arial" w:cs="Arial"/>
          <w:sz w:val="22"/>
          <w:szCs w:val="22"/>
        </w:rPr>
      </w:pPr>
      <w:r w:rsidRPr="00BC1A62">
        <w:rPr>
          <w:rFonts w:ascii="Arial" w:hAnsi="Arial" w:cs="Arial"/>
          <w:sz w:val="22"/>
          <w:szCs w:val="22"/>
        </w:rPr>
        <w:t xml:space="preserve">19. </w:t>
      </w:r>
      <w:r w:rsidR="008E6553" w:rsidRPr="00BC1A62">
        <w:rPr>
          <w:rFonts w:ascii="Arial" w:hAnsi="Arial" w:cs="Arial"/>
          <w:sz w:val="22"/>
          <w:szCs w:val="22"/>
        </w:rPr>
        <w:t xml:space="preserve">*Forrest, L. N., **White, R. D., **Allen, K. J., **Flahive, S. M, </w:t>
      </w:r>
      <w:r w:rsidR="008E6553" w:rsidRPr="00BC1A62">
        <w:rPr>
          <w:rFonts w:ascii="Arial" w:hAnsi="Arial" w:cs="Arial"/>
          <w:b/>
          <w:sz w:val="22"/>
          <w:szCs w:val="22"/>
        </w:rPr>
        <w:t>Smith, A. R.</w:t>
      </w:r>
      <w:r w:rsidR="008E6553" w:rsidRPr="00BC1A62">
        <w:rPr>
          <w:rFonts w:ascii="Arial" w:hAnsi="Arial" w:cs="Arial"/>
          <w:sz w:val="22"/>
          <w:szCs w:val="22"/>
        </w:rPr>
        <w:t xml:space="preserve"> (2015, April). </w:t>
      </w:r>
      <w:r w:rsidR="008E6553" w:rsidRPr="00BC1A62">
        <w:rPr>
          <w:rFonts w:ascii="Arial" w:hAnsi="Arial" w:cs="Arial"/>
          <w:i/>
          <w:sz w:val="22"/>
          <w:szCs w:val="22"/>
        </w:rPr>
        <w:t xml:space="preserve">Examining suicidality, interoceptive deficits, and the acquired capability for suicide. </w:t>
      </w:r>
      <w:r w:rsidR="006F0C60" w:rsidRPr="00BC1A62">
        <w:rPr>
          <w:rFonts w:ascii="Arial" w:hAnsi="Arial" w:cs="Arial"/>
          <w:sz w:val="22"/>
          <w:szCs w:val="22"/>
        </w:rPr>
        <w:t>Paper p</w:t>
      </w:r>
      <w:r w:rsidR="00466EC1" w:rsidRPr="00BC1A62">
        <w:rPr>
          <w:rFonts w:ascii="Arial" w:hAnsi="Arial" w:cs="Arial"/>
          <w:sz w:val="22"/>
          <w:szCs w:val="22"/>
        </w:rPr>
        <w:t xml:space="preserve">resented </w:t>
      </w:r>
      <w:r w:rsidR="008E6553" w:rsidRPr="00BC1A62">
        <w:rPr>
          <w:rFonts w:ascii="Arial" w:hAnsi="Arial" w:cs="Arial"/>
          <w:sz w:val="22"/>
          <w:szCs w:val="22"/>
        </w:rPr>
        <w:t>at the annual meeting of the Midwestern Psychological Association, Chicago, Illinois.</w:t>
      </w:r>
    </w:p>
    <w:p w14:paraId="7445264F" w14:textId="77777777" w:rsidR="008E6553" w:rsidRPr="00BC1A62" w:rsidRDefault="008E6553" w:rsidP="009A7ECE">
      <w:pPr>
        <w:widowControl w:val="0"/>
        <w:autoSpaceDE w:val="0"/>
        <w:autoSpaceDN w:val="0"/>
        <w:adjustRightInd w:val="0"/>
        <w:ind w:left="720" w:hanging="720"/>
        <w:rPr>
          <w:rFonts w:ascii="Arial" w:hAnsi="Arial" w:cs="Arial"/>
          <w:sz w:val="22"/>
          <w:szCs w:val="22"/>
        </w:rPr>
      </w:pPr>
    </w:p>
    <w:p w14:paraId="518EE37A" w14:textId="7F6812BD" w:rsidR="008E6553" w:rsidRPr="00BC1A62" w:rsidRDefault="008A0B9A" w:rsidP="009A7ECE">
      <w:pPr>
        <w:widowControl w:val="0"/>
        <w:autoSpaceDE w:val="0"/>
        <w:autoSpaceDN w:val="0"/>
        <w:adjustRightInd w:val="0"/>
        <w:ind w:left="720" w:hanging="720"/>
        <w:rPr>
          <w:rFonts w:ascii="Arial" w:hAnsi="Arial" w:cs="Arial"/>
          <w:sz w:val="22"/>
          <w:szCs w:val="22"/>
        </w:rPr>
      </w:pPr>
      <w:r w:rsidRPr="00BC1A62">
        <w:rPr>
          <w:rFonts w:ascii="Arial" w:hAnsi="Arial" w:cs="Arial"/>
          <w:sz w:val="22"/>
          <w:szCs w:val="22"/>
        </w:rPr>
        <w:t xml:space="preserve">18. </w:t>
      </w:r>
      <w:r w:rsidR="008E6553" w:rsidRPr="00BC1A62">
        <w:rPr>
          <w:rFonts w:ascii="Arial" w:hAnsi="Arial" w:cs="Arial"/>
          <w:sz w:val="22"/>
          <w:szCs w:val="22"/>
        </w:rPr>
        <w:t xml:space="preserve">*Parsons, E.M., **Straub, K. T., </w:t>
      </w:r>
      <w:r w:rsidR="008E6553" w:rsidRPr="00BC1A62">
        <w:rPr>
          <w:rFonts w:ascii="Arial" w:hAnsi="Arial" w:cs="Arial"/>
          <w:b/>
          <w:sz w:val="22"/>
          <w:szCs w:val="22"/>
        </w:rPr>
        <w:t>Smith, A. R.</w:t>
      </w:r>
      <w:r w:rsidR="008E6553" w:rsidRPr="00BC1A62">
        <w:rPr>
          <w:rFonts w:ascii="Arial" w:hAnsi="Arial" w:cs="Arial"/>
          <w:sz w:val="22"/>
          <w:szCs w:val="22"/>
        </w:rPr>
        <w:t xml:space="preserve">, Clerkin, E. M. (2015, April). </w:t>
      </w:r>
      <w:r w:rsidR="008E6553" w:rsidRPr="00BC1A62">
        <w:rPr>
          <w:rFonts w:ascii="Arial" w:hAnsi="Arial" w:cs="Arial"/>
          <w:i/>
          <w:sz w:val="22"/>
          <w:szCs w:val="22"/>
        </w:rPr>
        <w:t xml:space="preserve">Testing cognitive-behavioral models across </w:t>
      </w:r>
      <w:r w:rsidR="00F60F3A" w:rsidRPr="00BC1A62">
        <w:rPr>
          <w:rFonts w:ascii="Arial" w:hAnsi="Arial" w:cs="Arial"/>
          <w:i/>
          <w:sz w:val="22"/>
          <w:szCs w:val="22"/>
        </w:rPr>
        <w:t>anxiety</w:t>
      </w:r>
      <w:r w:rsidR="008E6553" w:rsidRPr="00BC1A62">
        <w:rPr>
          <w:rFonts w:ascii="Arial" w:hAnsi="Arial" w:cs="Arial"/>
          <w:i/>
          <w:sz w:val="22"/>
          <w:szCs w:val="22"/>
        </w:rPr>
        <w:t xml:space="preserve"> and OC spectrum disorders</w:t>
      </w:r>
      <w:r w:rsidR="008E6553" w:rsidRPr="00BC1A62">
        <w:rPr>
          <w:rFonts w:ascii="Arial" w:hAnsi="Arial" w:cs="Arial"/>
          <w:sz w:val="22"/>
          <w:szCs w:val="22"/>
        </w:rPr>
        <w:t xml:space="preserve">. </w:t>
      </w:r>
      <w:r w:rsidR="00466EC1" w:rsidRPr="00BC1A62">
        <w:rPr>
          <w:rFonts w:ascii="Arial" w:hAnsi="Arial" w:cs="Arial"/>
          <w:sz w:val="22"/>
          <w:szCs w:val="22"/>
        </w:rPr>
        <w:t>P</w:t>
      </w:r>
      <w:r w:rsidR="006F0C60" w:rsidRPr="00BC1A62">
        <w:rPr>
          <w:rFonts w:ascii="Arial" w:hAnsi="Arial" w:cs="Arial"/>
          <w:sz w:val="22"/>
          <w:szCs w:val="22"/>
        </w:rPr>
        <w:t>aper p</w:t>
      </w:r>
      <w:r w:rsidR="00466EC1" w:rsidRPr="00BC1A62">
        <w:rPr>
          <w:rFonts w:ascii="Arial" w:hAnsi="Arial" w:cs="Arial"/>
          <w:sz w:val="22"/>
          <w:szCs w:val="22"/>
        </w:rPr>
        <w:t xml:space="preserve">resented </w:t>
      </w:r>
      <w:r w:rsidR="008E6553" w:rsidRPr="00BC1A62">
        <w:rPr>
          <w:rFonts w:ascii="Arial" w:hAnsi="Arial" w:cs="Arial"/>
          <w:sz w:val="22"/>
          <w:szCs w:val="22"/>
        </w:rPr>
        <w:t>at the annual meeting of the Midwestern Psychological Association, Chicago, Illinois.</w:t>
      </w:r>
    </w:p>
    <w:p w14:paraId="1BDB9279" w14:textId="77777777" w:rsidR="008E6553" w:rsidRPr="00BC1A62" w:rsidRDefault="008E6553" w:rsidP="009A7ECE">
      <w:pPr>
        <w:widowControl w:val="0"/>
        <w:autoSpaceDE w:val="0"/>
        <w:autoSpaceDN w:val="0"/>
        <w:adjustRightInd w:val="0"/>
        <w:ind w:left="720" w:hanging="720"/>
        <w:rPr>
          <w:rFonts w:ascii="Arial" w:hAnsi="Arial" w:cs="Arial"/>
          <w:sz w:val="22"/>
          <w:szCs w:val="22"/>
        </w:rPr>
      </w:pPr>
    </w:p>
    <w:p w14:paraId="752C439C" w14:textId="0B96CAE7" w:rsidR="008E6553" w:rsidRPr="00BC1A62" w:rsidRDefault="008A0B9A" w:rsidP="009A7ECE">
      <w:pPr>
        <w:widowControl w:val="0"/>
        <w:autoSpaceDE w:val="0"/>
        <w:autoSpaceDN w:val="0"/>
        <w:adjustRightInd w:val="0"/>
        <w:ind w:left="720" w:hanging="720"/>
        <w:rPr>
          <w:rFonts w:ascii="Arial" w:hAnsi="Arial" w:cs="Arial"/>
          <w:sz w:val="22"/>
          <w:szCs w:val="22"/>
        </w:rPr>
      </w:pPr>
      <w:r w:rsidRPr="00BC1A62">
        <w:rPr>
          <w:rFonts w:ascii="Arial" w:hAnsi="Arial" w:cs="Arial"/>
          <w:sz w:val="22"/>
          <w:szCs w:val="22"/>
        </w:rPr>
        <w:t xml:space="preserve">17. </w:t>
      </w:r>
      <w:r w:rsidR="008E6553" w:rsidRPr="00BC1A62">
        <w:rPr>
          <w:rFonts w:ascii="Arial" w:hAnsi="Arial" w:cs="Arial"/>
          <w:sz w:val="22"/>
          <w:szCs w:val="22"/>
        </w:rPr>
        <w:t xml:space="preserve">**Velkoff, E. </w:t>
      </w:r>
      <w:proofErr w:type="gramStart"/>
      <w:r w:rsidR="008E6553" w:rsidRPr="00BC1A62">
        <w:rPr>
          <w:rFonts w:ascii="Arial" w:hAnsi="Arial" w:cs="Arial"/>
          <w:sz w:val="22"/>
          <w:szCs w:val="22"/>
        </w:rPr>
        <w:t>A..</w:t>
      </w:r>
      <w:proofErr w:type="gramEnd"/>
      <w:r w:rsidR="008E6553" w:rsidRPr="00BC1A62">
        <w:rPr>
          <w:rFonts w:ascii="Arial" w:hAnsi="Arial" w:cs="Arial"/>
          <w:sz w:val="22"/>
          <w:szCs w:val="22"/>
        </w:rPr>
        <w:t xml:space="preserve"> &amp; </w:t>
      </w:r>
      <w:r w:rsidR="008E6553" w:rsidRPr="00BC1A62">
        <w:rPr>
          <w:rFonts w:ascii="Arial" w:hAnsi="Arial" w:cs="Arial"/>
          <w:b/>
          <w:sz w:val="22"/>
          <w:szCs w:val="22"/>
        </w:rPr>
        <w:t>Smith, A. R.</w:t>
      </w:r>
      <w:r w:rsidR="008E6553" w:rsidRPr="00BC1A62">
        <w:rPr>
          <w:rFonts w:ascii="Arial" w:hAnsi="Arial" w:cs="Arial"/>
          <w:sz w:val="22"/>
          <w:szCs w:val="22"/>
        </w:rPr>
        <w:t xml:space="preserve">, Clerkin, E. M. (2015, April). </w:t>
      </w:r>
      <w:r w:rsidR="008E6553" w:rsidRPr="00BC1A62">
        <w:rPr>
          <w:rFonts w:ascii="Arial" w:hAnsi="Arial" w:cs="Arial"/>
          <w:i/>
          <w:sz w:val="22"/>
          <w:szCs w:val="22"/>
        </w:rPr>
        <w:t>Identity, relationships, and disclosure: Suicide risk in sexual minority women</w:t>
      </w:r>
      <w:r w:rsidR="008E6553" w:rsidRPr="00BC1A62">
        <w:rPr>
          <w:rFonts w:ascii="Arial" w:hAnsi="Arial" w:cs="Arial"/>
          <w:sz w:val="22"/>
          <w:szCs w:val="22"/>
        </w:rPr>
        <w:t xml:space="preserve">. </w:t>
      </w:r>
      <w:r w:rsidR="00466EC1" w:rsidRPr="00BC1A62">
        <w:rPr>
          <w:rFonts w:ascii="Arial" w:hAnsi="Arial" w:cs="Arial"/>
          <w:sz w:val="22"/>
          <w:szCs w:val="22"/>
        </w:rPr>
        <w:t>P</w:t>
      </w:r>
      <w:r w:rsidR="006F0C60" w:rsidRPr="00BC1A62">
        <w:rPr>
          <w:rFonts w:ascii="Arial" w:hAnsi="Arial" w:cs="Arial"/>
          <w:sz w:val="22"/>
          <w:szCs w:val="22"/>
        </w:rPr>
        <w:t>aper p</w:t>
      </w:r>
      <w:r w:rsidR="00466EC1" w:rsidRPr="00BC1A62">
        <w:rPr>
          <w:rFonts w:ascii="Arial" w:hAnsi="Arial" w:cs="Arial"/>
          <w:sz w:val="22"/>
          <w:szCs w:val="22"/>
        </w:rPr>
        <w:t>resented</w:t>
      </w:r>
      <w:r w:rsidR="008E6553" w:rsidRPr="00BC1A62">
        <w:rPr>
          <w:rFonts w:ascii="Arial" w:hAnsi="Arial" w:cs="Arial"/>
          <w:sz w:val="22"/>
          <w:szCs w:val="22"/>
        </w:rPr>
        <w:t xml:space="preserve"> at the annual meeting of the Midwestern Psychological Association, Chicago, Illinois.</w:t>
      </w:r>
    </w:p>
    <w:p w14:paraId="37365CF9" w14:textId="77777777" w:rsidR="008E6553" w:rsidRPr="00BC1A62" w:rsidRDefault="008E6553" w:rsidP="009A7ECE">
      <w:pPr>
        <w:widowControl w:val="0"/>
        <w:autoSpaceDE w:val="0"/>
        <w:autoSpaceDN w:val="0"/>
        <w:adjustRightInd w:val="0"/>
        <w:ind w:left="720" w:hanging="720"/>
        <w:rPr>
          <w:rFonts w:ascii="Arial" w:hAnsi="Arial" w:cs="Arial"/>
          <w:b/>
          <w:sz w:val="22"/>
          <w:szCs w:val="22"/>
        </w:rPr>
      </w:pPr>
    </w:p>
    <w:p w14:paraId="476440D7" w14:textId="15010E84" w:rsidR="004B04B4" w:rsidRPr="00BC1A62" w:rsidRDefault="008A0B9A" w:rsidP="009A7ECE">
      <w:pPr>
        <w:widowControl w:val="0"/>
        <w:autoSpaceDE w:val="0"/>
        <w:autoSpaceDN w:val="0"/>
        <w:adjustRightInd w:val="0"/>
        <w:ind w:left="720" w:hanging="720"/>
        <w:rPr>
          <w:rFonts w:ascii="Arial" w:hAnsi="Arial" w:cs="Arial"/>
          <w:sz w:val="22"/>
          <w:szCs w:val="22"/>
        </w:rPr>
      </w:pPr>
      <w:r w:rsidRPr="00BC1A62">
        <w:rPr>
          <w:rFonts w:ascii="Arial" w:hAnsi="Arial" w:cs="Arial"/>
          <w:sz w:val="22"/>
          <w:szCs w:val="22"/>
        </w:rPr>
        <w:lastRenderedPageBreak/>
        <w:t xml:space="preserve">16. </w:t>
      </w:r>
      <w:r w:rsidR="004B04B4" w:rsidRPr="00BC1A62">
        <w:rPr>
          <w:rFonts w:ascii="Arial" w:hAnsi="Arial" w:cs="Arial"/>
          <w:b/>
          <w:sz w:val="22"/>
          <w:szCs w:val="22"/>
        </w:rPr>
        <w:t>Smith, A. R.</w:t>
      </w:r>
      <w:r w:rsidR="004B04B4" w:rsidRPr="00BC1A62">
        <w:rPr>
          <w:rFonts w:ascii="Arial" w:hAnsi="Arial" w:cs="Arial"/>
          <w:sz w:val="22"/>
          <w:szCs w:val="22"/>
        </w:rPr>
        <w:t>, *Forrest, L. N., **White, R. D., **Allen, K. J., &amp; **Flahive, S. M. (2015</w:t>
      </w:r>
      <w:r w:rsidR="00550E29" w:rsidRPr="00BC1A62">
        <w:rPr>
          <w:rFonts w:ascii="Arial" w:hAnsi="Arial" w:cs="Arial"/>
          <w:sz w:val="22"/>
          <w:szCs w:val="22"/>
        </w:rPr>
        <w:t>, April</w:t>
      </w:r>
      <w:r w:rsidR="004B04B4" w:rsidRPr="00BC1A62">
        <w:rPr>
          <w:rFonts w:ascii="Arial" w:hAnsi="Arial" w:cs="Arial"/>
          <w:sz w:val="22"/>
          <w:szCs w:val="22"/>
        </w:rPr>
        <w:t xml:space="preserve">). </w:t>
      </w:r>
      <w:r w:rsidR="004B04B4" w:rsidRPr="00BC1A62">
        <w:rPr>
          <w:rFonts w:ascii="Arial" w:hAnsi="Arial" w:cs="Arial"/>
          <w:i/>
          <w:sz w:val="22"/>
          <w:szCs w:val="22"/>
        </w:rPr>
        <w:t xml:space="preserve">An </w:t>
      </w:r>
      <w:r w:rsidR="008E6553" w:rsidRPr="00BC1A62">
        <w:rPr>
          <w:rFonts w:ascii="Arial" w:hAnsi="Arial" w:cs="Arial"/>
          <w:i/>
          <w:sz w:val="22"/>
          <w:szCs w:val="22"/>
        </w:rPr>
        <w:t>e</w:t>
      </w:r>
      <w:r w:rsidR="004B04B4" w:rsidRPr="00BC1A62">
        <w:rPr>
          <w:rFonts w:ascii="Arial" w:hAnsi="Arial" w:cs="Arial"/>
          <w:i/>
          <w:sz w:val="22"/>
          <w:szCs w:val="22"/>
        </w:rPr>
        <w:t xml:space="preserve">xamination of </w:t>
      </w:r>
      <w:r w:rsidR="008E6553" w:rsidRPr="00BC1A62">
        <w:rPr>
          <w:rFonts w:ascii="Arial" w:hAnsi="Arial" w:cs="Arial"/>
          <w:i/>
          <w:sz w:val="22"/>
          <w:szCs w:val="22"/>
        </w:rPr>
        <w:t>i</w:t>
      </w:r>
      <w:r w:rsidR="004B04B4" w:rsidRPr="00BC1A62">
        <w:rPr>
          <w:rFonts w:ascii="Arial" w:hAnsi="Arial" w:cs="Arial"/>
          <w:i/>
          <w:sz w:val="22"/>
          <w:szCs w:val="22"/>
        </w:rPr>
        <w:t xml:space="preserve">nteroception and the Interpersonal Psychological Theory of Suicide in </w:t>
      </w:r>
      <w:r w:rsidR="008E6553" w:rsidRPr="00BC1A62">
        <w:rPr>
          <w:rFonts w:ascii="Arial" w:hAnsi="Arial" w:cs="Arial"/>
          <w:i/>
          <w:sz w:val="22"/>
          <w:szCs w:val="22"/>
        </w:rPr>
        <w:t>s</w:t>
      </w:r>
      <w:r w:rsidR="004B04B4" w:rsidRPr="00BC1A62">
        <w:rPr>
          <w:rFonts w:ascii="Arial" w:hAnsi="Arial" w:cs="Arial"/>
          <w:i/>
          <w:sz w:val="22"/>
          <w:szCs w:val="22"/>
        </w:rPr>
        <w:t xml:space="preserve">uicide </w:t>
      </w:r>
      <w:r w:rsidR="008E6553" w:rsidRPr="00BC1A62">
        <w:rPr>
          <w:rFonts w:ascii="Arial" w:hAnsi="Arial" w:cs="Arial"/>
          <w:i/>
          <w:sz w:val="22"/>
          <w:szCs w:val="22"/>
        </w:rPr>
        <w:t>i</w:t>
      </w:r>
      <w:r w:rsidR="004B04B4" w:rsidRPr="00BC1A62">
        <w:rPr>
          <w:rFonts w:ascii="Arial" w:hAnsi="Arial" w:cs="Arial"/>
          <w:i/>
          <w:sz w:val="22"/>
          <w:szCs w:val="22"/>
        </w:rPr>
        <w:t xml:space="preserve">deators, </w:t>
      </w:r>
      <w:r w:rsidR="008E6553" w:rsidRPr="00BC1A62">
        <w:rPr>
          <w:rFonts w:ascii="Arial" w:hAnsi="Arial" w:cs="Arial"/>
          <w:i/>
          <w:sz w:val="22"/>
          <w:szCs w:val="22"/>
        </w:rPr>
        <w:t>p</w:t>
      </w:r>
      <w:r w:rsidR="004B04B4" w:rsidRPr="00BC1A62">
        <w:rPr>
          <w:rFonts w:ascii="Arial" w:hAnsi="Arial" w:cs="Arial"/>
          <w:i/>
          <w:sz w:val="22"/>
          <w:szCs w:val="22"/>
        </w:rPr>
        <w:t xml:space="preserve">lanners, and </w:t>
      </w:r>
      <w:r w:rsidR="008E6553" w:rsidRPr="00BC1A62">
        <w:rPr>
          <w:rFonts w:ascii="Arial" w:hAnsi="Arial" w:cs="Arial"/>
          <w:i/>
          <w:sz w:val="22"/>
          <w:szCs w:val="22"/>
        </w:rPr>
        <w:t>a</w:t>
      </w:r>
      <w:r w:rsidR="004B04B4" w:rsidRPr="00BC1A62">
        <w:rPr>
          <w:rFonts w:ascii="Arial" w:hAnsi="Arial" w:cs="Arial"/>
          <w:i/>
          <w:sz w:val="22"/>
          <w:szCs w:val="22"/>
        </w:rPr>
        <w:t>ttempters</w:t>
      </w:r>
      <w:r w:rsidR="004B04B4" w:rsidRPr="00BC1A62">
        <w:rPr>
          <w:rFonts w:ascii="Arial" w:hAnsi="Arial" w:cs="Arial"/>
          <w:sz w:val="22"/>
          <w:szCs w:val="22"/>
        </w:rPr>
        <w:t xml:space="preserve">. </w:t>
      </w:r>
      <w:r w:rsidR="00C03B71" w:rsidRPr="00BC1A62">
        <w:rPr>
          <w:rFonts w:ascii="Arial" w:hAnsi="Arial" w:cs="Arial"/>
          <w:sz w:val="22"/>
          <w:szCs w:val="22"/>
        </w:rPr>
        <w:t>P</w:t>
      </w:r>
      <w:r w:rsidR="006F0C60" w:rsidRPr="00BC1A62">
        <w:rPr>
          <w:rFonts w:ascii="Arial" w:hAnsi="Arial" w:cs="Arial"/>
          <w:sz w:val="22"/>
          <w:szCs w:val="22"/>
        </w:rPr>
        <w:t>aper p</w:t>
      </w:r>
      <w:r w:rsidR="004B04B4" w:rsidRPr="00BC1A62">
        <w:rPr>
          <w:rFonts w:ascii="Arial" w:hAnsi="Arial" w:cs="Arial"/>
          <w:sz w:val="22"/>
          <w:szCs w:val="22"/>
        </w:rPr>
        <w:t>resent</w:t>
      </w:r>
      <w:r w:rsidR="00C03B71" w:rsidRPr="00BC1A62">
        <w:rPr>
          <w:rFonts w:ascii="Arial" w:hAnsi="Arial" w:cs="Arial"/>
          <w:sz w:val="22"/>
          <w:szCs w:val="22"/>
        </w:rPr>
        <w:t>ed</w:t>
      </w:r>
      <w:r w:rsidR="004B04B4" w:rsidRPr="00BC1A62">
        <w:rPr>
          <w:rFonts w:ascii="Arial" w:hAnsi="Arial" w:cs="Arial"/>
          <w:sz w:val="22"/>
          <w:szCs w:val="22"/>
        </w:rPr>
        <w:t xml:space="preserve"> at the annual meeting of the American Associat</w:t>
      </w:r>
      <w:r w:rsidR="008E6553" w:rsidRPr="00BC1A62">
        <w:rPr>
          <w:rFonts w:ascii="Arial" w:hAnsi="Arial" w:cs="Arial"/>
          <w:sz w:val="22"/>
          <w:szCs w:val="22"/>
        </w:rPr>
        <w:t>ion of Suicidology. Atlanta, GA</w:t>
      </w:r>
      <w:r w:rsidR="004B04B4" w:rsidRPr="00BC1A62">
        <w:rPr>
          <w:rFonts w:ascii="Arial" w:hAnsi="Arial" w:cs="Arial"/>
          <w:sz w:val="22"/>
          <w:szCs w:val="22"/>
        </w:rPr>
        <w:t>.</w:t>
      </w:r>
    </w:p>
    <w:p w14:paraId="6332FCBD" w14:textId="77777777" w:rsidR="004B04B4" w:rsidRPr="00BC1A62" w:rsidRDefault="004B04B4" w:rsidP="009A7ECE">
      <w:pPr>
        <w:widowControl w:val="0"/>
        <w:autoSpaceDE w:val="0"/>
        <w:autoSpaceDN w:val="0"/>
        <w:adjustRightInd w:val="0"/>
        <w:ind w:left="720" w:hanging="720"/>
        <w:rPr>
          <w:rFonts w:ascii="Arial" w:hAnsi="Arial" w:cs="Arial"/>
          <w:b/>
          <w:color w:val="222222"/>
          <w:sz w:val="22"/>
          <w:szCs w:val="22"/>
          <w:shd w:val="clear" w:color="auto" w:fill="FFFFFF"/>
        </w:rPr>
      </w:pPr>
    </w:p>
    <w:p w14:paraId="578CEB12" w14:textId="398ABC10" w:rsidR="008A502F" w:rsidRPr="00BC1A62" w:rsidRDefault="008A0B9A" w:rsidP="009A7ECE">
      <w:pPr>
        <w:widowControl w:val="0"/>
        <w:autoSpaceDE w:val="0"/>
        <w:autoSpaceDN w:val="0"/>
        <w:adjustRightInd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15. </w:t>
      </w:r>
      <w:r w:rsidR="008A502F" w:rsidRPr="00BC1A62">
        <w:rPr>
          <w:rFonts w:ascii="Arial" w:hAnsi="Arial" w:cs="Arial"/>
          <w:b/>
          <w:color w:val="222222"/>
          <w:sz w:val="22"/>
          <w:szCs w:val="22"/>
          <w:shd w:val="clear" w:color="auto" w:fill="FFFFFF"/>
        </w:rPr>
        <w:t>Smith, A. R.</w:t>
      </w:r>
      <w:r w:rsidR="008A502F" w:rsidRPr="00BC1A62">
        <w:rPr>
          <w:rFonts w:ascii="Arial" w:hAnsi="Arial" w:cs="Arial"/>
          <w:color w:val="222222"/>
          <w:sz w:val="22"/>
          <w:szCs w:val="22"/>
          <w:shd w:val="clear" w:color="auto" w:fill="FFFFFF"/>
        </w:rPr>
        <w:t>,</w:t>
      </w:r>
      <w:r w:rsidR="008A502F" w:rsidRPr="00BC1A62">
        <w:rPr>
          <w:rStyle w:val="apple-converted-space"/>
          <w:rFonts w:ascii="Arial" w:hAnsi="Arial" w:cs="Arial"/>
          <w:color w:val="222222"/>
          <w:sz w:val="22"/>
          <w:szCs w:val="22"/>
          <w:shd w:val="clear" w:color="auto" w:fill="FFFFFF"/>
        </w:rPr>
        <w:t> </w:t>
      </w:r>
      <w:r w:rsidR="008A502F" w:rsidRPr="00BC1A62">
        <w:rPr>
          <w:rFonts w:ascii="Arial" w:hAnsi="Arial" w:cs="Arial"/>
          <w:bCs/>
          <w:color w:val="222222"/>
          <w:sz w:val="22"/>
          <w:szCs w:val="22"/>
          <w:shd w:val="clear" w:color="auto" w:fill="FFFFFF"/>
        </w:rPr>
        <w:t>Clerkin, E. M.</w:t>
      </w:r>
      <w:r w:rsidR="008A502F" w:rsidRPr="00BC1A62">
        <w:rPr>
          <w:rFonts w:ascii="Arial" w:hAnsi="Arial" w:cs="Arial"/>
          <w:color w:val="222222"/>
          <w:sz w:val="22"/>
          <w:szCs w:val="22"/>
          <w:shd w:val="clear" w:color="auto" w:fill="FFFFFF"/>
        </w:rPr>
        <w:t xml:space="preserve">, </w:t>
      </w:r>
      <w:r w:rsidR="009923D8" w:rsidRPr="00BC1A62">
        <w:rPr>
          <w:rFonts w:ascii="Arial" w:hAnsi="Arial" w:cs="Arial"/>
          <w:color w:val="222222"/>
          <w:sz w:val="22"/>
          <w:szCs w:val="22"/>
          <w:shd w:val="clear" w:color="auto" w:fill="FFFFFF"/>
        </w:rPr>
        <w:t>*Dodd, D. R.</w:t>
      </w:r>
      <w:r w:rsidR="008A502F" w:rsidRPr="00BC1A62">
        <w:rPr>
          <w:rFonts w:ascii="Arial" w:hAnsi="Arial" w:cs="Arial"/>
          <w:color w:val="222222"/>
          <w:sz w:val="22"/>
          <w:szCs w:val="22"/>
          <w:shd w:val="clear" w:color="auto" w:fill="FFFFFF"/>
        </w:rPr>
        <w:t xml:space="preserve">, &amp; </w:t>
      </w:r>
      <w:r w:rsidR="009923D8" w:rsidRPr="00BC1A62">
        <w:rPr>
          <w:rFonts w:ascii="Arial" w:hAnsi="Arial" w:cs="Arial"/>
          <w:color w:val="222222"/>
          <w:sz w:val="22"/>
          <w:szCs w:val="22"/>
          <w:shd w:val="clear" w:color="auto" w:fill="FFFFFF"/>
        </w:rPr>
        <w:t>*Fussner, L.</w:t>
      </w:r>
      <w:r w:rsidR="008A502F" w:rsidRPr="00BC1A62">
        <w:rPr>
          <w:rFonts w:ascii="Arial" w:hAnsi="Arial" w:cs="Arial"/>
          <w:color w:val="222222"/>
          <w:sz w:val="22"/>
          <w:szCs w:val="22"/>
          <w:shd w:val="clear" w:color="auto" w:fill="FFFFFF"/>
        </w:rPr>
        <w:t xml:space="preserve"> (2014, November). </w:t>
      </w:r>
      <w:r w:rsidR="008A502F" w:rsidRPr="00BC1A62">
        <w:rPr>
          <w:rStyle w:val="apple-converted-space"/>
          <w:rFonts w:ascii="Arial" w:hAnsi="Arial" w:cs="Arial"/>
          <w:color w:val="222222"/>
          <w:sz w:val="22"/>
          <w:szCs w:val="22"/>
          <w:shd w:val="clear" w:color="auto" w:fill="FFFFFF"/>
        </w:rPr>
        <w:t> </w:t>
      </w:r>
      <w:r w:rsidR="008A502F" w:rsidRPr="00BC1A62">
        <w:rPr>
          <w:rFonts w:ascii="Arial" w:hAnsi="Arial" w:cs="Arial"/>
          <w:iCs/>
          <w:color w:val="222222"/>
          <w:sz w:val="22"/>
          <w:szCs w:val="22"/>
          <w:shd w:val="clear" w:color="auto" w:fill="FFFFFF"/>
        </w:rPr>
        <w:t>Implicit exercise importance predicts exercise behaviors among women</w:t>
      </w:r>
      <w:r w:rsidR="008A502F" w:rsidRPr="00BC1A62">
        <w:rPr>
          <w:rFonts w:ascii="Arial" w:hAnsi="Arial" w:cs="Arial"/>
          <w:color w:val="222222"/>
          <w:sz w:val="22"/>
          <w:szCs w:val="22"/>
          <w:shd w:val="clear" w:color="auto" w:fill="FFFFFF"/>
        </w:rPr>
        <w:t xml:space="preserve">.  </w:t>
      </w:r>
      <w:r w:rsidR="008A502F" w:rsidRPr="00BC1A62">
        <w:rPr>
          <w:rFonts w:ascii="Arial" w:hAnsi="Arial" w:cs="Arial"/>
          <w:bCs/>
          <w:sz w:val="22"/>
          <w:szCs w:val="22"/>
        </w:rPr>
        <w:t xml:space="preserve">In A. Wertnz (Chair), </w:t>
      </w:r>
      <w:r w:rsidR="008A502F" w:rsidRPr="00BC1A62">
        <w:rPr>
          <w:rFonts w:ascii="Arial" w:hAnsi="Arial" w:cs="Arial"/>
          <w:bCs/>
          <w:i/>
          <w:sz w:val="22"/>
          <w:szCs w:val="22"/>
        </w:rPr>
        <w:t>New Directions in Implicit Associations Research in Psychopathology</w:t>
      </w:r>
      <w:r w:rsidR="008A502F" w:rsidRPr="00BC1A62">
        <w:rPr>
          <w:rFonts w:ascii="Arial" w:hAnsi="Arial" w:cs="Arial"/>
          <w:bCs/>
          <w:sz w:val="22"/>
          <w:szCs w:val="22"/>
        </w:rPr>
        <w:t xml:space="preserve">. </w:t>
      </w:r>
      <w:r w:rsidR="008A502F" w:rsidRPr="00BC1A62">
        <w:rPr>
          <w:rFonts w:ascii="Arial" w:hAnsi="Arial" w:cs="Arial"/>
          <w:color w:val="222222"/>
          <w:sz w:val="22"/>
          <w:szCs w:val="22"/>
          <w:shd w:val="clear" w:color="auto" w:fill="FFFFFF"/>
        </w:rPr>
        <w:t>Symposium conducted at the meeting of the Association of Behavior and Cognitive Therapy, Philadelphia, PA.</w:t>
      </w:r>
    </w:p>
    <w:p w14:paraId="5422FAE3" w14:textId="77777777" w:rsidR="008A502F" w:rsidRPr="00BC1A62" w:rsidRDefault="008A502F" w:rsidP="009A7ECE">
      <w:pPr>
        <w:widowControl w:val="0"/>
        <w:autoSpaceDE w:val="0"/>
        <w:autoSpaceDN w:val="0"/>
        <w:adjustRightInd w:val="0"/>
        <w:ind w:left="720" w:hanging="720"/>
        <w:rPr>
          <w:rFonts w:ascii="Arial" w:hAnsi="Arial" w:cs="Arial"/>
          <w:color w:val="222222"/>
          <w:sz w:val="22"/>
          <w:szCs w:val="22"/>
          <w:shd w:val="clear" w:color="auto" w:fill="FFFFFF"/>
        </w:rPr>
      </w:pPr>
    </w:p>
    <w:p w14:paraId="5CFFBF23" w14:textId="10F8B26C" w:rsidR="008A502F" w:rsidRPr="00BC1A62" w:rsidRDefault="008A0B9A" w:rsidP="009A7ECE">
      <w:pPr>
        <w:widowControl w:val="0"/>
        <w:autoSpaceDE w:val="0"/>
        <w:autoSpaceDN w:val="0"/>
        <w:adjustRightInd w:val="0"/>
        <w:ind w:left="720" w:hanging="720"/>
        <w:rPr>
          <w:rFonts w:ascii="Arial" w:hAnsi="Arial" w:cs="Arial"/>
          <w:bCs/>
          <w:i/>
          <w:sz w:val="22"/>
          <w:szCs w:val="22"/>
        </w:rPr>
      </w:pPr>
      <w:r w:rsidRPr="00BC1A62">
        <w:rPr>
          <w:rFonts w:ascii="Arial" w:hAnsi="Arial" w:cs="Arial"/>
          <w:color w:val="222222"/>
          <w:sz w:val="22"/>
          <w:szCs w:val="22"/>
          <w:shd w:val="clear" w:color="auto" w:fill="FFFFFF"/>
        </w:rPr>
        <w:t xml:space="preserve">14. </w:t>
      </w:r>
      <w:r w:rsidR="009923D8" w:rsidRPr="00BC1A62">
        <w:rPr>
          <w:rFonts w:ascii="Arial" w:hAnsi="Arial" w:cs="Arial"/>
          <w:color w:val="222222"/>
          <w:sz w:val="22"/>
          <w:szCs w:val="22"/>
          <w:shd w:val="clear" w:color="auto" w:fill="FFFFFF"/>
        </w:rPr>
        <w:t>*Fussner, L.</w:t>
      </w:r>
      <w:r w:rsidR="008A502F" w:rsidRPr="00BC1A62">
        <w:rPr>
          <w:rFonts w:ascii="Arial" w:hAnsi="Arial" w:cs="Arial"/>
          <w:color w:val="222222"/>
          <w:sz w:val="22"/>
          <w:szCs w:val="22"/>
          <w:shd w:val="clear" w:color="auto" w:fill="FFFFFF"/>
        </w:rPr>
        <w:t xml:space="preserve">, </w:t>
      </w:r>
      <w:r w:rsidR="00F60F3A" w:rsidRPr="00BC1A62">
        <w:rPr>
          <w:rFonts w:ascii="Arial" w:hAnsi="Arial" w:cs="Arial"/>
          <w:color w:val="222222"/>
          <w:sz w:val="22"/>
          <w:szCs w:val="22"/>
          <w:shd w:val="clear" w:color="auto" w:fill="FFFFFF"/>
        </w:rPr>
        <w:t>Lube</w:t>
      </w:r>
      <w:r w:rsidR="008A502F" w:rsidRPr="00BC1A62">
        <w:rPr>
          <w:rFonts w:ascii="Arial" w:hAnsi="Arial" w:cs="Arial"/>
          <w:color w:val="222222"/>
          <w:sz w:val="22"/>
          <w:szCs w:val="22"/>
          <w:shd w:val="clear" w:color="auto" w:fill="FFFFFF"/>
        </w:rPr>
        <w:t xml:space="preserve">, A., </w:t>
      </w:r>
      <w:r w:rsidR="008A502F" w:rsidRPr="00BC1A62">
        <w:rPr>
          <w:rFonts w:ascii="Arial" w:hAnsi="Arial" w:cs="Arial"/>
          <w:b/>
          <w:color w:val="222222"/>
          <w:sz w:val="22"/>
          <w:szCs w:val="22"/>
          <w:shd w:val="clear" w:color="auto" w:fill="FFFFFF"/>
        </w:rPr>
        <w:t>Smith, A. R.</w:t>
      </w:r>
      <w:r w:rsidR="008A502F" w:rsidRPr="00BC1A62">
        <w:rPr>
          <w:rStyle w:val="apple-converted-space"/>
          <w:rFonts w:ascii="Arial" w:hAnsi="Arial" w:cs="Arial"/>
          <w:color w:val="222222"/>
          <w:sz w:val="22"/>
          <w:szCs w:val="22"/>
          <w:shd w:val="clear" w:color="auto" w:fill="FFFFFF"/>
        </w:rPr>
        <w:t> </w:t>
      </w:r>
      <w:r w:rsidR="008A502F" w:rsidRPr="00BC1A62">
        <w:rPr>
          <w:rFonts w:ascii="Arial" w:hAnsi="Arial" w:cs="Arial"/>
          <w:color w:val="222222"/>
          <w:sz w:val="22"/>
          <w:szCs w:val="22"/>
          <w:shd w:val="clear" w:color="auto" w:fill="FFFFFF"/>
        </w:rPr>
        <w:t>(2014, November). </w:t>
      </w:r>
      <w:r w:rsidR="008A502F" w:rsidRPr="00BC1A62">
        <w:rPr>
          <w:rStyle w:val="apple-converted-space"/>
          <w:rFonts w:ascii="Arial" w:hAnsi="Arial" w:cs="Arial"/>
          <w:color w:val="222222"/>
          <w:sz w:val="22"/>
          <w:szCs w:val="22"/>
          <w:shd w:val="clear" w:color="auto" w:fill="FFFFFF"/>
        </w:rPr>
        <w:t> </w:t>
      </w:r>
      <w:r w:rsidR="008A502F" w:rsidRPr="00BC1A62">
        <w:rPr>
          <w:rFonts w:ascii="Arial" w:hAnsi="Arial" w:cs="Arial"/>
          <w:iCs/>
          <w:color w:val="222222"/>
          <w:sz w:val="22"/>
          <w:szCs w:val="22"/>
          <w:shd w:val="clear" w:color="auto" w:fill="FFFFFF"/>
        </w:rPr>
        <w:t>Differential reward processing in emerging adult women: Associations with depressive and disordered eating symptoms</w:t>
      </w:r>
      <w:r w:rsidR="008A502F" w:rsidRPr="00BC1A62">
        <w:rPr>
          <w:rFonts w:ascii="Arial" w:hAnsi="Arial" w:cs="Arial"/>
          <w:color w:val="222222"/>
          <w:sz w:val="22"/>
          <w:szCs w:val="22"/>
          <w:shd w:val="clear" w:color="auto" w:fill="FFFFFF"/>
        </w:rPr>
        <w:t>. </w:t>
      </w:r>
      <w:r w:rsidR="008A502F" w:rsidRPr="00BC1A62">
        <w:rPr>
          <w:rFonts w:ascii="Arial" w:hAnsi="Arial" w:cs="Arial"/>
          <w:bCs/>
          <w:sz w:val="22"/>
          <w:szCs w:val="22"/>
        </w:rPr>
        <w:t xml:space="preserve">In L. Fussner (Chair), </w:t>
      </w:r>
      <w:r w:rsidR="008A502F" w:rsidRPr="00BC1A62">
        <w:rPr>
          <w:rFonts w:ascii="Arial" w:hAnsi="Arial" w:cs="Arial"/>
          <w:bCs/>
          <w:i/>
          <w:sz w:val="22"/>
          <w:szCs w:val="22"/>
        </w:rPr>
        <w:t>Positive Emotion and Reward Dysregulation Across Psychopathology: Multimethod Approaches and Implications for Treatment</w:t>
      </w:r>
      <w:r w:rsidR="008A502F" w:rsidRPr="00BC1A62">
        <w:rPr>
          <w:rFonts w:ascii="Arial" w:hAnsi="Arial" w:cs="Arial"/>
          <w:bCs/>
          <w:sz w:val="22"/>
          <w:szCs w:val="22"/>
        </w:rPr>
        <w:t xml:space="preserve">. </w:t>
      </w:r>
      <w:r w:rsidR="008A502F" w:rsidRPr="00BC1A62">
        <w:rPr>
          <w:rFonts w:ascii="Arial" w:hAnsi="Arial" w:cs="Arial"/>
          <w:color w:val="222222"/>
          <w:sz w:val="22"/>
          <w:szCs w:val="22"/>
          <w:shd w:val="clear" w:color="auto" w:fill="FFFFFF"/>
        </w:rPr>
        <w:t>Symposium conducted at the meeting of the Association of Behavior and Cognitive Therapy, Philadelphia, PA.</w:t>
      </w:r>
    </w:p>
    <w:p w14:paraId="5A549866" w14:textId="77777777" w:rsidR="008A502F" w:rsidRPr="00BC1A62" w:rsidRDefault="008A502F" w:rsidP="009A7ECE">
      <w:pPr>
        <w:widowControl w:val="0"/>
        <w:autoSpaceDE w:val="0"/>
        <w:autoSpaceDN w:val="0"/>
        <w:adjustRightInd w:val="0"/>
        <w:ind w:left="720" w:hanging="720"/>
        <w:rPr>
          <w:rFonts w:ascii="Arial" w:hAnsi="Arial" w:cs="Arial"/>
          <w:bCs/>
          <w:sz w:val="22"/>
          <w:szCs w:val="22"/>
        </w:rPr>
      </w:pPr>
    </w:p>
    <w:p w14:paraId="7A677677" w14:textId="64FF2EDC" w:rsidR="00E51320" w:rsidRPr="00BC1A62" w:rsidRDefault="008A0B9A" w:rsidP="009A7ECE">
      <w:pPr>
        <w:widowControl w:val="0"/>
        <w:autoSpaceDE w:val="0"/>
        <w:autoSpaceDN w:val="0"/>
        <w:adjustRightInd w:val="0"/>
        <w:ind w:left="720" w:hanging="720"/>
        <w:rPr>
          <w:rFonts w:ascii="Arial" w:hAnsi="Arial" w:cs="Arial"/>
          <w:bCs/>
          <w:sz w:val="22"/>
          <w:szCs w:val="22"/>
        </w:rPr>
      </w:pPr>
      <w:r w:rsidRPr="00BC1A62">
        <w:rPr>
          <w:rFonts w:ascii="Arial" w:hAnsi="Arial" w:cs="Arial"/>
          <w:bCs/>
          <w:sz w:val="22"/>
          <w:szCs w:val="22"/>
        </w:rPr>
        <w:t xml:space="preserve">13. </w:t>
      </w:r>
      <w:r w:rsidR="00E51320" w:rsidRPr="00BC1A62">
        <w:rPr>
          <w:rFonts w:ascii="Arial" w:hAnsi="Arial" w:cs="Arial"/>
          <w:bCs/>
          <w:sz w:val="22"/>
          <w:szCs w:val="22"/>
        </w:rPr>
        <w:t xml:space="preserve">Hunger, J.M. &amp; </w:t>
      </w:r>
      <w:r w:rsidR="00E51320" w:rsidRPr="00BC1A62">
        <w:rPr>
          <w:rFonts w:ascii="Arial" w:hAnsi="Arial" w:cs="Arial"/>
          <w:b/>
          <w:bCs/>
          <w:sz w:val="22"/>
          <w:szCs w:val="22"/>
        </w:rPr>
        <w:t>Smith, A.R.</w:t>
      </w:r>
      <w:r w:rsidR="00550E29" w:rsidRPr="00BC1A62">
        <w:rPr>
          <w:rFonts w:ascii="Arial" w:hAnsi="Arial" w:cs="Arial"/>
          <w:bCs/>
          <w:sz w:val="22"/>
          <w:szCs w:val="22"/>
        </w:rPr>
        <w:t xml:space="preserve"> (</w:t>
      </w:r>
      <w:r w:rsidR="00E51320" w:rsidRPr="00BC1A62">
        <w:rPr>
          <w:rFonts w:ascii="Arial" w:hAnsi="Arial" w:cs="Arial"/>
          <w:bCs/>
          <w:sz w:val="22"/>
          <w:szCs w:val="22"/>
        </w:rPr>
        <w:t>2014</w:t>
      </w:r>
      <w:r w:rsidR="00550E29" w:rsidRPr="00BC1A62">
        <w:rPr>
          <w:rFonts w:ascii="Arial" w:hAnsi="Arial" w:cs="Arial"/>
          <w:bCs/>
          <w:sz w:val="22"/>
          <w:szCs w:val="22"/>
        </w:rPr>
        <w:t>, May</w:t>
      </w:r>
      <w:r w:rsidR="00E51320" w:rsidRPr="00BC1A62">
        <w:rPr>
          <w:rFonts w:ascii="Arial" w:hAnsi="Arial" w:cs="Arial"/>
          <w:bCs/>
          <w:sz w:val="22"/>
          <w:szCs w:val="22"/>
        </w:rPr>
        <w:t xml:space="preserve">). </w:t>
      </w:r>
      <w:r w:rsidR="00E51320" w:rsidRPr="00BC1A62">
        <w:rPr>
          <w:rFonts w:ascii="Arial" w:hAnsi="Arial" w:cs="Arial"/>
          <w:bCs/>
          <w:i/>
          <w:sz w:val="22"/>
          <w:szCs w:val="22"/>
        </w:rPr>
        <w:t>Applying the interpersonal theory of suicide to weight-based discrimination</w:t>
      </w:r>
      <w:r w:rsidR="00E51320" w:rsidRPr="00BC1A62">
        <w:rPr>
          <w:rFonts w:ascii="Arial" w:hAnsi="Arial" w:cs="Arial"/>
          <w:bCs/>
          <w:sz w:val="22"/>
          <w:szCs w:val="22"/>
        </w:rPr>
        <w:t>. Data blitz presented at the workshop on Obesity Stigma: Psychological, Social, and Medical Causes, Los Angeles, California.</w:t>
      </w:r>
    </w:p>
    <w:p w14:paraId="6E38A545" w14:textId="77777777" w:rsidR="00E51320" w:rsidRPr="00BC1A62" w:rsidRDefault="00E51320" w:rsidP="009A7ECE">
      <w:pPr>
        <w:widowControl w:val="0"/>
        <w:autoSpaceDE w:val="0"/>
        <w:autoSpaceDN w:val="0"/>
        <w:adjustRightInd w:val="0"/>
        <w:ind w:left="720" w:hanging="720"/>
        <w:rPr>
          <w:rFonts w:ascii="Arial" w:hAnsi="Arial" w:cs="Arial"/>
          <w:bCs/>
          <w:sz w:val="22"/>
          <w:szCs w:val="22"/>
        </w:rPr>
      </w:pPr>
    </w:p>
    <w:p w14:paraId="0E293398" w14:textId="5E8E5A53" w:rsidR="00C427B3" w:rsidRPr="00BC1A62" w:rsidRDefault="008A0B9A" w:rsidP="009A7ECE">
      <w:pPr>
        <w:widowControl w:val="0"/>
        <w:autoSpaceDE w:val="0"/>
        <w:autoSpaceDN w:val="0"/>
        <w:adjustRightInd w:val="0"/>
        <w:ind w:left="720" w:hanging="720"/>
        <w:rPr>
          <w:rFonts w:ascii="Arial" w:hAnsi="Arial" w:cs="Arial"/>
          <w:b/>
          <w:bCs/>
          <w:sz w:val="22"/>
          <w:szCs w:val="22"/>
        </w:rPr>
      </w:pPr>
      <w:r w:rsidRPr="00BC1A62">
        <w:rPr>
          <w:rFonts w:ascii="Arial" w:hAnsi="Arial" w:cs="Arial"/>
          <w:bCs/>
          <w:sz w:val="22"/>
          <w:szCs w:val="22"/>
        </w:rPr>
        <w:t xml:space="preserve">12. </w:t>
      </w:r>
      <w:r w:rsidR="00C427B3" w:rsidRPr="00BC1A62">
        <w:rPr>
          <w:rFonts w:ascii="Arial" w:hAnsi="Arial" w:cs="Arial"/>
          <w:bCs/>
          <w:sz w:val="22"/>
          <w:szCs w:val="22"/>
        </w:rPr>
        <w:t xml:space="preserve">**Yeager, A., &amp; </w:t>
      </w:r>
      <w:r w:rsidR="00C427B3" w:rsidRPr="00BC1A62">
        <w:rPr>
          <w:rFonts w:ascii="Arial" w:hAnsi="Arial" w:cs="Arial"/>
          <w:b/>
          <w:bCs/>
          <w:sz w:val="22"/>
          <w:szCs w:val="22"/>
        </w:rPr>
        <w:t>Smith, A. R.</w:t>
      </w:r>
      <w:r w:rsidR="00C427B3" w:rsidRPr="00BC1A62">
        <w:rPr>
          <w:rFonts w:ascii="Arial" w:hAnsi="Arial" w:cs="Arial"/>
          <w:bCs/>
          <w:sz w:val="22"/>
          <w:szCs w:val="22"/>
        </w:rPr>
        <w:t xml:space="preserve"> (2014, April). </w:t>
      </w:r>
      <w:r w:rsidR="00C427B3" w:rsidRPr="00BC1A62">
        <w:rPr>
          <w:rFonts w:ascii="Arial" w:hAnsi="Arial" w:cs="Arial"/>
          <w:bCs/>
          <w:i/>
          <w:sz w:val="22"/>
          <w:szCs w:val="22"/>
        </w:rPr>
        <w:t>The moderating role of acquired capability for suicide in the relationship between stoicism and over-exercise</w:t>
      </w:r>
      <w:r w:rsidR="00C427B3" w:rsidRPr="00BC1A62">
        <w:rPr>
          <w:rFonts w:ascii="Arial" w:hAnsi="Arial" w:cs="Arial"/>
          <w:bCs/>
          <w:sz w:val="22"/>
          <w:szCs w:val="22"/>
        </w:rPr>
        <w:t xml:space="preserve">. </w:t>
      </w:r>
      <w:r w:rsidR="00C427B3" w:rsidRPr="00BC1A62">
        <w:rPr>
          <w:rFonts w:ascii="Arial" w:hAnsi="Arial" w:cs="Arial"/>
          <w:sz w:val="22"/>
          <w:szCs w:val="22"/>
        </w:rPr>
        <w:t>Paper presented at the National Conference on Undergraduate Research, Lexington, Kentucky.</w:t>
      </w:r>
    </w:p>
    <w:p w14:paraId="5DACF481" w14:textId="77777777" w:rsidR="00C427B3" w:rsidRPr="00BC1A62" w:rsidRDefault="00C427B3" w:rsidP="009A7ECE">
      <w:pPr>
        <w:widowControl w:val="0"/>
        <w:autoSpaceDE w:val="0"/>
        <w:autoSpaceDN w:val="0"/>
        <w:adjustRightInd w:val="0"/>
        <w:ind w:left="720" w:hanging="720"/>
        <w:rPr>
          <w:rFonts w:ascii="Arial" w:hAnsi="Arial" w:cs="Arial"/>
          <w:sz w:val="22"/>
          <w:szCs w:val="22"/>
        </w:rPr>
      </w:pPr>
    </w:p>
    <w:p w14:paraId="4F2CF219" w14:textId="5605E593" w:rsidR="00582FB2" w:rsidRPr="00BC1A62" w:rsidRDefault="008A0B9A" w:rsidP="009A7ECE">
      <w:pPr>
        <w:widowControl w:val="0"/>
        <w:autoSpaceDE w:val="0"/>
        <w:autoSpaceDN w:val="0"/>
        <w:adjustRightInd w:val="0"/>
        <w:ind w:left="720" w:hanging="720"/>
        <w:rPr>
          <w:rFonts w:ascii="Arial" w:hAnsi="Arial" w:cs="Arial"/>
          <w:sz w:val="22"/>
          <w:szCs w:val="22"/>
        </w:rPr>
      </w:pPr>
      <w:r w:rsidRPr="00BC1A62">
        <w:rPr>
          <w:rFonts w:ascii="Arial" w:hAnsi="Arial" w:cs="Arial"/>
          <w:bCs/>
          <w:sz w:val="22"/>
          <w:szCs w:val="22"/>
        </w:rPr>
        <w:t xml:space="preserve">11. </w:t>
      </w:r>
      <w:r w:rsidR="003F43CC" w:rsidRPr="00BC1A62">
        <w:rPr>
          <w:rFonts w:ascii="Arial" w:hAnsi="Arial" w:cs="Arial"/>
          <w:bCs/>
          <w:sz w:val="22"/>
          <w:szCs w:val="22"/>
        </w:rPr>
        <w:t>Covington, D.</w:t>
      </w:r>
      <w:r w:rsidR="003F43CC" w:rsidRPr="00BC1A62">
        <w:rPr>
          <w:rFonts w:ascii="Arial" w:hAnsi="Arial" w:cs="Arial"/>
          <w:sz w:val="22"/>
          <w:szCs w:val="22"/>
        </w:rPr>
        <w:t xml:space="preserve">, Silva, C., </w:t>
      </w:r>
      <w:r w:rsidR="003F43CC" w:rsidRPr="00BC1A62">
        <w:rPr>
          <w:rFonts w:ascii="Arial" w:hAnsi="Arial" w:cs="Arial"/>
          <w:b/>
          <w:sz w:val="22"/>
          <w:szCs w:val="22"/>
        </w:rPr>
        <w:t>Smith, A.</w:t>
      </w:r>
      <w:r w:rsidR="003F43CC" w:rsidRPr="00BC1A62">
        <w:rPr>
          <w:rFonts w:ascii="Arial" w:hAnsi="Arial" w:cs="Arial"/>
          <w:sz w:val="22"/>
          <w:szCs w:val="22"/>
        </w:rPr>
        <w:t>, &amp; Joiner, T.E. (2014, April). Readiness for suicide care among behavioral healthcare staff across nine states. In C. Silva (Moderator), </w:t>
      </w:r>
      <w:r w:rsidR="003F43CC" w:rsidRPr="00BC1A62">
        <w:rPr>
          <w:rFonts w:ascii="Arial" w:hAnsi="Arial" w:cs="Arial"/>
          <w:i/>
          <w:iCs/>
          <w:sz w:val="22"/>
          <w:szCs w:val="22"/>
        </w:rPr>
        <w:t>Gatekeeper and risk assessment training for behavioral healthcare staff and novel treatment initiatives for suicide in community mental health and behavioral healthcare organizations.</w:t>
      </w:r>
      <w:r w:rsidR="003F43CC" w:rsidRPr="00BC1A62">
        <w:rPr>
          <w:rFonts w:ascii="Arial" w:hAnsi="Arial" w:cs="Arial"/>
          <w:sz w:val="22"/>
          <w:szCs w:val="22"/>
        </w:rPr>
        <w:t> Panel conducted at the 47</w:t>
      </w:r>
      <w:r w:rsidR="003F43CC" w:rsidRPr="00BC1A62">
        <w:rPr>
          <w:rFonts w:ascii="Arial" w:hAnsi="Arial" w:cs="Arial"/>
          <w:sz w:val="22"/>
          <w:szCs w:val="22"/>
          <w:vertAlign w:val="superscript"/>
        </w:rPr>
        <w:t>th</w:t>
      </w:r>
      <w:r w:rsidR="003F43CC" w:rsidRPr="00BC1A62">
        <w:rPr>
          <w:rFonts w:ascii="Arial" w:hAnsi="Arial" w:cs="Arial"/>
          <w:sz w:val="22"/>
          <w:szCs w:val="22"/>
        </w:rPr>
        <w:t> annual meeting of the American Association of Suicidology, Los Angeles, CA.</w:t>
      </w:r>
    </w:p>
    <w:p w14:paraId="0A507EE1" w14:textId="77777777" w:rsidR="003F43CC" w:rsidRPr="00BC1A62" w:rsidRDefault="003F43CC" w:rsidP="009A7ECE">
      <w:pPr>
        <w:widowControl w:val="0"/>
        <w:autoSpaceDE w:val="0"/>
        <w:autoSpaceDN w:val="0"/>
        <w:adjustRightInd w:val="0"/>
        <w:ind w:left="720" w:hanging="720"/>
        <w:rPr>
          <w:rFonts w:ascii="Arial" w:hAnsi="Arial" w:cs="Arial"/>
          <w:sz w:val="22"/>
          <w:szCs w:val="22"/>
        </w:rPr>
      </w:pPr>
    </w:p>
    <w:p w14:paraId="4D203064" w14:textId="0463141B" w:rsidR="001730C3" w:rsidRPr="00BC1A62" w:rsidRDefault="008A0B9A" w:rsidP="009A7ECE">
      <w:pPr>
        <w:widowControl w:val="0"/>
        <w:autoSpaceDE w:val="0"/>
        <w:autoSpaceDN w:val="0"/>
        <w:adjustRightInd w:val="0"/>
        <w:ind w:left="720" w:hanging="720"/>
        <w:rPr>
          <w:rFonts w:ascii="Arial" w:hAnsi="Arial" w:cs="Arial"/>
          <w:b/>
          <w:bCs/>
          <w:sz w:val="22"/>
          <w:szCs w:val="22"/>
        </w:rPr>
      </w:pPr>
      <w:r w:rsidRPr="00BC1A62">
        <w:rPr>
          <w:rFonts w:ascii="Arial" w:hAnsi="Arial" w:cs="Arial"/>
          <w:sz w:val="22"/>
          <w:szCs w:val="22"/>
        </w:rPr>
        <w:t xml:space="preserve">10. </w:t>
      </w:r>
      <w:r w:rsidR="001730C3" w:rsidRPr="00BC1A62">
        <w:rPr>
          <w:rFonts w:ascii="Arial" w:hAnsi="Arial" w:cs="Arial"/>
          <w:sz w:val="22"/>
          <w:szCs w:val="22"/>
        </w:rPr>
        <w:t xml:space="preserve">*Dodd, D. R., &amp; </w:t>
      </w:r>
      <w:r w:rsidR="001730C3" w:rsidRPr="00BC1A62">
        <w:rPr>
          <w:rFonts w:ascii="Arial" w:hAnsi="Arial" w:cs="Arial"/>
          <w:b/>
          <w:sz w:val="22"/>
          <w:szCs w:val="22"/>
        </w:rPr>
        <w:t>Smith, A. R.</w:t>
      </w:r>
      <w:r w:rsidR="001730C3" w:rsidRPr="00BC1A62">
        <w:rPr>
          <w:rFonts w:ascii="Arial" w:hAnsi="Arial" w:cs="Arial"/>
          <w:sz w:val="22"/>
          <w:szCs w:val="22"/>
        </w:rPr>
        <w:t xml:space="preserve"> (2014, May). </w:t>
      </w:r>
      <w:r w:rsidR="001730C3" w:rsidRPr="00BC1A62">
        <w:rPr>
          <w:rFonts w:ascii="Arial" w:hAnsi="Arial" w:cs="Arial"/>
          <w:i/>
          <w:sz w:val="22"/>
          <w:szCs w:val="22"/>
        </w:rPr>
        <w:t xml:space="preserve">The </w:t>
      </w:r>
      <w:r w:rsidR="00E71D67" w:rsidRPr="00BC1A62">
        <w:rPr>
          <w:rFonts w:ascii="Arial" w:hAnsi="Arial" w:cs="Arial"/>
          <w:i/>
          <w:sz w:val="22"/>
          <w:szCs w:val="22"/>
        </w:rPr>
        <w:t>r</w:t>
      </w:r>
      <w:r w:rsidR="001730C3" w:rsidRPr="00BC1A62">
        <w:rPr>
          <w:rFonts w:ascii="Arial" w:hAnsi="Arial" w:cs="Arial"/>
          <w:i/>
          <w:sz w:val="22"/>
          <w:szCs w:val="22"/>
        </w:rPr>
        <w:t xml:space="preserve">elationship between </w:t>
      </w:r>
      <w:r w:rsidR="00E71D67" w:rsidRPr="00BC1A62">
        <w:rPr>
          <w:rFonts w:ascii="Arial" w:hAnsi="Arial" w:cs="Arial"/>
          <w:i/>
          <w:sz w:val="22"/>
          <w:szCs w:val="22"/>
        </w:rPr>
        <w:t>e</w:t>
      </w:r>
      <w:r w:rsidR="001730C3" w:rsidRPr="00BC1A62">
        <w:rPr>
          <w:rFonts w:ascii="Arial" w:hAnsi="Arial" w:cs="Arial"/>
          <w:i/>
          <w:sz w:val="22"/>
          <w:szCs w:val="22"/>
        </w:rPr>
        <w:t xml:space="preserve">ating </w:t>
      </w:r>
      <w:r w:rsidR="00E71D67" w:rsidRPr="00BC1A62">
        <w:rPr>
          <w:rFonts w:ascii="Arial" w:hAnsi="Arial" w:cs="Arial"/>
          <w:i/>
          <w:sz w:val="22"/>
          <w:szCs w:val="22"/>
        </w:rPr>
        <w:t>d</w:t>
      </w:r>
      <w:r w:rsidR="001730C3" w:rsidRPr="00BC1A62">
        <w:rPr>
          <w:rFonts w:ascii="Arial" w:hAnsi="Arial" w:cs="Arial"/>
          <w:i/>
          <w:sz w:val="22"/>
          <w:szCs w:val="22"/>
        </w:rPr>
        <w:t xml:space="preserve">isorder </w:t>
      </w:r>
      <w:r w:rsidR="00E71D67" w:rsidRPr="00BC1A62">
        <w:rPr>
          <w:rFonts w:ascii="Arial" w:hAnsi="Arial" w:cs="Arial"/>
          <w:i/>
          <w:sz w:val="22"/>
          <w:szCs w:val="22"/>
        </w:rPr>
        <w:t>s</w:t>
      </w:r>
      <w:r w:rsidR="001730C3" w:rsidRPr="00BC1A62">
        <w:rPr>
          <w:rFonts w:ascii="Arial" w:hAnsi="Arial" w:cs="Arial"/>
          <w:i/>
          <w:sz w:val="22"/>
          <w:szCs w:val="22"/>
        </w:rPr>
        <w:t xml:space="preserve">ymptoms, </w:t>
      </w:r>
      <w:r w:rsidR="00E71D67" w:rsidRPr="00BC1A62">
        <w:rPr>
          <w:rFonts w:ascii="Arial" w:hAnsi="Arial" w:cs="Arial"/>
          <w:i/>
          <w:sz w:val="22"/>
          <w:szCs w:val="22"/>
        </w:rPr>
        <w:t>s</w:t>
      </w:r>
      <w:r w:rsidR="001730C3" w:rsidRPr="00BC1A62">
        <w:rPr>
          <w:rFonts w:ascii="Arial" w:hAnsi="Arial" w:cs="Arial"/>
          <w:i/>
          <w:sz w:val="22"/>
          <w:szCs w:val="22"/>
        </w:rPr>
        <w:t xml:space="preserve">tress </w:t>
      </w:r>
      <w:r w:rsidR="00E71D67" w:rsidRPr="00BC1A62">
        <w:rPr>
          <w:rFonts w:ascii="Arial" w:hAnsi="Arial" w:cs="Arial"/>
          <w:i/>
          <w:sz w:val="22"/>
          <w:szCs w:val="22"/>
        </w:rPr>
        <w:t>g</w:t>
      </w:r>
      <w:r w:rsidR="001730C3" w:rsidRPr="00BC1A62">
        <w:rPr>
          <w:rFonts w:ascii="Arial" w:hAnsi="Arial" w:cs="Arial"/>
          <w:i/>
          <w:sz w:val="22"/>
          <w:szCs w:val="22"/>
        </w:rPr>
        <w:t xml:space="preserve">eneration, and </w:t>
      </w:r>
      <w:r w:rsidR="00E71D67" w:rsidRPr="00BC1A62">
        <w:rPr>
          <w:rFonts w:ascii="Arial" w:hAnsi="Arial" w:cs="Arial"/>
          <w:i/>
          <w:sz w:val="22"/>
          <w:szCs w:val="22"/>
        </w:rPr>
        <w:t>s</w:t>
      </w:r>
      <w:r w:rsidR="001730C3" w:rsidRPr="00BC1A62">
        <w:rPr>
          <w:rFonts w:ascii="Arial" w:hAnsi="Arial" w:cs="Arial"/>
          <w:i/>
          <w:sz w:val="22"/>
          <w:szCs w:val="22"/>
        </w:rPr>
        <w:t>uicidality</w:t>
      </w:r>
      <w:r w:rsidR="001730C3" w:rsidRPr="00BC1A62">
        <w:rPr>
          <w:rFonts w:ascii="Arial" w:hAnsi="Arial" w:cs="Arial"/>
          <w:sz w:val="22"/>
          <w:szCs w:val="22"/>
        </w:rPr>
        <w:t xml:space="preserve">. Paper presented at the </w:t>
      </w:r>
      <w:r w:rsidRPr="00BC1A62">
        <w:rPr>
          <w:rFonts w:ascii="Arial" w:hAnsi="Arial" w:cs="Arial"/>
          <w:sz w:val="22"/>
          <w:szCs w:val="22"/>
        </w:rPr>
        <w:t>a</w:t>
      </w:r>
      <w:r w:rsidR="001730C3" w:rsidRPr="00BC1A62">
        <w:rPr>
          <w:rFonts w:ascii="Arial" w:hAnsi="Arial" w:cs="Arial"/>
          <w:sz w:val="22"/>
          <w:szCs w:val="22"/>
        </w:rPr>
        <w:t>nnual Meeting of the Midwestern Psychological Association, Chicago, Illinois.</w:t>
      </w:r>
    </w:p>
    <w:p w14:paraId="66ED3E13" w14:textId="77777777" w:rsidR="00582FB2" w:rsidRPr="00BC1A62" w:rsidRDefault="00582FB2" w:rsidP="009A7ECE">
      <w:pPr>
        <w:widowControl w:val="0"/>
        <w:autoSpaceDE w:val="0"/>
        <w:autoSpaceDN w:val="0"/>
        <w:adjustRightInd w:val="0"/>
        <w:ind w:left="720" w:hanging="720"/>
        <w:rPr>
          <w:rFonts w:ascii="Arial" w:hAnsi="Arial" w:cs="Arial"/>
          <w:b/>
          <w:bCs/>
          <w:sz w:val="22"/>
          <w:szCs w:val="22"/>
        </w:rPr>
      </w:pPr>
    </w:p>
    <w:p w14:paraId="36733F43" w14:textId="106CFC61" w:rsidR="00BC7ADD" w:rsidRPr="00BC1A62" w:rsidRDefault="008A0B9A" w:rsidP="009A7ECE">
      <w:pPr>
        <w:widowControl w:val="0"/>
        <w:autoSpaceDE w:val="0"/>
        <w:autoSpaceDN w:val="0"/>
        <w:adjustRightInd w:val="0"/>
        <w:ind w:left="720" w:hanging="720"/>
        <w:rPr>
          <w:rFonts w:ascii="Arial" w:hAnsi="Arial" w:cs="Arial"/>
          <w:bCs/>
          <w:sz w:val="22"/>
          <w:szCs w:val="22"/>
        </w:rPr>
      </w:pPr>
      <w:r w:rsidRPr="00BC1A62">
        <w:rPr>
          <w:rFonts w:ascii="Arial" w:hAnsi="Arial" w:cs="Arial"/>
          <w:bCs/>
          <w:sz w:val="22"/>
          <w:szCs w:val="22"/>
        </w:rPr>
        <w:t xml:space="preserve">9. </w:t>
      </w:r>
      <w:r w:rsidR="00BC7ADD" w:rsidRPr="00BC1A62">
        <w:rPr>
          <w:rFonts w:ascii="Arial" w:hAnsi="Arial" w:cs="Arial"/>
          <w:b/>
          <w:bCs/>
          <w:sz w:val="22"/>
          <w:szCs w:val="22"/>
        </w:rPr>
        <w:t>Smith, A. R.</w:t>
      </w:r>
      <w:r w:rsidR="005F5218" w:rsidRPr="00BC1A62">
        <w:rPr>
          <w:rFonts w:ascii="Arial" w:hAnsi="Arial" w:cs="Arial"/>
          <w:bCs/>
          <w:sz w:val="22"/>
          <w:szCs w:val="22"/>
        </w:rPr>
        <w:t>, Hames, J., &amp; Joiner, T. E.</w:t>
      </w:r>
      <w:r w:rsidR="00BC7ADD" w:rsidRPr="00BC1A62">
        <w:rPr>
          <w:rFonts w:ascii="Arial" w:hAnsi="Arial" w:cs="Arial"/>
          <w:bCs/>
          <w:sz w:val="22"/>
          <w:szCs w:val="22"/>
        </w:rPr>
        <w:t xml:space="preserve"> (2013, </w:t>
      </w:r>
      <w:r w:rsidR="005F5218" w:rsidRPr="00BC1A62">
        <w:rPr>
          <w:rFonts w:ascii="Arial" w:hAnsi="Arial" w:cs="Arial"/>
          <w:bCs/>
          <w:sz w:val="22"/>
          <w:szCs w:val="22"/>
        </w:rPr>
        <w:t>November</w:t>
      </w:r>
      <w:r w:rsidR="00BC7ADD" w:rsidRPr="00BC1A62">
        <w:rPr>
          <w:rFonts w:ascii="Arial" w:hAnsi="Arial" w:cs="Arial"/>
          <w:bCs/>
          <w:sz w:val="22"/>
          <w:szCs w:val="22"/>
        </w:rPr>
        <w:t xml:space="preserve">). </w:t>
      </w:r>
      <w:r w:rsidR="005F5218" w:rsidRPr="00BC1A62">
        <w:rPr>
          <w:rFonts w:ascii="Arial" w:hAnsi="Arial" w:cs="Arial"/>
          <w:bCs/>
          <w:sz w:val="22"/>
          <w:szCs w:val="22"/>
        </w:rPr>
        <w:t xml:space="preserve">Maladaptive Facebook </w:t>
      </w:r>
      <w:r w:rsidR="00E71D67" w:rsidRPr="00BC1A62">
        <w:rPr>
          <w:rFonts w:ascii="Arial" w:hAnsi="Arial" w:cs="Arial"/>
          <w:bCs/>
          <w:sz w:val="22"/>
          <w:szCs w:val="22"/>
        </w:rPr>
        <w:t>u</w:t>
      </w:r>
      <w:r w:rsidR="005F5218" w:rsidRPr="00BC1A62">
        <w:rPr>
          <w:rFonts w:ascii="Arial" w:hAnsi="Arial" w:cs="Arial"/>
          <w:bCs/>
          <w:sz w:val="22"/>
          <w:szCs w:val="22"/>
        </w:rPr>
        <w:t xml:space="preserve">sage </w:t>
      </w:r>
      <w:r w:rsidR="00E71D67" w:rsidRPr="00BC1A62">
        <w:rPr>
          <w:rFonts w:ascii="Arial" w:hAnsi="Arial" w:cs="Arial"/>
          <w:bCs/>
          <w:sz w:val="22"/>
          <w:szCs w:val="22"/>
        </w:rPr>
        <w:t>p</w:t>
      </w:r>
      <w:r w:rsidR="005F5218" w:rsidRPr="00BC1A62">
        <w:rPr>
          <w:rFonts w:ascii="Arial" w:hAnsi="Arial" w:cs="Arial"/>
          <w:bCs/>
          <w:sz w:val="22"/>
          <w:szCs w:val="22"/>
        </w:rPr>
        <w:t xml:space="preserve">redicts </w:t>
      </w:r>
      <w:r w:rsidR="00E71D67" w:rsidRPr="00BC1A62">
        <w:rPr>
          <w:rFonts w:ascii="Arial" w:hAnsi="Arial" w:cs="Arial"/>
          <w:bCs/>
          <w:sz w:val="22"/>
          <w:szCs w:val="22"/>
        </w:rPr>
        <w:t>i</w:t>
      </w:r>
      <w:r w:rsidR="005F5218" w:rsidRPr="00BC1A62">
        <w:rPr>
          <w:rFonts w:ascii="Arial" w:hAnsi="Arial" w:cs="Arial"/>
          <w:bCs/>
          <w:sz w:val="22"/>
          <w:szCs w:val="22"/>
        </w:rPr>
        <w:t xml:space="preserve">ncreases in </w:t>
      </w:r>
      <w:r w:rsidR="00E71D67" w:rsidRPr="00BC1A62">
        <w:rPr>
          <w:rFonts w:ascii="Arial" w:hAnsi="Arial" w:cs="Arial"/>
          <w:bCs/>
          <w:sz w:val="22"/>
          <w:szCs w:val="22"/>
        </w:rPr>
        <w:t>b</w:t>
      </w:r>
      <w:r w:rsidR="005F5218" w:rsidRPr="00BC1A62">
        <w:rPr>
          <w:rFonts w:ascii="Arial" w:hAnsi="Arial" w:cs="Arial"/>
          <w:bCs/>
          <w:sz w:val="22"/>
          <w:szCs w:val="22"/>
        </w:rPr>
        <w:t xml:space="preserve">ody </w:t>
      </w:r>
      <w:r w:rsidR="00E71D67" w:rsidRPr="00BC1A62">
        <w:rPr>
          <w:rFonts w:ascii="Arial" w:hAnsi="Arial" w:cs="Arial"/>
          <w:bCs/>
          <w:sz w:val="22"/>
          <w:szCs w:val="22"/>
        </w:rPr>
        <w:t>d</w:t>
      </w:r>
      <w:r w:rsidR="005F5218" w:rsidRPr="00BC1A62">
        <w:rPr>
          <w:rFonts w:ascii="Arial" w:hAnsi="Arial" w:cs="Arial"/>
          <w:bCs/>
          <w:sz w:val="22"/>
          <w:szCs w:val="22"/>
        </w:rPr>
        <w:t xml:space="preserve">issatisfaction and </w:t>
      </w:r>
      <w:r w:rsidR="00E71D67" w:rsidRPr="00BC1A62">
        <w:rPr>
          <w:rFonts w:ascii="Arial" w:hAnsi="Arial" w:cs="Arial"/>
          <w:bCs/>
          <w:sz w:val="22"/>
          <w:szCs w:val="22"/>
        </w:rPr>
        <w:t>b</w:t>
      </w:r>
      <w:r w:rsidR="005F5218" w:rsidRPr="00BC1A62">
        <w:rPr>
          <w:rFonts w:ascii="Arial" w:hAnsi="Arial" w:cs="Arial"/>
          <w:bCs/>
          <w:sz w:val="22"/>
          <w:szCs w:val="22"/>
        </w:rPr>
        <w:t xml:space="preserve">ulimic </w:t>
      </w:r>
      <w:r w:rsidR="00E71D67" w:rsidRPr="00BC1A62">
        <w:rPr>
          <w:rFonts w:ascii="Arial" w:hAnsi="Arial" w:cs="Arial"/>
          <w:bCs/>
          <w:sz w:val="22"/>
          <w:szCs w:val="22"/>
        </w:rPr>
        <w:t>s</w:t>
      </w:r>
      <w:r w:rsidR="005F5218" w:rsidRPr="00BC1A62">
        <w:rPr>
          <w:rFonts w:ascii="Arial" w:hAnsi="Arial" w:cs="Arial"/>
          <w:bCs/>
          <w:sz w:val="22"/>
          <w:szCs w:val="22"/>
        </w:rPr>
        <w:t xml:space="preserve">ymptoms. In A. Smith (Chair), </w:t>
      </w:r>
      <w:r w:rsidR="005F5218" w:rsidRPr="00BC1A62">
        <w:rPr>
          <w:rFonts w:ascii="Arial" w:hAnsi="Arial" w:cs="Arial"/>
          <w:bCs/>
          <w:i/>
          <w:sz w:val="22"/>
          <w:szCs w:val="22"/>
        </w:rPr>
        <w:t>Status Update: Using On-line and Real-Time Tools to Study Disordered Eating</w:t>
      </w:r>
      <w:r w:rsidR="00BC7ADD" w:rsidRPr="00BC1A62">
        <w:rPr>
          <w:rFonts w:ascii="Arial" w:hAnsi="Arial" w:cs="Arial"/>
          <w:bCs/>
          <w:sz w:val="22"/>
          <w:szCs w:val="22"/>
        </w:rPr>
        <w:t xml:space="preserve">. </w:t>
      </w:r>
      <w:r w:rsidR="005F5218" w:rsidRPr="00BC1A62">
        <w:rPr>
          <w:rFonts w:ascii="Arial" w:hAnsi="Arial" w:cs="Arial"/>
          <w:bCs/>
          <w:sz w:val="22"/>
          <w:szCs w:val="22"/>
        </w:rPr>
        <w:t>Symposium conducted at the meeting of the</w:t>
      </w:r>
      <w:r w:rsidR="00BC7ADD" w:rsidRPr="00BC1A62">
        <w:rPr>
          <w:rFonts w:ascii="Arial" w:hAnsi="Arial" w:cs="Arial"/>
          <w:bCs/>
          <w:sz w:val="22"/>
          <w:szCs w:val="22"/>
        </w:rPr>
        <w:t xml:space="preserve"> </w:t>
      </w:r>
      <w:r w:rsidR="00BC7ADD" w:rsidRPr="00BC1A62">
        <w:rPr>
          <w:rFonts w:ascii="Arial" w:hAnsi="Arial" w:cs="Arial"/>
          <w:sz w:val="22"/>
          <w:szCs w:val="22"/>
        </w:rPr>
        <w:t xml:space="preserve">Association </w:t>
      </w:r>
      <w:r w:rsidR="005F5218" w:rsidRPr="00BC1A62">
        <w:rPr>
          <w:rFonts w:ascii="Arial" w:hAnsi="Arial" w:cs="Arial"/>
          <w:sz w:val="22"/>
          <w:szCs w:val="22"/>
        </w:rPr>
        <w:t>of Behavior and Cognitive Therapy</w:t>
      </w:r>
      <w:r w:rsidR="00BC7ADD" w:rsidRPr="00BC1A62">
        <w:rPr>
          <w:rFonts w:ascii="Arial" w:hAnsi="Arial" w:cs="Arial"/>
          <w:bCs/>
          <w:sz w:val="22"/>
          <w:szCs w:val="22"/>
        </w:rPr>
        <w:t xml:space="preserve">, </w:t>
      </w:r>
      <w:r w:rsidR="005F5218" w:rsidRPr="00BC1A62">
        <w:rPr>
          <w:rFonts w:ascii="Arial" w:hAnsi="Arial" w:cs="Arial"/>
          <w:bCs/>
          <w:sz w:val="22"/>
          <w:szCs w:val="22"/>
        </w:rPr>
        <w:t>Nashville</w:t>
      </w:r>
      <w:r w:rsidR="00BC7ADD" w:rsidRPr="00BC1A62">
        <w:rPr>
          <w:rFonts w:ascii="Arial" w:hAnsi="Arial" w:cs="Arial"/>
          <w:bCs/>
          <w:sz w:val="22"/>
          <w:szCs w:val="22"/>
        </w:rPr>
        <w:t xml:space="preserve">, </w:t>
      </w:r>
      <w:r w:rsidR="005F5218" w:rsidRPr="00BC1A62">
        <w:rPr>
          <w:rFonts w:ascii="Arial" w:hAnsi="Arial" w:cs="Arial"/>
          <w:bCs/>
          <w:sz w:val="22"/>
          <w:szCs w:val="22"/>
        </w:rPr>
        <w:t>Tennessee</w:t>
      </w:r>
      <w:r w:rsidR="00BC7ADD" w:rsidRPr="00BC1A62">
        <w:rPr>
          <w:rFonts w:ascii="Arial" w:hAnsi="Arial" w:cs="Arial"/>
          <w:bCs/>
          <w:sz w:val="22"/>
          <w:szCs w:val="22"/>
        </w:rPr>
        <w:t>.</w:t>
      </w:r>
    </w:p>
    <w:p w14:paraId="7E4EB771" w14:textId="77777777" w:rsidR="00BC7ADD" w:rsidRPr="00BC1A62" w:rsidRDefault="00BC7ADD" w:rsidP="009A7ECE">
      <w:pPr>
        <w:widowControl w:val="0"/>
        <w:autoSpaceDE w:val="0"/>
        <w:autoSpaceDN w:val="0"/>
        <w:adjustRightInd w:val="0"/>
        <w:ind w:left="720" w:hanging="720"/>
        <w:rPr>
          <w:rFonts w:ascii="Arial" w:hAnsi="Arial" w:cs="Arial"/>
          <w:b/>
          <w:bCs/>
          <w:sz w:val="22"/>
          <w:szCs w:val="22"/>
        </w:rPr>
      </w:pPr>
    </w:p>
    <w:p w14:paraId="2CE05C8B" w14:textId="1F20E2FC" w:rsidR="00BC7ADD" w:rsidRPr="00BC1A62" w:rsidRDefault="008A0B9A" w:rsidP="009A7ECE">
      <w:pPr>
        <w:widowControl w:val="0"/>
        <w:autoSpaceDE w:val="0"/>
        <w:autoSpaceDN w:val="0"/>
        <w:adjustRightInd w:val="0"/>
        <w:ind w:left="720" w:hanging="720"/>
        <w:rPr>
          <w:rFonts w:ascii="Arial" w:hAnsi="Arial" w:cs="Arial"/>
          <w:bCs/>
          <w:sz w:val="22"/>
          <w:szCs w:val="22"/>
        </w:rPr>
      </w:pPr>
      <w:r w:rsidRPr="00BC1A62">
        <w:rPr>
          <w:rFonts w:ascii="Arial" w:hAnsi="Arial" w:cs="Arial"/>
          <w:bCs/>
          <w:sz w:val="22"/>
          <w:szCs w:val="22"/>
        </w:rPr>
        <w:t xml:space="preserve">8. </w:t>
      </w:r>
      <w:r w:rsidR="00BC7ADD" w:rsidRPr="00BC1A62">
        <w:rPr>
          <w:rFonts w:ascii="Arial" w:hAnsi="Arial" w:cs="Arial"/>
          <w:bCs/>
          <w:sz w:val="22"/>
          <w:szCs w:val="22"/>
        </w:rPr>
        <w:t xml:space="preserve">Siegfried, N., Bartlett, M., Goodwin, N., Witte, T. K., </w:t>
      </w:r>
      <w:r w:rsidR="00BC7ADD" w:rsidRPr="00BC1A62">
        <w:rPr>
          <w:rFonts w:ascii="Arial" w:hAnsi="Arial" w:cs="Arial"/>
          <w:b/>
          <w:bCs/>
          <w:sz w:val="22"/>
          <w:szCs w:val="22"/>
        </w:rPr>
        <w:t>Smith, A. R.</w:t>
      </w:r>
      <w:r w:rsidR="00BC7ADD" w:rsidRPr="00BC1A62">
        <w:rPr>
          <w:rFonts w:ascii="Arial" w:hAnsi="Arial" w:cs="Arial"/>
          <w:bCs/>
          <w:sz w:val="22"/>
          <w:szCs w:val="22"/>
        </w:rPr>
        <w:t xml:space="preserve">, </w:t>
      </w:r>
      <w:r w:rsidR="00DD4AC1" w:rsidRPr="00BC1A62">
        <w:rPr>
          <w:rFonts w:ascii="Arial" w:hAnsi="Arial" w:cs="Arial"/>
          <w:bCs/>
          <w:sz w:val="22"/>
          <w:szCs w:val="22"/>
        </w:rPr>
        <w:t>Bodell</w:t>
      </w:r>
      <w:r w:rsidR="00BC7ADD" w:rsidRPr="00BC1A62">
        <w:rPr>
          <w:rFonts w:ascii="Arial" w:hAnsi="Arial" w:cs="Arial"/>
          <w:bCs/>
          <w:sz w:val="22"/>
          <w:szCs w:val="22"/>
        </w:rPr>
        <w:t xml:space="preserve">, L., &amp; Joiner, T. E. (2013, April). </w:t>
      </w:r>
      <w:r w:rsidR="00E71D67" w:rsidRPr="00BC1A62">
        <w:rPr>
          <w:rFonts w:ascii="Arial" w:hAnsi="Arial" w:cs="Arial"/>
          <w:bCs/>
          <w:i/>
          <w:sz w:val="22"/>
          <w:szCs w:val="22"/>
        </w:rPr>
        <w:t>Suicidality over the course of t</w:t>
      </w:r>
      <w:r w:rsidR="00BC7ADD" w:rsidRPr="00BC1A62">
        <w:rPr>
          <w:rFonts w:ascii="Arial" w:hAnsi="Arial" w:cs="Arial"/>
          <w:bCs/>
          <w:i/>
          <w:sz w:val="22"/>
          <w:szCs w:val="22"/>
        </w:rPr>
        <w:t xml:space="preserve">reatment in </w:t>
      </w:r>
      <w:r w:rsidR="00E71D67" w:rsidRPr="00BC1A62">
        <w:rPr>
          <w:rFonts w:ascii="Arial" w:hAnsi="Arial" w:cs="Arial"/>
          <w:bCs/>
          <w:i/>
          <w:sz w:val="22"/>
          <w:szCs w:val="22"/>
        </w:rPr>
        <w:t>c</w:t>
      </w:r>
      <w:r w:rsidR="00BC7ADD" w:rsidRPr="00BC1A62">
        <w:rPr>
          <w:rFonts w:ascii="Arial" w:hAnsi="Arial" w:cs="Arial"/>
          <w:bCs/>
          <w:i/>
          <w:sz w:val="22"/>
          <w:szCs w:val="22"/>
        </w:rPr>
        <w:t xml:space="preserve">lients with </w:t>
      </w:r>
      <w:r w:rsidR="00E71D67" w:rsidRPr="00BC1A62">
        <w:rPr>
          <w:rFonts w:ascii="Arial" w:hAnsi="Arial" w:cs="Arial"/>
          <w:bCs/>
          <w:i/>
          <w:sz w:val="22"/>
          <w:szCs w:val="22"/>
        </w:rPr>
        <w:t>e</w:t>
      </w:r>
      <w:r w:rsidR="00BC7ADD" w:rsidRPr="00BC1A62">
        <w:rPr>
          <w:rFonts w:ascii="Arial" w:hAnsi="Arial" w:cs="Arial"/>
          <w:bCs/>
          <w:i/>
          <w:sz w:val="22"/>
          <w:szCs w:val="22"/>
        </w:rPr>
        <w:t xml:space="preserve">ating </w:t>
      </w:r>
      <w:r w:rsidR="00E71D67" w:rsidRPr="00BC1A62">
        <w:rPr>
          <w:rFonts w:ascii="Arial" w:hAnsi="Arial" w:cs="Arial"/>
          <w:bCs/>
          <w:i/>
          <w:sz w:val="22"/>
          <w:szCs w:val="22"/>
        </w:rPr>
        <w:t>d</w:t>
      </w:r>
      <w:r w:rsidR="00BC7ADD" w:rsidRPr="00BC1A62">
        <w:rPr>
          <w:rFonts w:ascii="Arial" w:hAnsi="Arial" w:cs="Arial"/>
          <w:bCs/>
          <w:i/>
          <w:sz w:val="22"/>
          <w:szCs w:val="22"/>
        </w:rPr>
        <w:t>isorders</w:t>
      </w:r>
      <w:r w:rsidR="00BC7ADD" w:rsidRPr="00BC1A62">
        <w:rPr>
          <w:rFonts w:ascii="Arial" w:hAnsi="Arial" w:cs="Arial"/>
          <w:bCs/>
          <w:sz w:val="22"/>
          <w:szCs w:val="22"/>
        </w:rPr>
        <w:t xml:space="preserve">. Paper presented at the meeting of the </w:t>
      </w:r>
      <w:r w:rsidR="00BC7ADD" w:rsidRPr="00BC1A62">
        <w:rPr>
          <w:rFonts w:ascii="Arial" w:hAnsi="Arial" w:cs="Arial"/>
          <w:sz w:val="22"/>
          <w:szCs w:val="22"/>
        </w:rPr>
        <w:t>American Association of Suicidology</w:t>
      </w:r>
      <w:r w:rsidR="00BC7ADD" w:rsidRPr="00BC1A62">
        <w:rPr>
          <w:rFonts w:ascii="Arial" w:hAnsi="Arial" w:cs="Arial"/>
          <w:bCs/>
          <w:sz w:val="22"/>
          <w:szCs w:val="22"/>
        </w:rPr>
        <w:t>, Austin, Texas.</w:t>
      </w:r>
    </w:p>
    <w:p w14:paraId="364B08F4" w14:textId="77777777" w:rsidR="00BC7ADD" w:rsidRPr="00BC1A62" w:rsidRDefault="00BC7ADD" w:rsidP="009A7ECE">
      <w:pPr>
        <w:widowControl w:val="0"/>
        <w:autoSpaceDE w:val="0"/>
        <w:autoSpaceDN w:val="0"/>
        <w:adjustRightInd w:val="0"/>
        <w:ind w:left="720" w:hanging="720"/>
        <w:rPr>
          <w:rFonts w:ascii="Arial" w:hAnsi="Arial" w:cs="Arial"/>
          <w:b/>
          <w:bCs/>
          <w:sz w:val="22"/>
          <w:szCs w:val="22"/>
        </w:rPr>
      </w:pPr>
    </w:p>
    <w:p w14:paraId="77A344EA" w14:textId="37B91FDA" w:rsidR="004F018C" w:rsidRPr="00BC1A62" w:rsidRDefault="008A0B9A" w:rsidP="009A7ECE">
      <w:pPr>
        <w:widowControl w:val="0"/>
        <w:autoSpaceDE w:val="0"/>
        <w:autoSpaceDN w:val="0"/>
        <w:adjustRightInd w:val="0"/>
        <w:ind w:left="720" w:hanging="720"/>
        <w:rPr>
          <w:rFonts w:ascii="Arial" w:hAnsi="Arial" w:cs="Arial"/>
          <w:bCs/>
          <w:sz w:val="22"/>
          <w:szCs w:val="22"/>
        </w:rPr>
      </w:pPr>
      <w:r w:rsidRPr="00BC1A62">
        <w:rPr>
          <w:rFonts w:ascii="Arial" w:hAnsi="Arial" w:cs="Arial"/>
          <w:bCs/>
          <w:sz w:val="22"/>
          <w:szCs w:val="22"/>
        </w:rPr>
        <w:t xml:space="preserve">7. </w:t>
      </w:r>
      <w:r w:rsidR="004F018C" w:rsidRPr="00BC1A62">
        <w:rPr>
          <w:rFonts w:ascii="Arial" w:hAnsi="Arial" w:cs="Arial"/>
          <w:b/>
          <w:bCs/>
          <w:sz w:val="22"/>
          <w:szCs w:val="22"/>
        </w:rPr>
        <w:t>Smith, A. R.</w:t>
      </w:r>
      <w:r w:rsidR="004F018C" w:rsidRPr="00BC1A62">
        <w:rPr>
          <w:rFonts w:ascii="Arial" w:hAnsi="Arial" w:cs="Arial"/>
          <w:bCs/>
          <w:sz w:val="22"/>
          <w:szCs w:val="22"/>
        </w:rPr>
        <w:t xml:space="preserve"> (2013, April). Excessive </w:t>
      </w:r>
      <w:r w:rsidR="00E71D67" w:rsidRPr="00BC1A62">
        <w:rPr>
          <w:rFonts w:ascii="Arial" w:hAnsi="Arial" w:cs="Arial"/>
          <w:bCs/>
          <w:sz w:val="22"/>
          <w:szCs w:val="22"/>
        </w:rPr>
        <w:t>e</w:t>
      </w:r>
      <w:r w:rsidR="004F018C" w:rsidRPr="00BC1A62">
        <w:rPr>
          <w:rFonts w:ascii="Arial" w:hAnsi="Arial" w:cs="Arial"/>
          <w:bCs/>
          <w:sz w:val="22"/>
          <w:szCs w:val="22"/>
        </w:rPr>
        <w:t xml:space="preserve">xercise and the </w:t>
      </w:r>
      <w:r w:rsidR="00E71D67" w:rsidRPr="00BC1A62">
        <w:rPr>
          <w:rFonts w:ascii="Arial" w:hAnsi="Arial" w:cs="Arial"/>
          <w:bCs/>
          <w:sz w:val="22"/>
          <w:szCs w:val="22"/>
        </w:rPr>
        <w:t>acquired capability for s</w:t>
      </w:r>
      <w:r w:rsidR="004F018C" w:rsidRPr="00BC1A62">
        <w:rPr>
          <w:rFonts w:ascii="Arial" w:hAnsi="Arial" w:cs="Arial"/>
          <w:bCs/>
          <w:sz w:val="22"/>
          <w:szCs w:val="22"/>
        </w:rPr>
        <w:t>uicide. In T. Joiner (Chair</w:t>
      </w:r>
      <w:r w:rsidR="004F018C" w:rsidRPr="00BC1A62">
        <w:rPr>
          <w:rFonts w:ascii="Arial" w:hAnsi="Arial" w:cs="Arial"/>
          <w:bCs/>
          <w:i/>
          <w:sz w:val="22"/>
          <w:szCs w:val="22"/>
        </w:rPr>
        <w:t xml:space="preserve">), Developing Fearlessness about Death through Repeated Exposure to </w:t>
      </w:r>
      <w:r w:rsidR="004F018C" w:rsidRPr="00BC1A62">
        <w:rPr>
          <w:rFonts w:ascii="Arial" w:hAnsi="Arial" w:cs="Arial"/>
          <w:bCs/>
          <w:i/>
          <w:sz w:val="22"/>
          <w:szCs w:val="22"/>
        </w:rPr>
        <w:lastRenderedPageBreak/>
        <w:t>Painful and Provocative Events</w:t>
      </w:r>
      <w:r w:rsidR="004F018C" w:rsidRPr="00BC1A62">
        <w:rPr>
          <w:rFonts w:ascii="Arial" w:hAnsi="Arial" w:cs="Arial"/>
          <w:bCs/>
          <w:sz w:val="22"/>
          <w:szCs w:val="22"/>
        </w:rPr>
        <w:t xml:space="preserve">. </w:t>
      </w:r>
      <w:r w:rsidRPr="00BC1A62">
        <w:rPr>
          <w:rFonts w:ascii="Arial" w:hAnsi="Arial" w:cs="Arial"/>
          <w:bCs/>
          <w:sz w:val="22"/>
          <w:szCs w:val="22"/>
        </w:rPr>
        <w:t>Symposium conducted</w:t>
      </w:r>
      <w:r w:rsidR="004F018C" w:rsidRPr="00BC1A62">
        <w:rPr>
          <w:rFonts w:ascii="Arial" w:hAnsi="Arial" w:cs="Arial"/>
          <w:bCs/>
          <w:sz w:val="22"/>
          <w:szCs w:val="22"/>
        </w:rPr>
        <w:t xml:space="preserve"> at the meeting of the </w:t>
      </w:r>
      <w:r w:rsidR="004F018C" w:rsidRPr="00BC1A62">
        <w:rPr>
          <w:rFonts w:ascii="Arial" w:hAnsi="Arial" w:cs="Arial"/>
          <w:sz w:val="22"/>
          <w:szCs w:val="22"/>
        </w:rPr>
        <w:t>American Association of Suicidology</w:t>
      </w:r>
      <w:r w:rsidR="004F018C" w:rsidRPr="00BC1A62">
        <w:rPr>
          <w:rFonts w:ascii="Arial" w:hAnsi="Arial" w:cs="Arial"/>
          <w:bCs/>
          <w:sz w:val="22"/>
          <w:szCs w:val="22"/>
        </w:rPr>
        <w:t>, Austin, Texas.</w:t>
      </w:r>
    </w:p>
    <w:p w14:paraId="4D97C1C3" w14:textId="77777777" w:rsidR="004F018C" w:rsidRPr="00BC1A62" w:rsidRDefault="004F018C" w:rsidP="009A7ECE">
      <w:pPr>
        <w:widowControl w:val="0"/>
        <w:autoSpaceDE w:val="0"/>
        <w:autoSpaceDN w:val="0"/>
        <w:adjustRightInd w:val="0"/>
        <w:ind w:left="720" w:hanging="720"/>
        <w:rPr>
          <w:rFonts w:ascii="Arial" w:hAnsi="Arial" w:cs="Arial"/>
          <w:bCs/>
          <w:sz w:val="22"/>
          <w:szCs w:val="22"/>
        </w:rPr>
      </w:pPr>
    </w:p>
    <w:p w14:paraId="51F14050" w14:textId="5490BD0C" w:rsidR="003C2380" w:rsidRPr="00BC1A62" w:rsidRDefault="008A0B9A" w:rsidP="009A7ECE">
      <w:pPr>
        <w:widowControl w:val="0"/>
        <w:autoSpaceDE w:val="0"/>
        <w:autoSpaceDN w:val="0"/>
        <w:adjustRightInd w:val="0"/>
        <w:ind w:left="720" w:hanging="720"/>
        <w:rPr>
          <w:rFonts w:ascii="Arial" w:hAnsi="Arial" w:cs="Arial"/>
          <w:bCs/>
          <w:sz w:val="22"/>
          <w:szCs w:val="22"/>
        </w:rPr>
      </w:pPr>
      <w:r w:rsidRPr="00BC1A62">
        <w:rPr>
          <w:rFonts w:ascii="Arial" w:hAnsi="Arial" w:cs="Arial"/>
          <w:bCs/>
          <w:sz w:val="22"/>
          <w:szCs w:val="22"/>
        </w:rPr>
        <w:t xml:space="preserve">6. </w:t>
      </w:r>
      <w:r w:rsidR="003C2380" w:rsidRPr="00BC1A62">
        <w:rPr>
          <w:rFonts w:ascii="Arial" w:hAnsi="Arial" w:cs="Arial"/>
          <w:bCs/>
          <w:sz w:val="22"/>
          <w:szCs w:val="22"/>
        </w:rPr>
        <w:t xml:space="preserve">Siegfried, N., Bartlett, M., Goodwin, N., </w:t>
      </w:r>
      <w:r w:rsidR="00DD4AC1" w:rsidRPr="00BC1A62">
        <w:rPr>
          <w:rFonts w:ascii="Arial" w:hAnsi="Arial" w:cs="Arial"/>
          <w:bCs/>
          <w:sz w:val="22"/>
          <w:szCs w:val="22"/>
        </w:rPr>
        <w:t>Bodell</w:t>
      </w:r>
      <w:r w:rsidR="003C2380" w:rsidRPr="00BC1A62">
        <w:rPr>
          <w:rFonts w:ascii="Arial" w:hAnsi="Arial" w:cs="Arial"/>
          <w:bCs/>
          <w:sz w:val="22"/>
          <w:szCs w:val="22"/>
        </w:rPr>
        <w:t xml:space="preserve">, L., </w:t>
      </w:r>
      <w:r w:rsidR="003C2380" w:rsidRPr="00BC1A62">
        <w:rPr>
          <w:rFonts w:ascii="Arial" w:hAnsi="Arial" w:cs="Arial"/>
          <w:b/>
          <w:bCs/>
          <w:sz w:val="22"/>
          <w:szCs w:val="22"/>
        </w:rPr>
        <w:t>Smith, A. R</w:t>
      </w:r>
      <w:r w:rsidR="003C2380" w:rsidRPr="00BC1A62">
        <w:rPr>
          <w:rFonts w:ascii="Arial" w:hAnsi="Arial" w:cs="Arial"/>
          <w:bCs/>
          <w:sz w:val="22"/>
          <w:szCs w:val="22"/>
        </w:rPr>
        <w:t xml:space="preserve">., Witte, T. (2012, May). Suicidality over the </w:t>
      </w:r>
      <w:r w:rsidR="00E71D67" w:rsidRPr="00BC1A62">
        <w:rPr>
          <w:rFonts w:ascii="Arial" w:hAnsi="Arial" w:cs="Arial"/>
          <w:bCs/>
          <w:sz w:val="22"/>
          <w:szCs w:val="22"/>
        </w:rPr>
        <w:t>course of eating d</w:t>
      </w:r>
      <w:r w:rsidR="003C2380" w:rsidRPr="00BC1A62">
        <w:rPr>
          <w:rFonts w:ascii="Arial" w:hAnsi="Arial" w:cs="Arial"/>
          <w:bCs/>
          <w:sz w:val="22"/>
          <w:szCs w:val="22"/>
        </w:rPr>
        <w:t xml:space="preserve">isorders. In V. </w:t>
      </w:r>
      <w:proofErr w:type="spellStart"/>
      <w:r w:rsidR="003C2380" w:rsidRPr="00BC1A62">
        <w:rPr>
          <w:rFonts w:ascii="Arial" w:hAnsi="Arial" w:cs="Arial"/>
          <w:bCs/>
          <w:sz w:val="22"/>
          <w:szCs w:val="22"/>
        </w:rPr>
        <w:t>Mountford</w:t>
      </w:r>
      <w:proofErr w:type="spellEnd"/>
      <w:r w:rsidR="003C2380" w:rsidRPr="00BC1A62">
        <w:rPr>
          <w:rFonts w:ascii="Arial" w:hAnsi="Arial" w:cs="Arial"/>
          <w:bCs/>
          <w:sz w:val="22"/>
          <w:szCs w:val="22"/>
        </w:rPr>
        <w:t xml:space="preserve"> (Chair), </w:t>
      </w:r>
      <w:r w:rsidR="003C2380" w:rsidRPr="00BC1A62">
        <w:rPr>
          <w:rFonts w:ascii="Arial" w:hAnsi="Arial" w:cs="Arial"/>
          <w:bCs/>
          <w:i/>
          <w:sz w:val="22"/>
          <w:szCs w:val="22"/>
        </w:rPr>
        <w:t>Risk Factors.</w:t>
      </w:r>
      <w:r w:rsidR="003C2380" w:rsidRPr="00BC1A62">
        <w:rPr>
          <w:rFonts w:ascii="Arial" w:hAnsi="Arial" w:cs="Arial"/>
          <w:bCs/>
          <w:sz w:val="22"/>
          <w:szCs w:val="22"/>
        </w:rPr>
        <w:t xml:space="preserve"> Symposium conducted at the meeting of the Academy for Eating Disorders, Austin, Texas.</w:t>
      </w:r>
    </w:p>
    <w:p w14:paraId="2F3D1B2C" w14:textId="77777777" w:rsidR="00BD1810" w:rsidRPr="00BC1A62" w:rsidRDefault="00BD1810" w:rsidP="009A7ECE">
      <w:pPr>
        <w:widowControl w:val="0"/>
        <w:autoSpaceDE w:val="0"/>
        <w:autoSpaceDN w:val="0"/>
        <w:adjustRightInd w:val="0"/>
        <w:ind w:left="720" w:hanging="720"/>
        <w:rPr>
          <w:rFonts w:ascii="Arial" w:hAnsi="Arial" w:cs="Arial"/>
          <w:bCs/>
          <w:sz w:val="22"/>
          <w:szCs w:val="22"/>
        </w:rPr>
      </w:pPr>
    </w:p>
    <w:p w14:paraId="56484638" w14:textId="3C27E961" w:rsidR="00840582" w:rsidRPr="00BC1A62" w:rsidRDefault="008A0B9A" w:rsidP="009A7ECE">
      <w:pPr>
        <w:widowControl w:val="0"/>
        <w:autoSpaceDE w:val="0"/>
        <w:autoSpaceDN w:val="0"/>
        <w:adjustRightInd w:val="0"/>
        <w:ind w:left="720" w:hanging="720"/>
        <w:rPr>
          <w:rFonts w:ascii="Arial" w:hAnsi="Arial" w:cs="Arial"/>
          <w:b/>
          <w:bCs/>
          <w:sz w:val="22"/>
          <w:szCs w:val="22"/>
        </w:rPr>
      </w:pPr>
      <w:r w:rsidRPr="00BC1A62">
        <w:rPr>
          <w:rFonts w:ascii="Arial" w:hAnsi="Arial" w:cs="Arial"/>
          <w:bCs/>
          <w:sz w:val="22"/>
          <w:szCs w:val="22"/>
        </w:rPr>
        <w:t xml:space="preserve">5. </w:t>
      </w:r>
      <w:r w:rsidR="00840582" w:rsidRPr="00BC1A62">
        <w:rPr>
          <w:rFonts w:ascii="Arial" w:hAnsi="Arial" w:cs="Arial"/>
          <w:b/>
          <w:bCs/>
          <w:sz w:val="22"/>
          <w:szCs w:val="22"/>
        </w:rPr>
        <w:t>Smith, A.</w:t>
      </w:r>
      <w:r w:rsidR="00BD1810" w:rsidRPr="00BC1A62">
        <w:rPr>
          <w:rFonts w:ascii="Arial" w:hAnsi="Arial" w:cs="Arial"/>
          <w:b/>
          <w:bCs/>
          <w:sz w:val="22"/>
          <w:szCs w:val="22"/>
        </w:rPr>
        <w:t xml:space="preserve"> </w:t>
      </w:r>
      <w:r w:rsidR="00840582" w:rsidRPr="00BC1A62">
        <w:rPr>
          <w:rFonts w:ascii="Arial" w:hAnsi="Arial" w:cs="Arial"/>
          <w:b/>
          <w:bCs/>
          <w:sz w:val="22"/>
          <w:szCs w:val="22"/>
        </w:rPr>
        <w:t>R.</w:t>
      </w:r>
      <w:r w:rsidR="00840582" w:rsidRPr="00BC1A62">
        <w:rPr>
          <w:rFonts w:ascii="Arial" w:hAnsi="Arial" w:cs="Arial"/>
          <w:sz w:val="22"/>
          <w:szCs w:val="22"/>
        </w:rPr>
        <w:t xml:space="preserve"> (2011</w:t>
      </w:r>
      <w:r w:rsidR="00FE2DCE" w:rsidRPr="00BC1A62">
        <w:rPr>
          <w:rFonts w:ascii="Arial" w:hAnsi="Arial" w:cs="Arial"/>
          <w:sz w:val="22"/>
          <w:szCs w:val="22"/>
        </w:rPr>
        <w:t>, April</w:t>
      </w:r>
      <w:r w:rsidR="00840582" w:rsidRPr="00BC1A62">
        <w:rPr>
          <w:rFonts w:ascii="Arial" w:hAnsi="Arial" w:cs="Arial"/>
          <w:sz w:val="22"/>
          <w:szCs w:val="22"/>
        </w:rPr>
        <w:t xml:space="preserve">). Understanding </w:t>
      </w:r>
      <w:r w:rsidR="00E71D67" w:rsidRPr="00BC1A62">
        <w:rPr>
          <w:rFonts w:ascii="Arial" w:hAnsi="Arial" w:cs="Arial"/>
          <w:sz w:val="22"/>
          <w:szCs w:val="22"/>
        </w:rPr>
        <w:t>e</w:t>
      </w:r>
      <w:r w:rsidR="00840582" w:rsidRPr="00BC1A62">
        <w:rPr>
          <w:rFonts w:ascii="Arial" w:hAnsi="Arial" w:cs="Arial"/>
          <w:sz w:val="22"/>
          <w:szCs w:val="22"/>
        </w:rPr>
        <w:t xml:space="preserve">levated </w:t>
      </w:r>
      <w:r w:rsidR="00E71D67" w:rsidRPr="00BC1A62">
        <w:rPr>
          <w:rFonts w:ascii="Arial" w:hAnsi="Arial" w:cs="Arial"/>
          <w:sz w:val="22"/>
          <w:szCs w:val="22"/>
        </w:rPr>
        <w:t>s</w:t>
      </w:r>
      <w:r w:rsidR="00840582" w:rsidRPr="00BC1A62">
        <w:rPr>
          <w:rFonts w:ascii="Arial" w:hAnsi="Arial" w:cs="Arial"/>
          <w:sz w:val="22"/>
          <w:szCs w:val="22"/>
        </w:rPr>
        <w:t xml:space="preserve">uicidality in </w:t>
      </w:r>
      <w:r w:rsidR="00E71D67" w:rsidRPr="00BC1A62">
        <w:rPr>
          <w:rFonts w:ascii="Arial" w:hAnsi="Arial" w:cs="Arial"/>
          <w:sz w:val="22"/>
          <w:szCs w:val="22"/>
        </w:rPr>
        <w:t>e</w:t>
      </w:r>
      <w:r w:rsidR="00840582" w:rsidRPr="00BC1A62">
        <w:rPr>
          <w:rFonts w:ascii="Arial" w:hAnsi="Arial" w:cs="Arial"/>
          <w:sz w:val="22"/>
          <w:szCs w:val="22"/>
        </w:rPr>
        <w:t xml:space="preserve">ating </w:t>
      </w:r>
      <w:r w:rsidR="00E71D67" w:rsidRPr="00BC1A62">
        <w:rPr>
          <w:rFonts w:ascii="Arial" w:hAnsi="Arial" w:cs="Arial"/>
          <w:sz w:val="22"/>
          <w:szCs w:val="22"/>
        </w:rPr>
        <w:t>d</w:t>
      </w:r>
      <w:r w:rsidR="00840582" w:rsidRPr="00BC1A62">
        <w:rPr>
          <w:rFonts w:ascii="Arial" w:hAnsi="Arial" w:cs="Arial"/>
          <w:sz w:val="22"/>
          <w:szCs w:val="22"/>
        </w:rPr>
        <w:t xml:space="preserve">isorders: The </w:t>
      </w:r>
      <w:r w:rsidR="00E71D67" w:rsidRPr="00BC1A62">
        <w:rPr>
          <w:rFonts w:ascii="Arial" w:hAnsi="Arial" w:cs="Arial"/>
          <w:sz w:val="22"/>
          <w:szCs w:val="22"/>
        </w:rPr>
        <w:t>r</w:t>
      </w:r>
      <w:r w:rsidR="00840582" w:rsidRPr="00BC1A62">
        <w:rPr>
          <w:rFonts w:ascii="Arial" w:hAnsi="Arial" w:cs="Arial"/>
          <w:sz w:val="22"/>
          <w:szCs w:val="22"/>
        </w:rPr>
        <w:t xml:space="preserve">ole of the </w:t>
      </w:r>
      <w:r w:rsidR="00E71D67" w:rsidRPr="00BC1A62">
        <w:rPr>
          <w:rFonts w:ascii="Arial" w:hAnsi="Arial" w:cs="Arial"/>
          <w:sz w:val="22"/>
          <w:szCs w:val="22"/>
        </w:rPr>
        <w:t>a</w:t>
      </w:r>
      <w:r w:rsidR="00840582" w:rsidRPr="00BC1A62">
        <w:rPr>
          <w:rFonts w:ascii="Arial" w:hAnsi="Arial" w:cs="Arial"/>
          <w:sz w:val="22"/>
          <w:szCs w:val="22"/>
        </w:rPr>
        <w:t xml:space="preserve">cquired </w:t>
      </w:r>
      <w:r w:rsidR="00E71D67" w:rsidRPr="00BC1A62">
        <w:rPr>
          <w:rFonts w:ascii="Arial" w:hAnsi="Arial" w:cs="Arial"/>
          <w:sz w:val="22"/>
          <w:szCs w:val="22"/>
        </w:rPr>
        <w:t>c</w:t>
      </w:r>
      <w:r w:rsidR="00840582" w:rsidRPr="00BC1A62">
        <w:rPr>
          <w:rFonts w:ascii="Arial" w:hAnsi="Arial" w:cs="Arial"/>
          <w:sz w:val="22"/>
          <w:szCs w:val="22"/>
        </w:rPr>
        <w:t xml:space="preserve">apability for </w:t>
      </w:r>
      <w:r w:rsidR="00E71D67" w:rsidRPr="00BC1A62">
        <w:rPr>
          <w:rFonts w:ascii="Arial" w:hAnsi="Arial" w:cs="Arial"/>
          <w:sz w:val="22"/>
          <w:szCs w:val="22"/>
        </w:rPr>
        <w:t>s</w:t>
      </w:r>
      <w:r w:rsidR="00840582" w:rsidRPr="00BC1A62">
        <w:rPr>
          <w:rFonts w:ascii="Arial" w:hAnsi="Arial" w:cs="Arial"/>
          <w:sz w:val="22"/>
          <w:szCs w:val="22"/>
        </w:rPr>
        <w:t xml:space="preserve">uicide. </w:t>
      </w:r>
      <w:r w:rsidR="00FE2DCE" w:rsidRPr="00BC1A62">
        <w:rPr>
          <w:rFonts w:ascii="Arial" w:hAnsi="Arial" w:cs="Arial"/>
          <w:sz w:val="22"/>
          <w:szCs w:val="22"/>
        </w:rPr>
        <w:t>In D. Neumark-</w:t>
      </w:r>
      <w:proofErr w:type="spellStart"/>
      <w:r w:rsidR="00FE2DCE" w:rsidRPr="00BC1A62">
        <w:rPr>
          <w:rFonts w:ascii="Arial" w:hAnsi="Arial" w:cs="Arial"/>
          <w:sz w:val="22"/>
          <w:szCs w:val="22"/>
        </w:rPr>
        <w:t>Sztainer</w:t>
      </w:r>
      <w:proofErr w:type="spellEnd"/>
      <w:r w:rsidR="00FE2DCE" w:rsidRPr="00BC1A62">
        <w:rPr>
          <w:rFonts w:ascii="Arial" w:hAnsi="Arial" w:cs="Arial"/>
          <w:sz w:val="22"/>
          <w:szCs w:val="22"/>
        </w:rPr>
        <w:t xml:space="preserve"> (Chair), </w:t>
      </w:r>
      <w:r w:rsidR="00FE2DCE" w:rsidRPr="00BC1A62">
        <w:rPr>
          <w:rFonts w:ascii="Arial" w:hAnsi="Arial" w:cs="Arial"/>
          <w:i/>
          <w:sz w:val="22"/>
          <w:szCs w:val="22"/>
        </w:rPr>
        <w:t xml:space="preserve">Treatment Outcome. </w:t>
      </w:r>
      <w:r w:rsidR="00FE2DCE" w:rsidRPr="00BC1A62">
        <w:rPr>
          <w:rFonts w:ascii="Arial" w:hAnsi="Arial" w:cs="Arial"/>
          <w:bCs/>
          <w:sz w:val="22"/>
          <w:szCs w:val="22"/>
        </w:rPr>
        <w:t xml:space="preserve">Symposium conducted at the meeting of the Academy for Eating Disorders, </w:t>
      </w:r>
      <w:r w:rsidR="00840582" w:rsidRPr="00BC1A62">
        <w:rPr>
          <w:rFonts w:ascii="Arial" w:hAnsi="Arial" w:cs="Arial"/>
          <w:sz w:val="22"/>
          <w:szCs w:val="22"/>
        </w:rPr>
        <w:t>Miami, Florida.</w:t>
      </w:r>
    </w:p>
    <w:p w14:paraId="2DBAA704" w14:textId="77777777" w:rsidR="00840582" w:rsidRPr="00BC1A62" w:rsidRDefault="00840582" w:rsidP="009A7ECE">
      <w:pPr>
        <w:widowControl w:val="0"/>
        <w:autoSpaceDE w:val="0"/>
        <w:autoSpaceDN w:val="0"/>
        <w:adjustRightInd w:val="0"/>
        <w:ind w:left="720" w:hanging="720"/>
        <w:rPr>
          <w:rFonts w:ascii="Arial" w:hAnsi="Arial" w:cs="Arial"/>
          <w:sz w:val="22"/>
          <w:szCs w:val="22"/>
        </w:rPr>
      </w:pPr>
    </w:p>
    <w:p w14:paraId="6CA601AB" w14:textId="3794B451" w:rsidR="00840582" w:rsidRPr="00BC1A62" w:rsidRDefault="008A0B9A" w:rsidP="009A7ECE">
      <w:pPr>
        <w:widowControl w:val="0"/>
        <w:autoSpaceDE w:val="0"/>
        <w:autoSpaceDN w:val="0"/>
        <w:adjustRightInd w:val="0"/>
        <w:ind w:left="720" w:hanging="720"/>
        <w:rPr>
          <w:rFonts w:ascii="Arial" w:hAnsi="Arial" w:cs="Arial"/>
          <w:sz w:val="22"/>
          <w:szCs w:val="22"/>
        </w:rPr>
      </w:pPr>
      <w:r w:rsidRPr="00BC1A62">
        <w:rPr>
          <w:rFonts w:ascii="Arial" w:hAnsi="Arial" w:cs="Arial"/>
          <w:bCs/>
          <w:sz w:val="22"/>
          <w:szCs w:val="22"/>
        </w:rPr>
        <w:t xml:space="preserve">4. </w:t>
      </w:r>
      <w:r w:rsidR="00840582" w:rsidRPr="00BC1A62">
        <w:rPr>
          <w:rFonts w:ascii="Arial" w:hAnsi="Arial" w:cs="Arial"/>
          <w:b/>
          <w:bCs/>
          <w:sz w:val="22"/>
          <w:szCs w:val="22"/>
        </w:rPr>
        <w:t>Smith, A.</w:t>
      </w:r>
      <w:r w:rsidR="00BD1810" w:rsidRPr="00BC1A62">
        <w:rPr>
          <w:rFonts w:ascii="Arial" w:hAnsi="Arial" w:cs="Arial"/>
          <w:b/>
          <w:bCs/>
          <w:sz w:val="22"/>
          <w:szCs w:val="22"/>
        </w:rPr>
        <w:t xml:space="preserve"> </w:t>
      </w:r>
      <w:r w:rsidR="00840582" w:rsidRPr="00BC1A62">
        <w:rPr>
          <w:rFonts w:ascii="Arial" w:hAnsi="Arial" w:cs="Arial"/>
          <w:b/>
          <w:bCs/>
          <w:sz w:val="22"/>
          <w:szCs w:val="22"/>
        </w:rPr>
        <w:t>R.</w:t>
      </w:r>
      <w:r w:rsidR="00840582" w:rsidRPr="00BC1A62">
        <w:rPr>
          <w:rFonts w:ascii="Arial" w:hAnsi="Arial" w:cs="Arial"/>
          <w:sz w:val="22"/>
          <w:szCs w:val="22"/>
        </w:rPr>
        <w:t xml:space="preserve"> (2011</w:t>
      </w:r>
      <w:r w:rsidR="00FE2DCE" w:rsidRPr="00BC1A62">
        <w:rPr>
          <w:rFonts w:ascii="Arial" w:hAnsi="Arial" w:cs="Arial"/>
          <w:sz w:val="22"/>
          <w:szCs w:val="22"/>
        </w:rPr>
        <w:t>, April</w:t>
      </w:r>
      <w:r w:rsidR="00840582" w:rsidRPr="00BC1A62">
        <w:rPr>
          <w:rFonts w:ascii="Arial" w:hAnsi="Arial" w:cs="Arial"/>
          <w:sz w:val="22"/>
          <w:szCs w:val="22"/>
        </w:rPr>
        <w:t xml:space="preserve">). Exploratory and </w:t>
      </w:r>
      <w:r w:rsidR="00E71D67" w:rsidRPr="00BC1A62">
        <w:rPr>
          <w:rFonts w:ascii="Arial" w:hAnsi="Arial" w:cs="Arial"/>
          <w:sz w:val="22"/>
          <w:szCs w:val="22"/>
        </w:rPr>
        <w:t>c</w:t>
      </w:r>
      <w:r w:rsidR="00840582" w:rsidRPr="00BC1A62">
        <w:rPr>
          <w:rFonts w:ascii="Arial" w:hAnsi="Arial" w:cs="Arial"/>
          <w:sz w:val="22"/>
          <w:szCs w:val="22"/>
        </w:rPr>
        <w:t xml:space="preserve">onfirmatory </w:t>
      </w:r>
      <w:r w:rsidR="00E71D67" w:rsidRPr="00BC1A62">
        <w:rPr>
          <w:rFonts w:ascii="Arial" w:hAnsi="Arial" w:cs="Arial"/>
          <w:sz w:val="22"/>
          <w:szCs w:val="22"/>
        </w:rPr>
        <w:t>f</w:t>
      </w:r>
      <w:r w:rsidR="00840582" w:rsidRPr="00BC1A62">
        <w:rPr>
          <w:rFonts w:ascii="Arial" w:hAnsi="Arial" w:cs="Arial"/>
          <w:sz w:val="22"/>
          <w:szCs w:val="22"/>
        </w:rPr>
        <w:t xml:space="preserve">actor </w:t>
      </w:r>
      <w:r w:rsidR="00E71D67" w:rsidRPr="00BC1A62">
        <w:rPr>
          <w:rFonts w:ascii="Arial" w:hAnsi="Arial" w:cs="Arial"/>
          <w:sz w:val="22"/>
          <w:szCs w:val="22"/>
        </w:rPr>
        <w:t>a</w:t>
      </w:r>
      <w:r w:rsidR="00840582" w:rsidRPr="00BC1A62">
        <w:rPr>
          <w:rFonts w:ascii="Arial" w:hAnsi="Arial" w:cs="Arial"/>
          <w:sz w:val="22"/>
          <w:szCs w:val="22"/>
        </w:rPr>
        <w:t xml:space="preserve">nalyses of the </w:t>
      </w:r>
      <w:r w:rsidR="00E71D67" w:rsidRPr="00BC1A62">
        <w:rPr>
          <w:rFonts w:ascii="Arial" w:hAnsi="Arial" w:cs="Arial"/>
          <w:sz w:val="22"/>
          <w:szCs w:val="22"/>
        </w:rPr>
        <w:t>a</w:t>
      </w:r>
      <w:r w:rsidR="00840582" w:rsidRPr="00BC1A62">
        <w:rPr>
          <w:rFonts w:ascii="Arial" w:hAnsi="Arial" w:cs="Arial"/>
          <w:sz w:val="22"/>
          <w:szCs w:val="22"/>
        </w:rPr>
        <w:t xml:space="preserve">ttitudes toward </w:t>
      </w:r>
      <w:r w:rsidR="00E71D67" w:rsidRPr="00BC1A62">
        <w:rPr>
          <w:rFonts w:ascii="Arial" w:hAnsi="Arial" w:cs="Arial"/>
          <w:sz w:val="22"/>
          <w:szCs w:val="22"/>
        </w:rPr>
        <w:t>e</w:t>
      </w:r>
      <w:r w:rsidR="00840582" w:rsidRPr="00BC1A62">
        <w:rPr>
          <w:rFonts w:ascii="Arial" w:hAnsi="Arial" w:cs="Arial"/>
          <w:sz w:val="22"/>
          <w:szCs w:val="22"/>
        </w:rPr>
        <w:t xml:space="preserve">maciation </w:t>
      </w:r>
      <w:r w:rsidR="00E71D67" w:rsidRPr="00BC1A62">
        <w:rPr>
          <w:rFonts w:ascii="Arial" w:hAnsi="Arial" w:cs="Arial"/>
          <w:sz w:val="22"/>
          <w:szCs w:val="22"/>
        </w:rPr>
        <w:t>s</w:t>
      </w:r>
      <w:r w:rsidR="00840582" w:rsidRPr="00BC1A62">
        <w:rPr>
          <w:rFonts w:ascii="Arial" w:hAnsi="Arial" w:cs="Arial"/>
          <w:sz w:val="22"/>
          <w:szCs w:val="22"/>
        </w:rPr>
        <w:t xml:space="preserve">cale. </w:t>
      </w:r>
      <w:r w:rsidR="00FE2DCE" w:rsidRPr="00BC1A62">
        <w:rPr>
          <w:rFonts w:ascii="Arial" w:hAnsi="Arial" w:cs="Arial"/>
          <w:sz w:val="22"/>
          <w:szCs w:val="22"/>
        </w:rPr>
        <w:t xml:space="preserve">In S. Wonderlich (Chair), </w:t>
      </w:r>
      <w:r w:rsidR="00FE2DCE" w:rsidRPr="00BC1A62">
        <w:rPr>
          <w:rFonts w:ascii="Arial" w:hAnsi="Arial" w:cs="Arial"/>
          <w:i/>
          <w:sz w:val="22"/>
          <w:szCs w:val="22"/>
        </w:rPr>
        <w:t xml:space="preserve">Assessment &amp; Classification II. </w:t>
      </w:r>
      <w:r w:rsidR="00FE2DCE" w:rsidRPr="00BC1A62">
        <w:rPr>
          <w:rFonts w:ascii="Arial" w:hAnsi="Arial" w:cs="Arial"/>
          <w:bCs/>
          <w:sz w:val="22"/>
          <w:szCs w:val="22"/>
        </w:rPr>
        <w:t xml:space="preserve">Symposium conducted at the meeting of the Academy for Eating Disorders, </w:t>
      </w:r>
      <w:r w:rsidR="00FE2DCE" w:rsidRPr="00BC1A62">
        <w:rPr>
          <w:rFonts w:ascii="Arial" w:hAnsi="Arial" w:cs="Arial"/>
          <w:sz w:val="22"/>
          <w:szCs w:val="22"/>
        </w:rPr>
        <w:t>Miami, Florida.</w:t>
      </w:r>
    </w:p>
    <w:p w14:paraId="379AE652" w14:textId="77777777" w:rsidR="00FE2DCE" w:rsidRPr="00BC1A62" w:rsidRDefault="00FE2DCE" w:rsidP="009A7ECE">
      <w:pPr>
        <w:widowControl w:val="0"/>
        <w:autoSpaceDE w:val="0"/>
        <w:autoSpaceDN w:val="0"/>
        <w:adjustRightInd w:val="0"/>
        <w:ind w:left="720" w:hanging="720"/>
        <w:rPr>
          <w:rFonts w:ascii="Arial" w:hAnsi="Arial" w:cs="Arial"/>
          <w:b/>
          <w:bCs/>
          <w:sz w:val="22"/>
          <w:szCs w:val="22"/>
        </w:rPr>
      </w:pPr>
    </w:p>
    <w:p w14:paraId="4C82B287" w14:textId="60FE8046" w:rsidR="00FE2DCE" w:rsidRPr="00BC1A62" w:rsidRDefault="008A0B9A" w:rsidP="009A7ECE">
      <w:pPr>
        <w:widowControl w:val="0"/>
        <w:autoSpaceDE w:val="0"/>
        <w:autoSpaceDN w:val="0"/>
        <w:adjustRightInd w:val="0"/>
        <w:ind w:left="720" w:hanging="720"/>
        <w:rPr>
          <w:rFonts w:ascii="Arial" w:hAnsi="Arial" w:cs="Arial"/>
          <w:bCs/>
          <w:sz w:val="22"/>
          <w:szCs w:val="22"/>
        </w:rPr>
      </w:pPr>
      <w:r w:rsidRPr="00BC1A62">
        <w:rPr>
          <w:rFonts w:ascii="Arial" w:hAnsi="Arial" w:cs="Arial"/>
          <w:bCs/>
          <w:sz w:val="22"/>
          <w:szCs w:val="22"/>
        </w:rPr>
        <w:t xml:space="preserve">3. </w:t>
      </w:r>
      <w:r w:rsidR="00285EFA" w:rsidRPr="00BC1A62">
        <w:rPr>
          <w:rFonts w:ascii="Arial" w:hAnsi="Arial" w:cs="Arial"/>
          <w:bCs/>
          <w:sz w:val="22"/>
          <w:szCs w:val="22"/>
        </w:rPr>
        <w:t>Siegfried</w:t>
      </w:r>
      <w:r w:rsidR="00FE2DCE" w:rsidRPr="00BC1A62">
        <w:rPr>
          <w:rFonts w:ascii="Arial" w:hAnsi="Arial" w:cs="Arial"/>
          <w:bCs/>
          <w:sz w:val="22"/>
          <w:szCs w:val="22"/>
        </w:rPr>
        <w:t xml:space="preserve">, N., Bartlett, M., </w:t>
      </w:r>
      <w:r w:rsidR="00FE2DCE" w:rsidRPr="00BC1A62">
        <w:rPr>
          <w:rFonts w:ascii="Arial" w:hAnsi="Arial" w:cs="Arial"/>
          <w:b/>
          <w:bCs/>
          <w:sz w:val="22"/>
          <w:szCs w:val="22"/>
        </w:rPr>
        <w:t>Smith, A</w:t>
      </w:r>
      <w:r w:rsidR="00FE2DCE" w:rsidRPr="00BC1A62">
        <w:rPr>
          <w:rFonts w:ascii="Arial" w:hAnsi="Arial" w:cs="Arial"/>
          <w:bCs/>
          <w:sz w:val="22"/>
          <w:szCs w:val="22"/>
        </w:rPr>
        <w:t xml:space="preserve">., Goodwin, N., </w:t>
      </w:r>
      <w:r w:rsidR="00DD4AC1" w:rsidRPr="00BC1A62">
        <w:rPr>
          <w:rFonts w:ascii="Arial" w:hAnsi="Arial" w:cs="Arial"/>
          <w:bCs/>
          <w:sz w:val="22"/>
          <w:szCs w:val="22"/>
        </w:rPr>
        <w:t>Bodell</w:t>
      </w:r>
      <w:r w:rsidR="00FE2DCE" w:rsidRPr="00BC1A62">
        <w:rPr>
          <w:rFonts w:ascii="Arial" w:hAnsi="Arial" w:cs="Arial"/>
          <w:bCs/>
          <w:sz w:val="22"/>
          <w:szCs w:val="22"/>
        </w:rPr>
        <w:t xml:space="preserve">, L., (2011, April). Developing a </w:t>
      </w:r>
      <w:r w:rsidR="00E71D67" w:rsidRPr="00BC1A62">
        <w:rPr>
          <w:rFonts w:ascii="Arial" w:hAnsi="Arial" w:cs="Arial"/>
          <w:bCs/>
          <w:sz w:val="22"/>
          <w:szCs w:val="22"/>
        </w:rPr>
        <w:t>m</w:t>
      </w:r>
      <w:r w:rsidR="00FE2DCE" w:rsidRPr="00BC1A62">
        <w:rPr>
          <w:rFonts w:ascii="Arial" w:hAnsi="Arial" w:cs="Arial"/>
          <w:bCs/>
          <w:sz w:val="22"/>
          <w:szCs w:val="22"/>
        </w:rPr>
        <w:t xml:space="preserve">odel of </w:t>
      </w:r>
      <w:r w:rsidR="00E71D67" w:rsidRPr="00BC1A62">
        <w:rPr>
          <w:rFonts w:ascii="Arial" w:hAnsi="Arial" w:cs="Arial"/>
          <w:bCs/>
          <w:sz w:val="22"/>
          <w:szCs w:val="22"/>
        </w:rPr>
        <w:t>s</w:t>
      </w:r>
      <w:r w:rsidR="00FE2DCE" w:rsidRPr="00BC1A62">
        <w:rPr>
          <w:rFonts w:ascii="Arial" w:hAnsi="Arial" w:cs="Arial"/>
          <w:bCs/>
          <w:sz w:val="22"/>
          <w:szCs w:val="22"/>
        </w:rPr>
        <w:t xml:space="preserve">uicidal </w:t>
      </w:r>
      <w:r w:rsidR="00E71D67" w:rsidRPr="00BC1A62">
        <w:rPr>
          <w:rFonts w:ascii="Arial" w:hAnsi="Arial" w:cs="Arial"/>
          <w:bCs/>
          <w:sz w:val="22"/>
          <w:szCs w:val="22"/>
        </w:rPr>
        <w:t>b</w:t>
      </w:r>
      <w:r w:rsidR="00FE2DCE" w:rsidRPr="00BC1A62">
        <w:rPr>
          <w:rFonts w:ascii="Arial" w:hAnsi="Arial" w:cs="Arial"/>
          <w:bCs/>
          <w:sz w:val="22"/>
          <w:szCs w:val="22"/>
        </w:rPr>
        <w:t xml:space="preserve">ehavior in </w:t>
      </w:r>
      <w:r w:rsidR="00E71D67" w:rsidRPr="00BC1A62">
        <w:rPr>
          <w:rFonts w:ascii="Arial" w:hAnsi="Arial" w:cs="Arial"/>
          <w:bCs/>
          <w:sz w:val="22"/>
          <w:szCs w:val="22"/>
        </w:rPr>
        <w:t>e</w:t>
      </w:r>
      <w:r w:rsidR="00FE2DCE" w:rsidRPr="00BC1A62">
        <w:rPr>
          <w:rFonts w:ascii="Arial" w:hAnsi="Arial" w:cs="Arial"/>
          <w:bCs/>
          <w:sz w:val="22"/>
          <w:szCs w:val="22"/>
        </w:rPr>
        <w:t xml:space="preserve">ating </w:t>
      </w:r>
      <w:r w:rsidR="00E71D67" w:rsidRPr="00BC1A62">
        <w:rPr>
          <w:rFonts w:ascii="Arial" w:hAnsi="Arial" w:cs="Arial"/>
          <w:bCs/>
          <w:sz w:val="22"/>
          <w:szCs w:val="22"/>
        </w:rPr>
        <w:t>d</w:t>
      </w:r>
      <w:r w:rsidR="00FE2DCE" w:rsidRPr="00BC1A62">
        <w:rPr>
          <w:rFonts w:ascii="Arial" w:hAnsi="Arial" w:cs="Arial"/>
          <w:bCs/>
          <w:sz w:val="22"/>
          <w:szCs w:val="22"/>
        </w:rPr>
        <w:t xml:space="preserve">isorders. </w:t>
      </w:r>
      <w:r w:rsidR="00FE2DCE" w:rsidRPr="00BC1A62">
        <w:rPr>
          <w:rFonts w:ascii="Arial" w:hAnsi="Arial" w:cs="Arial"/>
          <w:sz w:val="22"/>
          <w:szCs w:val="22"/>
        </w:rPr>
        <w:t xml:space="preserve">In L. Wisniewski, (Chair), </w:t>
      </w:r>
      <w:r w:rsidR="00FE2DCE" w:rsidRPr="00BC1A62">
        <w:rPr>
          <w:rFonts w:ascii="Arial" w:hAnsi="Arial" w:cs="Arial"/>
          <w:i/>
          <w:sz w:val="22"/>
          <w:szCs w:val="22"/>
        </w:rPr>
        <w:t xml:space="preserve">Comorbidity. </w:t>
      </w:r>
      <w:r w:rsidR="00FE2DCE" w:rsidRPr="00BC1A62">
        <w:rPr>
          <w:rFonts w:ascii="Arial" w:hAnsi="Arial" w:cs="Arial"/>
          <w:bCs/>
          <w:sz w:val="22"/>
          <w:szCs w:val="22"/>
        </w:rPr>
        <w:t xml:space="preserve">Symposium conducted at the meeting of the Academy for Eating Disorders, </w:t>
      </w:r>
      <w:r w:rsidR="00FE2DCE" w:rsidRPr="00BC1A62">
        <w:rPr>
          <w:rFonts w:ascii="Arial" w:hAnsi="Arial" w:cs="Arial"/>
          <w:sz w:val="22"/>
          <w:szCs w:val="22"/>
        </w:rPr>
        <w:t>Miami, Florida.</w:t>
      </w:r>
    </w:p>
    <w:p w14:paraId="4D07BD9C" w14:textId="77777777" w:rsidR="00840582" w:rsidRPr="00BC1A62" w:rsidRDefault="00840582" w:rsidP="009A7ECE">
      <w:pPr>
        <w:widowControl w:val="0"/>
        <w:autoSpaceDE w:val="0"/>
        <w:autoSpaceDN w:val="0"/>
        <w:adjustRightInd w:val="0"/>
        <w:ind w:left="720" w:hanging="720"/>
        <w:rPr>
          <w:rFonts w:ascii="Arial" w:hAnsi="Arial" w:cs="Arial"/>
          <w:sz w:val="22"/>
          <w:szCs w:val="22"/>
        </w:rPr>
      </w:pPr>
    </w:p>
    <w:p w14:paraId="3D01D7F9" w14:textId="08EA7EB3" w:rsidR="00840582" w:rsidRPr="00BC1A62" w:rsidRDefault="008A0B9A" w:rsidP="009A7ECE">
      <w:pPr>
        <w:widowControl w:val="0"/>
        <w:autoSpaceDE w:val="0"/>
        <w:autoSpaceDN w:val="0"/>
        <w:adjustRightInd w:val="0"/>
        <w:ind w:left="720" w:hanging="720"/>
        <w:rPr>
          <w:rFonts w:ascii="Arial" w:hAnsi="Arial" w:cs="Arial"/>
          <w:sz w:val="22"/>
          <w:szCs w:val="22"/>
        </w:rPr>
      </w:pPr>
      <w:r w:rsidRPr="00BC1A62">
        <w:rPr>
          <w:rFonts w:ascii="Arial" w:hAnsi="Arial" w:cs="Arial"/>
          <w:sz w:val="22"/>
          <w:szCs w:val="22"/>
        </w:rPr>
        <w:t xml:space="preserve">2. </w:t>
      </w:r>
      <w:r w:rsidR="00840582" w:rsidRPr="00BC1A62">
        <w:rPr>
          <w:rFonts w:ascii="Arial" w:hAnsi="Arial" w:cs="Arial"/>
          <w:sz w:val="22"/>
          <w:szCs w:val="22"/>
        </w:rPr>
        <w:t xml:space="preserve">Bartlett, M., </w:t>
      </w:r>
      <w:r w:rsidR="00840582" w:rsidRPr="00BC1A62">
        <w:rPr>
          <w:rFonts w:ascii="Arial" w:hAnsi="Arial" w:cs="Arial"/>
          <w:b/>
          <w:bCs/>
          <w:sz w:val="22"/>
          <w:szCs w:val="22"/>
        </w:rPr>
        <w:t>Smith, A.</w:t>
      </w:r>
      <w:r w:rsidR="00BD1810" w:rsidRPr="00BC1A62">
        <w:rPr>
          <w:rFonts w:ascii="Arial" w:hAnsi="Arial" w:cs="Arial"/>
          <w:b/>
          <w:bCs/>
          <w:sz w:val="22"/>
          <w:szCs w:val="22"/>
        </w:rPr>
        <w:t xml:space="preserve"> </w:t>
      </w:r>
      <w:r w:rsidR="00840582" w:rsidRPr="00BC1A62">
        <w:rPr>
          <w:rFonts w:ascii="Arial" w:hAnsi="Arial" w:cs="Arial"/>
          <w:b/>
          <w:bCs/>
          <w:sz w:val="22"/>
          <w:szCs w:val="22"/>
        </w:rPr>
        <w:t>R.</w:t>
      </w:r>
      <w:r w:rsidR="00840582" w:rsidRPr="00BC1A62">
        <w:rPr>
          <w:rFonts w:ascii="Arial" w:hAnsi="Arial" w:cs="Arial"/>
          <w:sz w:val="22"/>
          <w:szCs w:val="22"/>
        </w:rPr>
        <w:t xml:space="preserve">, </w:t>
      </w:r>
      <w:r w:rsidR="00285EFA" w:rsidRPr="00BC1A62">
        <w:rPr>
          <w:rFonts w:ascii="Arial" w:hAnsi="Arial" w:cs="Arial"/>
          <w:sz w:val="22"/>
          <w:szCs w:val="22"/>
        </w:rPr>
        <w:t>Siegfried</w:t>
      </w:r>
      <w:r w:rsidR="00840582" w:rsidRPr="00BC1A62">
        <w:rPr>
          <w:rFonts w:ascii="Arial" w:hAnsi="Arial" w:cs="Arial"/>
          <w:sz w:val="22"/>
          <w:szCs w:val="22"/>
        </w:rPr>
        <w:t>, N. (2011</w:t>
      </w:r>
      <w:r w:rsidR="00FE2DCE" w:rsidRPr="00BC1A62">
        <w:rPr>
          <w:rFonts w:ascii="Arial" w:hAnsi="Arial" w:cs="Arial"/>
          <w:sz w:val="22"/>
          <w:szCs w:val="22"/>
        </w:rPr>
        <w:t>, January</w:t>
      </w:r>
      <w:r w:rsidR="00840582" w:rsidRPr="00BC1A62">
        <w:rPr>
          <w:rFonts w:ascii="Arial" w:hAnsi="Arial" w:cs="Arial"/>
          <w:sz w:val="22"/>
          <w:szCs w:val="22"/>
        </w:rPr>
        <w:t xml:space="preserve">). </w:t>
      </w:r>
      <w:r w:rsidR="00840582" w:rsidRPr="00BC1A62">
        <w:rPr>
          <w:rFonts w:ascii="Arial" w:hAnsi="Arial" w:cs="Arial"/>
          <w:i/>
          <w:sz w:val="22"/>
          <w:szCs w:val="22"/>
        </w:rPr>
        <w:t xml:space="preserve">Treating </w:t>
      </w:r>
      <w:r w:rsidR="00E71D67" w:rsidRPr="00BC1A62">
        <w:rPr>
          <w:rFonts w:ascii="Arial" w:hAnsi="Arial" w:cs="Arial"/>
          <w:i/>
          <w:sz w:val="22"/>
          <w:szCs w:val="22"/>
        </w:rPr>
        <w:t>e</w:t>
      </w:r>
      <w:r w:rsidR="00840582" w:rsidRPr="00BC1A62">
        <w:rPr>
          <w:rFonts w:ascii="Arial" w:hAnsi="Arial" w:cs="Arial"/>
          <w:i/>
          <w:sz w:val="22"/>
          <w:szCs w:val="22"/>
        </w:rPr>
        <w:t xml:space="preserve">ating </w:t>
      </w:r>
      <w:r w:rsidR="00E71D67" w:rsidRPr="00BC1A62">
        <w:rPr>
          <w:rFonts w:ascii="Arial" w:hAnsi="Arial" w:cs="Arial"/>
          <w:i/>
          <w:sz w:val="22"/>
          <w:szCs w:val="22"/>
        </w:rPr>
        <w:t>d</w:t>
      </w:r>
      <w:r w:rsidR="00840582" w:rsidRPr="00BC1A62">
        <w:rPr>
          <w:rFonts w:ascii="Arial" w:hAnsi="Arial" w:cs="Arial"/>
          <w:i/>
          <w:sz w:val="22"/>
          <w:szCs w:val="22"/>
        </w:rPr>
        <w:t xml:space="preserve">isorders and </w:t>
      </w:r>
      <w:r w:rsidR="00E71D67" w:rsidRPr="00BC1A62">
        <w:rPr>
          <w:rFonts w:ascii="Arial" w:hAnsi="Arial" w:cs="Arial"/>
          <w:i/>
          <w:sz w:val="22"/>
          <w:szCs w:val="22"/>
        </w:rPr>
        <w:t>s</w:t>
      </w:r>
      <w:r w:rsidR="00840582" w:rsidRPr="00BC1A62">
        <w:rPr>
          <w:rFonts w:ascii="Arial" w:hAnsi="Arial" w:cs="Arial"/>
          <w:i/>
          <w:sz w:val="22"/>
          <w:szCs w:val="22"/>
        </w:rPr>
        <w:t>uicidality</w:t>
      </w:r>
      <w:r w:rsidR="00840582" w:rsidRPr="00BC1A62">
        <w:rPr>
          <w:rFonts w:ascii="Arial" w:hAnsi="Arial" w:cs="Arial"/>
          <w:sz w:val="22"/>
          <w:szCs w:val="22"/>
        </w:rPr>
        <w:t xml:space="preserve">. </w:t>
      </w:r>
      <w:r w:rsidR="00FE2DCE" w:rsidRPr="00BC1A62">
        <w:rPr>
          <w:rFonts w:ascii="Arial" w:hAnsi="Arial" w:cs="Arial"/>
          <w:sz w:val="22"/>
          <w:szCs w:val="22"/>
        </w:rPr>
        <w:t xml:space="preserve">Paper presented at the meeting of the </w:t>
      </w:r>
      <w:r w:rsidR="00840582" w:rsidRPr="00BC1A62">
        <w:rPr>
          <w:rFonts w:ascii="Arial" w:hAnsi="Arial" w:cs="Arial"/>
          <w:sz w:val="22"/>
          <w:szCs w:val="22"/>
        </w:rPr>
        <w:t>American Association of Suicidology, Portland, Oregon.</w:t>
      </w:r>
    </w:p>
    <w:p w14:paraId="0AC73E2E" w14:textId="77777777" w:rsidR="00840582" w:rsidRPr="00BC1A62" w:rsidRDefault="00840582" w:rsidP="009A7ECE">
      <w:pPr>
        <w:widowControl w:val="0"/>
        <w:autoSpaceDE w:val="0"/>
        <w:autoSpaceDN w:val="0"/>
        <w:adjustRightInd w:val="0"/>
        <w:ind w:left="720" w:hanging="720"/>
        <w:rPr>
          <w:rFonts w:ascii="Arial" w:hAnsi="Arial" w:cs="Arial"/>
          <w:sz w:val="22"/>
          <w:szCs w:val="22"/>
        </w:rPr>
      </w:pPr>
    </w:p>
    <w:p w14:paraId="18A93292" w14:textId="70CF6010" w:rsidR="00840582" w:rsidRPr="00BC1A62" w:rsidRDefault="008A0B9A" w:rsidP="009A7ECE">
      <w:pPr>
        <w:widowControl w:val="0"/>
        <w:autoSpaceDE w:val="0"/>
        <w:autoSpaceDN w:val="0"/>
        <w:adjustRightInd w:val="0"/>
        <w:ind w:left="720" w:hanging="720"/>
        <w:rPr>
          <w:rFonts w:ascii="Arial" w:hAnsi="Arial" w:cs="Arial"/>
          <w:sz w:val="22"/>
          <w:szCs w:val="22"/>
        </w:rPr>
      </w:pPr>
      <w:r w:rsidRPr="00BC1A62">
        <w:rPr>
          <w:rFonts w:ascii="Arial" w:hAnsi="Arial" w:cs="Arial"/>
          <w:sz w:val="22"/>
          <w:szCs w:val="22"/>
        </w:rPr>
        <w:t xml:space="preserve">1. </w:t>
      </w:r>
      <w:r w:rsidR="00840582" w:rsidRPr="00BC1A62">
        <w:rPr>
          <w:rFonts w:ascii="Arial" w:hAnsi="Arial" w:cs="Arial"/>
          <w:sz w:val="22"/>
          <w:szCs w:val="22"/>
        </w:rPr>
        <w:t>Witte, T.</w:t>
      </w:r>
      <w:r w:rsidR="00BD1810" w:rsidRPr="00BC1A62">
        <w:rPr>
          <w:rFonts w:ascii="Arial" w:hAnsi="Arial" w:cs="Arial"/>
          <w:sz w:val="22"/>
          <w:szCs w:val="22"/>
        </w:rPr>
        <w:t xml:space="preserve"> </w:t>
      </w:r>
      <w:r w:rsidR="00840582" w:rsidRPr="00BC1A62">
        <w:rPr>
          <w:rFonts w:ascii="Arial" w:hAnsi="Arial" w:cs="Arial"/>
          <w:sz w:val="22"/>
          <w:szCs w:val="22"/>
        </w:rPr>
        <w:t xml:space="preserve">K., </w:t>
      </w:r>
      <w:r w:rsidR="00840582" w:rsidRPr="00BC1A62">
        <w:rPr>
          <w:rFonts w:ascii="Arial" w:hAnsi="Arial" w:cs="Arial"/>
          <w:b/>
          <w:bCs/>
          <w:sz w:val="22"/>
          <w:szCs w:val="22"/>
        </w:rPr>
        <w:t>Smith, A.</w:t>
      </w:r>
      <w:r w:rsidR="00BD1810" w:rsidRPr="00BC1A62">
        <w:rPr>
          <w:rFonts w:ascii="Arial" w:hAnsi="Arial" w:cs="Arial"/>
          <w:b/>
          <w:bCs/>
          <w:sz w:val="22"/>
          <w:szCs w:val="22"/>
        </w:rPr>
        <w:t xml:space="preserve"> </w:t>
      </w:r>
      <w:r w:rsidR="00840582" w:rsidRPr="00BC1A62">
        <w:rPr>
          <w:rFonts w:ascii="Arial" w:hAnsi="Arial" w:cs="Arial"/>
          <w:b/>
          <w:bCs/>
          <w:sz w:val="22"/>
          <w:szCs w:val="22"/>
        </w:rPr>
        <w:t>R.</w:t>
      </w:r>
      <w:r w:rsidR="00840582" w:rsidRPr="00BC1A62">
        <w:rPr>
          <w:rFonts w:ascii="Arial" w:hAnsi="Arial" w:cs="Arial"/>
          <w:sz w:val="22"/>
          <w:szCs w:val="22"/>
        </w:rPr>
        <w:t xml:space="preserve"> (2008</w:t>
      </w:r>
      <w:r w:rsidR="00FE2DCE" w:rsidRPr="00BC1A62">
        <w:rPr>
          <w:rFonts w:ascii="Arial" w:hAnsi="Arial" w:cs="Arial"/>
          <w:sz w:val="22"/>
          <w:szCs w:val="22"/>
        </w:rPr>
        <w:t>, November</w:t>
      </w:r>
      <w:r w:rsidR="00840582" w:rsidRPr="00BC1A62">
        <w:rPr>
          <w:rFonts w:ascii="Arial" w:hAnsi="Arial" w:cs="Arial"/>
          <w:sz w:val="22"/>
          <w:szCs w:val="22"/>
        </w:rPr>
        <w:t xml:space="preserve">). </w:t>
      </w:r>
      <w:r w:rsidR="00840582" w:rsidRPr="00BC1A62">
        <w:rPr>
          <w:rFonts w:ascii="Arial" w:hAnsi="Arial" w:cs="Arial"/>
          <w:i/>
          <w:sz w:val="22"/>
          <w:szCs w:val="22"/>
        </w:rPr>
        <w:t xml:space="preserve">Affective </w:t>
      </w:r>
      <w:r w:rsidR="00E71D67" w:rsidRPr="00BC1A62">
        <w:rPr>
          <w:rFonts w:ascii="Arial" w:hAnsi="Arial" w:cs="Arial"/>
          <w:i/>
          <w:sz w:val="22"/>
          <w:szCs w:val="22"/>
        </w:rPr>
        <w:t>l</w:t>
      </w:r>
      <w:r w:rsidR="00840582" w:rsidRPr="00BC1A62">
        <w:rPr>
          <w:rFonts w:ascii="Arial" w:hAnsi="Arial" w:cs="Arial"/>
          <w:i/>
          <w:sz w:val="22"/>
          <w:szCs w:val="22"/>
        </w:rPr>
        <w:t xml:space="preserve">ability and </w:t>
      </w:r>
      <w:r w:rsidR="00E71D67" w:rsidRPr="00BC1A62">
        <w:rPr>
          <w:rFonts w:ascii="Arial" w:hAnsi="Arial" w:cs="Arial"/>
          <w:i/>
          <w:sz w:val="22"/>
          <w:szCs w:val="22"/>
        </w:rPr>
        <w:t>p</w:t>
      </w:r>
      <w:r w:rsidR="00840582" w:rsidRPr="00BC1A62">
        <w:rPr>
          <w:rFonts w:ascii="Arial" w:hAnsi="Arial" w:cs="Arial"/>
          <w:i/>
          <w:sz w:val="22"/>
          <w:szCs w:val="22"/>
        </w:rPr>
        <w:t xml:space="preserve">renatal </w:t>
      </w:r>
      <w:r w:rsidR="00E71D67" w:rsidRPr="00BC1A62">
        <w:rPr>
          <w:rFonts w:ascii="Arial" w:hAnsi="Arial" w:cs="Arial"/>
          <w:i/>
          <w:sz w:val="22"/>
          <w:szCs w:val="22"/>
        </w:rPr>
        <w:t>t</w:t>
      </w:r>
      <w:r w:rsidR="00840582" w:rsidRPr="00BC1A62">
        <w:rPr>
          <w:rFonts w:ascii="Arial" w:hAnsi="Arial" w:cs="Arial"/>
          <w:i/>
          <w:sz w:val="22"/>
          <w:szCs w:val="22"/>
        </w:rPr>
        <w:t xml:space="preserve">estosterone </w:t>
      </w:r>
      <w:r w:rsidR="00E71D67" w:rsidRPr="00BC1A62">
        <w:rPr>
          <w:rFonts w:ascii="Arial" w:hAnsi="Arial" w:cs="Arial"/>
          <w:i/>
          <w:sz w:val="22"/>
          <w:szCs w:val="22"/>
        </w:rPr>
        <w:t>e</w:t>
      </w:r>
      <w:r w:rsidR="00840582" w:rsidRPr="00BC1A62">
        <w:rPr>
          <w:rFonts w:ascii="Arial" w:hAnsi="Arial" w:cs="Arial"/>
          <w:i/>
          <w:sz w:val="22"/>
          <w:szCs w:val="22"/>
        </w:rPr>
        <w:t xml:space="preserve">xposure: Risk </w:t>
      </w:r>
      <w:r w:rsidR="00E71D67" w:rsidRPr="00BC1A62">
        <w:rPr>
          <w:rFonts w:ascii="Arial" w:hAnsi="Arial" w:cs="Arial"/>
          <w:i/>
          <w:sz w:val="22"/>
          <w:szCs w:val="22"/>
        </w:rPr>
        <w:t>f</w:t>
      </w:r>
      <w:r w:rsidR="00840582" w:rsidRPr="00BC1A62">
        <w:rPr>
          <w:rFonts w:ascii="Arial" w:hAnsi="Arial" w:cs="Arial"/>
          <w:i/>
          <w:sz w:val="22"/>
          <w:szCs w:val="22"/>
        </w:rPr>
        <w:t xml:space="preserve">actors for the </w:t>
      </w:r>
      <w:r w:rsidR="00E71D67" w:rsidRPr="00BC1A62">
        <w:rPr>
          <w:rFonts w:ascii="Arial" w:hAnsi="Arial" w:cs="Arial"/>
          <w:i/>
          <w:sz w:val="22"/>
          <w:szCs w:val="22"/>
        </w:rPr>
        <w:t>a</w:t>
      </w:r>
      <w:r w:rsidR="00840582" w:rsidRPr="00BC1A62">
        <w:rPr>
          <w:rFonts w:ascii="Arial" w:hAnsi="Arial" w:cs="Arial"/>
          <w:i/>
          <w:sz w:val="22"/>
          <w:szCs w:val="22"/>
        </w:rPr>
        <w:t xml:space="preserve">cquired </w:t>
      </w:r>
      <w:r w:rsidR="00E71D67" w:rsidRPr="00BC1A62">
        <w:rPr>
          <w:rFonts w:ascii="Arial" w:hAnsi="Arial" w:cs="Arial"/>
          <w:i/>
          <w:sz w:val="22"/>
          <w:szCs w:val="22"/>
        </w:rPr>
        <w:t>c</w:t>
      </w:r>
      <w:r w:rsidR="00840582" w:rsidRPr="00BC1A62">
        <w:rPr>
          <w:rFonts w:ascii="Arial" w:hAnsi="Arial" w:cs="Arial"/>
          <w:i/>
          <w:sz w:val="22"/>
          <w:szCs w:val="22"/>
        </w:rPr>
        <w:t xml:space="preserve">apability for </w:t>
      </w:r>
      <w:r w:rsidR="00E71D67" w:rsidRPr="00BC1A62">
        <w:rPr>
          <w:rFonts w:ascii="Arial" w:hAnsi="Arial" w:cs="Arial"/>
          <w:i/>
          <w:sz w:val="22"/>
          <w:szCs w:val="22"/>
        </w:rPr>
        <w:t>s</w:t>
      </w:r>
      <w:r w:rsidR="00840582" w:rsidRPr="00BC1A62">
        <w:rPr>
          <w:rFonts w:ascii="Arial" w:hAnsi="Arial" w:cs="Arial"/>
          <w:i/>
          <w:sz w:val="22"/>
          <w:szCs w:val="22"/>
        </w:rPr>
        <w:t>uicide</w:t>
      </w:r>
      <w:r w:rsidR="00840582" w:rsidRPr="00BC1A62">
        <w:rPr>
          <w:rFonts w:ascii="Arial" w:hAnsi="Arial" w:cs="Arial"/>
          <w:sz w:val="22"/>
          <w:szCs w:val="22"/>
        </w:rPr>
        <w:t xml:space="preserve">. </w:t>
      </w:r>
      <w:r w:rsidR="00FE2DCE" w:rsidRPr="00BC1A62">
        <w:rPr>
          <w:rFonts w:ascii="Arial" w:hAnsi="Arial" w:cs="Arial"/>
          <w:sz w:val="22"/>
          <w:szCs w:val="22"/>
        </w:rPr>
        <w:t>Paper presented at the meeting of the</w:t>
      </w:r>
      <w:r w:rsidR="00840582" w:rsidRPr="00BC1A62">
        <w:rPr>
          <w:rFonts w:ascii="Arial" w:hAnsi="Arial" w:cs="Arial"/>
          <w:sz w:val="22"/>
          <w:szCs w:val="22"/>
        </w:rPr>
        <w:t xml:space="preserve"> Association for Behavioral and Cognitive Therapies, Orlando, Florida.</w:t>
      </w:r>
    </w:p>
    <w:p w14:paraId="2E05C5EF" w14:textId="77777777" w:rsidR="00840582" w:rsidRPr="00BC1A62" w:rsidRDefault="00840582" w:rsidP="009A7ECE">
      <w:pPr>
        <w:widowControl w:val="0"/>
        <w:ind w:left="720" w:hanging="720"/>
        <w:rPr>
          <w:rFonts w:ascii="Arial" w:hAnsi="Arial" w:cs="Arial"/>
          <w:b/>
          <w:bCs/>
          <w:sz w:val="22"/>
          <w:szCs w:val="22"/>
        </w:rPr>
      </w:pPr>
    </w:p>
    <w:p w14:paraId="2E8732D3" w14:textId="2BD0EEBB" w:rsidR="00840582" w:rsidRPr="00BC1A62" w:rsidRDefault="00DD4AC1" w:rsidP="009A7ECE">
      <w:pPr>
        <w:pStyle w:val="Heading2"/>
        <w:keepNext w:val="0"/>
        <w:widowControl w:val="0"/>
        <w:rPr>
          <w:b w:val="0"/>
          <w:bCs w:val="0"/>
          <w:strike/>
        </w:rPr>
      </w:pPr>
      <w:bookmarkStart w:id="48" w:name="OLE_LINK8"/>
      <w:bookmarkEnd w:id="48"/>
      <w:r w:rsidRPr="00BC1A62">
        <w:t>CONFERENCE POSTERS</w:t>
      </w:r>
      <w:r w:rsidR="00840582" w:rsidRPr="00BC1A62">
        <w:rPr>
          <w:strike/>
        </w:rPr>
        <w:tab/>
      </w:r>
      <w:r w:rsidR="00840582" w:rsidRPr="00BC1A62">
        <w:rPr>
          <w:strike/>
        </w:rPr>
        <w:tab/>
      </w:r>
      <w:r w:rsidR="00840582" w:rsidRPr="00BC1A62">
        <w:rPr>
          <w:strike/>
        </w:rPr>
        <w:tab/>
      </w:r>
      <w:r w:rsidR="00840582" w:rsidRPr="00BC1A62">
        <w:rPr>
          <w:strike/>
        </w:rPr>
        <w:tab/>
      </w:r>
      <w:r w:rsidR="00840582" w:rsidRPr="00BC1A62">
        <w:rPr>
          <w:strike/>
        </w:rPr>
        <w:tab/>
      </w:r>
      <w:r w:rsidR="00840582" w:rsidRPr="00BC1A62">
        <w:rPr>
          <w:strike/>
        </w:rPr>
        <w:tab/>
      </w:r>
      <w:r w:rsidR="00840582" w:rsidRPr="00BC1A62">
        <w:rPr>
          <w:strike/>
        </w:rPr>
        <w:tab/>
      </w:r>
      <w:r w:rsidR="00840582" w:rsidRPr="00BC1A62">
        <w:rPr>
          <w:strike/>
        </w:rPr>
        <w:tab/>
      </w:r>
      <w:r w:rsidRPr="00BC1A62">
        <w:rPr>
          <w:strike/>
        </w:rPr>
        <w:tab/>
      </w:r>
      <w:r w:rsidRPr="00BC1A62">
        <w:rPr>
          <w:strike/>
        </w:rPr>
        <w:tab/>
      </w:r>
    </w:p>
    <w:p w14:paraId="0214F80C" w14:textId="04340206" w:rsidR="00C64DC2" w:rsidRPr="00BC1A62" w:rsidRDefault="00C64DC2" w:rsidP="009A7ECE">
      <w:pPr>
        <w:widowControl w:val="0"/>
        <w:rPr>
          <w:rFonts w:ascii="Arial" w:hAnsi="Arial" w:cs="Arial"/>
          <w:color w:val="222222"/>
          <w:sz w:val="22"/>
          <w:szCs w:val="22"/>
          <w:shd w:val="clear" w:color="auto" w:fill="FFFFFF"/>
        </w:rPr>
      </w:pPr>
    </w:p>
    <w:p w14:paraId="3A0A3AF6" w14:textId="50C65EAA" w:rsidR="008042B7" w:rsidRDefault="008042B7" w:rsidP="00CB728B">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117. </w:t>
      </w:r>
      <w:r w:rsidRPr="008042B7">
        <w:rPr>
          <w:rFonts w:ascii="Arial" w:hAnsi="Arial" w:cs="Arial"/>
          <w:color w:val="222222"/>
          <w:sz w:val="22"/>
          <w:szCs w:val="22"/>
          <w:shd w:val="clear" w:color="auto" w:fill="FFFFFF"/>
        </w:rPr>
        <w:t>Carter, J. A.*,</w:t>
      </w:r>
      <w:r w:rsidRPr="008042B7">
        <w:rPr>
          <w:rFonts w:ascii="Arial" w:hAnsi="Arial" w:cs="Arial"/>
          <w:b/>
          <w:bCs/>
          <w:color w:val="222222"/>
          <w:sz w:val="22"/>
          <w:szCs w:val="22"/>
          <w:shd w:val="clear" w:color="auto" w:fill="FFFFFF"/>
        </w:rPr>
        <w:t> </w:t>
      </w:r>
      <w:r w:rsidRPr="008042B7">
        <w:rPr>
          <w:rFonts w:ascii="Arial" w:hAnsi="Arial" w:cs="Arial"/>
          <w:color w:val="222222"/>
          <w:sz w:val="22"/>
          <w:szCs w:val="22"/>
          <w:shd w:val="clear" w:color="auto" w:fill="FFFFFF"/>
        </w:rPr>
        <w:t>Curran, C. M.*, &amp; Smith, A. R. (2026, Nov. 12-15). </w:t>
      </w:r>
      <w:r w:rsidRPr="008042B7">
        <w:rPr>
          <w:rFonts w:ascii="Arial" w:hAnsi="Arial" w:cs="Arial"/>
          <w:i/>
          <w:iCs/>
          <w:color w:val="222222"/>
          <w:sz w:val="22"/>
          <w:szCs w:val="22"/>
          <w:shd w:val="clear" w:color="auto" w:fill="FFFFFF"/>
        </w:rPr>
        <w:t>A psychometric analysis of the Fearlessness About Suicide Scale across age groups. </w:t>
      </w:r>
      <w:r w:rsidRPr="008042B7">
        <w:rPr>
          <w:rFonts w:ascii="Arial" w:hAnsi="Arial" w:cs="Arial"/>
          <w:color w:val="222222"/>
          <w:sz w:val="22"/>
          <w:szCs w:val="22"/>
          <w:shd w:val="clear" w:color="auto" w:fill="FFFFFF"/>
        </w:rPr>
        <w:t>[Poster presentation]. Poster to be presented at the 2026 Association for Behavioral and Cognitive Therapies (ABCT) Annual Convention, Baltimore, MD.</w:t>
      </w:r>
    </w:p>
    <w:p w14:paraId="00E409FF" w14:textId="2F6D7F27" w:rsidR="008042B7" w:rsidRDefault="008042B7" w:rsidP="00CB728B">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ab/>
      </w:r>
      <w:r w:rsidRPr="008042B7">
        <w:rPr>
          <w:rFonts w:ascii="Arial" w:hAnsi="Arial" w:cs="Arial"/>
          <w:color w:val="222222"/>
          <w:sz w:val="22"/>
          <w:szCs w:val="22"/>
          <w:shd w:val="clear" w:color="auto" w:fill="FFFFFF"/>
        </w:rPr>
        <w:t>*</w:t>
      </w:r>
      <w:proofErr w:type="gramStart"/>
      <w:r w:rsidRPr="008042B7">
        <w:rPr>
          <w:rFonts w:ascii="Arial" w:hAnsi="Arial" w:cs="Arial"/>
          <w:color w:val="222222"/>
          <w:sz w:val="22"/>
          <w:szCs w:val="22"/>
          <w:shd w:val="clear" w:color="auto" w:fill="FFFFFF"/>
        </w:rPr>
        <w:t>indicates</w:t>
      </w:r>
      <w:proofErr w:type="gramEnd"/>
      <w:r w:rsidRPr="008042B7">
        <w:rPr>
          <w:rFonts w:ascii="Arial" w:hAnsi="Arial" w:cs="Arial"/>
          <w:color w:val="222222"/>
          <w:sz w:val="22"/>
          <w:szCs w:val="22"/>
          <w:shd w:val="clear" w:color="auto" w:fill="FFFFFF"/>
        </w:rPr>
        <w:t xml:space="preserve"> co-first authorship</w:t>
      </w:r>
    </w:p>
    <w:p w14:paraId="526F0937" w14:textId="77777777" w:rsidR="008042B7" w:rsidRDefault="008042B7" w:rsidP="00CB728B">
      <w:pPr>
        <w:widowControl w:val="0"/>
        <w:ind w:left="720" w:hanging="720"/>
        <w:rPr>
          <w:rFonts w:ascii="Arial" w:hAnsi="Arial" w:cs="Arial"/>
          <w:color w:val="222222"/>
          <w:sz w:val="22"/>
          <w:szCs w:val="22"/>
          <w:shd w:val="clear" w:color="auto" w:fill="FFFFFF"/>
        </w:rPr>
      </w:pPr>
    </w:p>
    <w:p w14:paraId="332E223C" w14:textId="7FAA0EE4" w:rsidR="001939AA" w:rsidRDefault="001939AA" w:rsidP="00CB728B">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116. </w:t>
      </w:r>
      <w:r w:rsidRPr="001939AA">
        <w:rPr>
          <w:rFonts w:ascii="Arial" w:hAnsi="Arial" w:cs="Arial"/>
          <w:color w:val="222222"/>
          <w:sz w:val="22"/>
          <w:szCs w:val="22"/>
          <w:shd w:val="clear" w:color="auto" w:fill="FFFFFF"/>
        </w:rPr>
        <w:t>Smith, A. R., Carter, J., Curran, C., Weinstein, A., Henry, D., &amp; Kearns, N. (2026, August 3–6). A scalable interoceptive intervention for suicide prevention: Development and military adaptation of RISE [Poster presentation]. Military Health System Research Symposium, Kissimmee, FL, United States.</w:t>
      </w:r>
    </w:p>
    <w:p w14:paraId="0550CBC5" w14:textId="77777777" w:rsidR="001939AA" w:rsidRDefault="001939AA" w:rsidP="00CB728B">
      <w:pPr>
        <w:widowControl w:val="0"/>
        <w:ind w:left="720" w:hanging="720"/>
        <w:rPr>
          <w:rFonts w:ascii="Arial" w:hAnsi="Arial" w:cs="Arial"/>
          <w:color w:val="222222"/>
          <w:sz w:val="22"/>
          <w:szCs w:val="22"/>
          <w:shd w:val="clear" w:color="auto" w:fill="FFFFFF"/>
        </w:rPr>
      </w:pPr>
    </w:p>
    <w:p w14:paraId="31E5DDFE" w14:textId="71172795" w:rsidR="001939AA" w:rsidRDefault="001939AA" w:rsidP="00CB728B">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115.</w:t>
      </w:r>
      <w:r w:rsidRPr="001939AA">
        <w:t xml:space="preserve"> </w:t>
      </w:r>
      <w:r w:rsidRPr="001939AA">
        <w:rPr>
          <w:rFonts w:ascii="Arial" w:hAnsi="Arial" w:cs="Arial"/>
          <w:color w:val="222222"/>
          <w:sz w:val="22"/>
          <w:szCs w:val="22"/>
          <w:shd w:val="clear" w:color="auto" w:fill="FFFFFF"/>
        </w:rPr>
        <w:t>Kearns, N. T., Smith, A. R., Weinstein, A. P., Curran, C., &amp; Carter, J. (2026, May 6). Adapting an interoception-focused intervention for service members through a military community advisory board: RISE-UP [Poster presentation]. Madigan Research Day 26, Joint Base Lewis–McChord, WA, United States.</w:t>
      </w:r>
    </w:p>
    <w:p w14:paraId="1B038232" w14:textId="77777777" w:rsidR="001939AA" w:rsidRDefault="001939AA" w:rsidP="00CB728B">
      <w:pPr>
        <w:widowControl w:val="0"/>
        <w:ind w:left="720" w:hanging="720"/>
        <w:rPr>
          <w:rFonts w:ascii="Arial" w:hAnsi="Arial" w:cs="Arial"/>
          <w:color w:val="222222"/>
          <w:sz w:val="22"/>
          <w:szCs w:val="22"/>
          <w:shd w:val="clear" w:color="auto" w:fill="FFFFFF"/>
        </w:rPr>
      </w:pPr>
    </w:p>
    <w:p w14:paraId="78778ADD" w14:textId="4C4FF138" w:rsidR="00CB728B" w:rsidRPr="00BC1A62" w:rsidRDefault="00CB728B" w:rsidP="00CB728B">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11</w:t>
      </w:r>
      <w:r w:rsidR="00BC1A62">
        <w:rPr>
          <w:rFonts w:ascii="Arial" w:hAnsi="Arial" w:cs="Arial"/>
          <w:color w:val="222222"/>
          <w:sz w:val="22"/>
          <w:szCs w:val="22"/>
          <w:shd w:val="clear" w:color="auto" w:fill="FFFFFF"/>
        </w:rPr>
        <w:t>4</w:t>
      </w:r>
      <w:r w:rsidRPr="00BC1A62">
        <w:rPr>
          <w:rFonts w:ascii="Arial" w:hAnsi="Arial" w:cs="Arial"/>
          <w:color w:val="222222"/>
          <w:sz w:val="22"/>
          <w:szCs w:val="22"/>
          <w:shd w:val="clear" w:color="auto" w:fill="FFFFFF"/>
        </w:rPr>
        <w:t xml:space="preserve">. Pictor, L., Clancy, O., Schaumberg, K., &amp; Smith, A. (2026, June). Seeing Ourselves Online: </w:t>
      </w:r>
      <w:r w:rsidRPr="00BC1A62">
        <w:rPr>
          <w:rFonts w:ascii="Arial" w:hAnsi="Arial" w:cs="Arial"/>
          <w:color w:val="222222"/>
          <w:sz w:val="22"/>
          <w:szCs w:val="22"/>
          <w:shd w:val="clear" w:color="auto" w:fill="FFFFFF"/>
        </w:rPr>
        <w:lastRenderedPageBreak/>
        <w:t>Social Media Body Consciousness and Weight Stigma in BAM. Poster to be presented at the Academy for Eating Disorders ICED 2026 conference, The Hague, Netherlands.</w:t>
      </w:r>
    </w:p>
    <w:p w14:paraId="1D1734E0" w14:textId="77777777" w:rsidR="00CB728B" w:rsidRPr="00BC1A62" w:rsidRDefault="00CB728B" w:rsidP="00CB728B">
      <w:pPr>
        <w:widowControl w:val="0"/>
        <w:ind w:left="720" w:hanging="720"/>
        <w:rPr>
          <w:rFonts w:ascii="Arial" w:hAnsi="Arial" w:cs="Arial"/>
          <w:color w:val="222222"/>
          <w:sz w:val="22"/>
          <w:szCs w:val="22"/>
          <w:shd w:val="clear" w:color="auto" w:fill="FFFFFF"/>
        </w:rPr>
      </w:pPr>
    </w:p>
    <w:p w14:paraId="1E544121" w14:textId="23C5FACE" w:rsidR="00CB728B" w:rsidRPr="00BC1A62" w:rsidRDefault="00CB728B" w:rsidP="00CB728B">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11</w:t>
      </w:r>
      <w:r w:rsidR="00BC1A62">
        <w:rPr>
          <w:rFonts w:ascii="Arial" w:hAnsi="Arial" w:cs="Arial"/>
          <w:color w:val="222222"/>
          <w:sz w:val="22"/>
          <w:szCs w:val="22"/>
          <w:shd w:val="clear" w:color="auto" w:fill="FFFFFF"/>
        </w:rPr>
        <w:t>3</w:t>
      </w:r>
      <w:r w:rsidRPr="00BC1A62">
        <w:rPr>
          <w:rFonts w:ascii="Arial" w:hAnsi="Arial" w:cs="Arial"/>
          <w:color w:val="222222"/>
          <w:sz w:val="22"/>
          <w:szCs w:val="22"/>
          <w:shd w:val="clear" w:color="auto" w:fill="FFFFFF"/>
        </w:rPr>
        <w:t>. Pictor, L., Billman Miller. M., &amp; Smith, A. (2026, June). Linking Social Media Body Consciousness, Interoceptive Sensibility, and Disordered Eating. Poster to be presented at the Academy for Eating Disorders ICED 2026 conference, The Hague, Netherlands.</w:t>
      </w:r>
    </w:p>
    <w:p w14:paraId="500381C2" w14:textId="77777777" w:rsidR="00CB728B" w:rsidRPr="00BC1A62" w:rsidRDefault="00CB728B" w:rsidP="005E021C">
      <w:pPr>
        <w:widowControl w:val="0"/>
        <w:ind w:left="720" w:hanging="720"/>
        <w:rPr>
          <w:rFonts w:ascii="Arial" w:hAnsi="Arial" w:cs="Arial"/>
          <w:color w:val="222222"/>
          <w:sz w:val="22"/>
          <w:szCs w:val="22"/>
          <w:shd w:val="clear" w:color="auto" w:fill="FFFFFF"/>
        </w:rPr>
      </w:pPr>
    </w:p>
    <w:p w14:paraId="191102EA" w14:textId="5C4B9595" w:rsidR="005E021C" w:rsidRPr="00BC1A62" w:rsidRDefault="005E021C" w:rsidP="005E021C">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11</w:t>
      </w:r>
      <w:r w:rsidR="00BC1A62">
        <w:rPr>
          <w:rFonts w:ascii="Arial" w:hAnsi="Arial" w:cs="Arial"/>
          <w:color w:val="222222"/>
          <w:sz w:val="22"/>
          <w:szCs w:val="22"/>
          <w:shd w:val="clear" w:color="auto" w:fill="FFFFFF"/>
        </w:rPr>
        <w:t>2</w:t>
      </w:r>
      <w:r w:rsidRPr="00BC1A62">
        <w:rPr>
          <w:rFonts w:ascii="Arial" w:hAnsi="Arial" w:cs="Arial"/>
          <w:color w:val="222222"/>
          <w:sz w:val="22"/>
          <w:szCs w:val="22"/>
          <w:shd w:val="clear" w:color="auto" w:fill="FFFFFF"/>
        </w:rPr>
        <w:t>. Clancy, O.M., Billman-Miller, M., Lusich, R., Kinkel-Ram, S., Brown, T., &amp; Smith, A.R. (June 2026) </w:t>
      </w:r>
      <w:r w:rsidRPr="00BC1A62">
        <w:rPr>
          <w:rFonts w:ascii="Arial" w:hAnsi="Arial" w:cs="Arial"/>
          <w:i/>
          <w:iCs/>
          <w:color w:val="222222"/>
          <w:sz w:val="22"/>
          <w:szCs w:val="22"/>
          <w:shd w:val="clear" w:color="auto" w:fill="FFFFFF"/>
        </w:rPr>
        <w:t>Interoceptive Sensibility and ARFID Symptoms among U.S. College Students: A Network Analysis</w:t>
      </w:r>
      <w:r w:rsidRPr="00BC1A62">
        <w:rPr>
          <w:rFonts w:ascii="Arial" w:hAnsi="Arial" w:cs="Arial"/>
          <w:color w:val="222222"/>
          <w:sz w:val="22"/>
          <w:szCs w:val="22"/>
          <w:shd w:val="clear" w:color="auto" w:fill="FFFFFF"/>
        </w:rPr>
        <w:t>. Poster to be presented at the Academy for Eating Disorders’ annual International Conference for Eating Disorders, The Hague, Netherlands. </w:t>
      </w:r>
    </w:p>
    <w:p w14:paraId="3CA98860" w14:textId="77777777" w:rsidR="005E021C" w:rsidRPr="00BC1A62" w:rsidRDefault="005E021C" w:rsidP="005E021C">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w:t>
      </w:r>
    </w:p>
    <w:p w14:paraId="4EE19BA6" w14:textId="2138796E" w:rsidR="005E021C" w:rsidRPr="00BC1A62" w:rsidRDefault="005E021C" w:rsidP="005E021C">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11</w:t>
      </w:r>
      <w:r w:rsidR="00BC1A62">
        <w:rPr>
          <w:rFonts w:ascii="Arial" w:hAnsi="Arial" w:cs="Arial"/>
          <w:color w:val="222222"/>
          <w:sz w:val="22"/>
          <w:szCs w:val="22"/>
          <w:shd w:val="clear" w:color="auto" w:fill="FFFFFF"/>
        </w:rPr>
        <w:t>1</w:t>
      </w:r>
      <w:r w:rsidRPr="00BC1A62">
        <w:rPr>
          <w:rFonts w:ascii="Arial" w:hAnsi="Arial" w:cs="Arial"/>
          <w:color w:val="222222"/>
          <w:sz w:val="22"/>
          <w:szCs w:val="22"/>
          <w:shd w:val="clear" w:color="auto" w:fill="FFFFFF"/>
        </w:rPr>
        <w:t>. Clancy, O.M., Finkelstein, J., Pictor, L., &amp; Smith, A.R. (June 2026) </w:t>
      </w:r>
      <w:r w:rsidRPr="00BC1A62">
        <w:rPr>
          <w:rFonts w:ascii="Arial" w:hAnsi="Arial" w:cs="Arial"/>
          <w:i/>
          <w:iCs/>
          <w:color w:val="222222"/>
          <w:sz w:val="22"/>
          <w:szCs w:val="22"/>
          <w:shd w:val="clear" w:color="auto" w:fill="FFFFFF"/>
        </w:rPr>
        <w:t>Iterating for Impact: Refining a Motivational-Interviewing Training for FBT Caregivers.</w:t>
      </w:r>
      <w:r w:rsidRPr="00BC1A62">
        <w:rPr>
          <w:rFonts w:ascii="Arial" w:hAnsi="Arial" w:cs="Arial"/>
          <w:color w:val="222222"/>
          <w:sz w:val="22"/>
          <w:szCs w:val="22"/>
          <w:shd w:val="clear" w:color="auto" w:fill="FFFFFF"/>
        </w:rPr>
        <w:t> Poster to be presented at the Academy for Eating Disorders’ annual International Conference for Eating Disorders, The Hague, Netherlands.</w:t>
      </w:r>
    </w:p>
    <w:p w14:paraId="5C13B9F7" w14:textId="77777777" w:rsidR="005E021C" w:rsidRPr="00BC1A62" w:rsidRDefault="005E021C" w:rsidP="00FD2653">
      <w:pPr>
        <w:widowControl w:val="0"/>
        <w:ind w:left="720" w:hanging="720"/>
        <w:rPr>
          <w:rFonts w:ascii="Arial" w:hAnsi="Arial" w:cs="Arial"/>
          <w:color w:val="222222"/>
          <w:sz w:val="22"/>
          <w:szCs w:val="22"/>
          <w:shd w:val="clear" w:color="auto" w:fill="FFFFFF"/>
        </w:rPr>
      </w:pPr>
    </w:p>
    <w:p w14:paraId="7FE5BD3A" w14:textId="789D06FC" w:rsidR="00C91E2B" w:rsidRPr="00BC1A62" w:rsidRDefault="00C91E2B" w:rsidP="00FD2653">
      <w:pPr>
        <w:widowControl w:val="0"/>
        <w:ind w:left="720" w:hanging="720"/>
        <w:rPr>
          <w:rFonts w:ascii="Arial" w:hAnsi="Arial" w:cs="Arial"/>
          <w:color w:val="000000"/>
          <w:sz w:val="22"/>
          <w:szCs w:val="22"/>
          <w:shd w:val="clear" w:color="auto" w:fill="FFFFFF"/>
        </w:rPr>
      </w:pPr>
      <w:r w:rsidRPr="00BC1A62">
        <w:rPr>
          <w:rFonts w:ascii="Arial" w:hAnsi="Arial" w:cs="Arial"/>
          <w:color w:val="222222"/>
          <w:sz w:val="22"/>
          <w:szCs w:val="22"/>
          <w:shd w:val="clear" w:color="auto" w:fill="FFFFFF"/>
        </w:rPr>
        <w:t>1</w:t>
      </w:r>
      <w:r w:rsidR="00BC1A62">
        <w:rPr>
          <w:rFonts w:ascii="Arial" w:hAnsi="Arial" w:cs="Arial"/>
          <w:color w:val="222222"/>
          <w:sz w:val="22"/>
          <w:szCs w:val="22"/>
          <w:shd w:val="clear" w:color="auto" w:fill="FFFFFF"/>
        </w:rPr>
        <w:t>10</w:t>
      </w:r>
      <w:r w:rsidRPr="00BC1A62">
        <w:rPr>
          <w:rFonts w:ascii="Arial" w:hAnsi="Arial" w:cs="Arial"/>
          <w:color w:val="222222"/>
          <w:sz w:val="22"/>
          <w:szCs w:val="22"/>
          <w:shd w:val="clear" w:color="auto" w:fill="FFFFFF"/>
        </w:rPr>
        <w:t xml:space="preserve">. </w:t>
      </w:r>
      <w:r w:rsidRPr="00BC1A62">
        <w:rPr>
          <w:rFonts w:ascii="Arial" w:hAnsi="Arial" w:cs="Arial"/>
          <w:color w:val="000000"/>
          <w:sz w:val="22"/>
          <w:szCs w:val="22"/>
          <w:shd w:val="clear" w:color="auto" w:fill="FFFFFF"/>
        </w:rPr>
        <w:t>Smith, A.R., Harris, L. M., Kunstman, J.K.   (2026, June).</w:t>
      </w:r>
      <w:r w:rsidRPr="00BC1A62">
        <w:rPr>
          <w:rStyle w:val="apple-converted-space"/>
          <w:rFonts w:ascii="Arial" w:hAnsi="Arial" w:cs="Arial"/>
          <w:color w:val="000000"/>
          <w:sz w:val="22"/>
          <w:szCs w:val="22"/>
          <w:shd w:val="clear" w:color="auto" w:fill="FFFFFF"/>
        </w:rPr>
        <w:t> </w:t>
      </w:r>
      <w:r w:rsidRPr="00BC1A62">
        <w:rPr>
          <w:rFonts w:ascii="Arial" w:hAnsi="Arial" w:cs="Arial"/>
          <w:i/>
          <w:iCs/>
          <w:color w:val="000000"/>
          <w:sz w:val="22"/>
          <w:szCs w:val="22"/>
          <w:shd w:val="clear" w:color="auto" w:fill="FFFFFF"/>
        </w:rPr>
        <w:t>Testing Body Trust as a Mechanism Linking Quality of Life and Eating Disorder Symptoms in Older Adults.</w:t>
      </w:r>
      <w:r w:rsidRPr="00BC1A62">
        <w:rPr>
          <w:rStyle w:val="apple-converted-space"/>
          <w:rFonts w:ascii="Arial" w:hAnsi="Arial" w:cs="Arial"/>
          <w:i/>
          <w:iCs/>
          <w:color w:val="000000"/>
          <w:sz w:val="22"/>
          <w:szCs w:val="22"/>
          <w:shd w:val="clear" w:color="auto" w:fill="FFFFFF"/>
        </w:rPr>
        <w:t> </w:t>
      </w:r>
      <w:r w:rsidRPr="00BC1A62">
        <w:rPr>
          <w:rFonts w:ascii="Arial" w:hAnsi="Arial" w:cs="Arial"/>
          <w:color w:val="000000"/>
          <w:sz w:val="22"/>
          <w:szCs w:val="22"/>
          <w:shd w:val="clear" w:color="auto" w:fill="FFFFFF"/>
        </w:rPr>
        <w:t>Poster to be presented at the 2026 International Conference on Eating Disorders (ICED), The Hague, Netherlands.</w:t>
      </w:r>
    </w:p>
    <w:p w14:paraId="4B809744" w14:textId="77777777" w:rsidR="00C91E2B" w:rsidRPr="00BC1A62" w:rsidRDefault="00C91E2B" w:rsidP="00FD2653">
      <w:pPr>
        <w:widowControl w:val="0"/>
        <w:ind w:left="720" w:hanging="720"/>
        <w:rPr>
          <w:rFonts w:ascii="Arial" w:hAnsi="Arial" w:cs="Arial"/>
          <w:color w:val="222222"/>
          <w:sz w:val="22"/>
          <w:szCs w:val="22"/>
          <w:shd w:val="clear" w:color="auto" w:fill="FFFFFF"/>
        </w:rPr>
      </w:pPr>
    </w:p>
    <w:p w14:paraId="3B76B0A1" w14:textId="2E51BBB6" w:rsidR="00C91E2B" w:rsidRPr="00BC1A62" w:rsidRDefault="00C91E2B" w:rsidP="00FD2653">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10</w:t>
      </w:r>
      <w:r w:rsidR="00BC1A62">
        <w:rPr>
          <w:rFonts w:ascii="Arial" w:hAnsi="Arial" w:cs="Arial"/>
          <w:color w:val="222222"/>
          <w:sz w:val="22"/>
          <w:szCs w:val="22"/>
          <w:shd w:val="clear" w:color="auto" w:fill="FFFFFF"/>
        </w:rPr>
        <w:t>9</w:t>
      </w:r>
      <w:r w:rsidRPr="00BC1A62">
        <w:rPr>
          <w:rFonts w:ascii="Arial" w:hAnsi="Arial" w:cs="Arial"/>
          <w:color w:val="222222"/>
          <w:sz w:val="22"/>
          <w:szCs w:val="22"/>
          <w:shd w:val="clear" w:color="auto" w:fill="FFFFFF"/>
        </w:rPr>
        <w:t>. Carter, J., &amp; Smith, A.R. (2026, June). Disordered Eating and Later-life Suicide Risk: Investigating the Role of Overexercise. Poster to be presented at the 2026 International Conference on Eating Disorders (ICED), The Hague, Netherlands.</w:t>
      </w:r>
    </w:p>
    <w:p w14:paraId="2AF16CE5" w14:textId="77777777" w:rsidR="00C91E2B" w:rsidRPr="00BC1A62" w:rsidRDefault="00C91E2B" w:rsidP="00FD2653">
      <w:pPr>
        <w:widowControl w:val="0"/>
        <w:ind w:left="720" w:hanging="720"/>
        <w:rPr>
          <w:rFonts w:ascii="Arial" w:hAnsi="Arial" w:cs="Arial"/>
          <w:color w:val="222222"/>
          <w:sz w:val="22"/>
          <w:szCs w:val="22"/>
          <w:shd w:val="clear" w:color="auto" w:fill="FFFFFF"/>
        </w:rPr>
      </w:pPr>
    </w:p>
    <w:p w14:paraId="028C8250" w14:textId="2D0597E8" w:rsidR="00D3694F" w:rsidRPr="00BC1A62" w:rsidRDefault="00D3694F" w:rsidP="00FD2653">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10</w:t>
      </w:r>
      <w:r w:rsidR="00BC1A62">
        <w:rPr>
          <w:rFonts w:ascii="Arial" w:hAnsi="Arial" w:cs="Arial"/>
          <w:color w:val="222222"/>
          <w:sz w:val="22"/>
          <w:szCs w:val="22"/>
          <w:shd w:val="clear" w:color="auto" w:fill="FFFFFF"/>
        </w:rPr>
        <w:t>8</w:t>
      </w:r>
      <w:r w:rsidRPr="00BC1A62">
        <w:rPr>
          <w:rFonts w:ascii="Arial" w:hAnsi="Arial" w:cs="Arial"/>
          <w:color w:val="222222"/>
          <w:sz w:val="22"/>
          <w:szCs w:val="22"/>
          <w:shd w:val="clear" w:color="auto" w:fill="FFFFFF"/>
        </w:rPr>
        <w:t xml:space="preserve">. Wu, K.C., Torres, R., Glatt, S., Harris, L.M., Saxena, P., Khanjar, T., Hooper, M., Cash, E.D., Smith, A.R., &amp; Levinson, C.A. (2025). </w:t>
      </w:r>
      <w:r w:rsidRPr="00BC1A62">
        <w:rPr>
          <w:rFonts w:ascii="Arial" w:hAnsi="Arial" w:cs="Arial"/>
          <w:i/>
          <w:iCs/>
          <w:color w:val="222222"/>
          <w:sz w:val="22"/>
          <w:szCs w:val="22"/>
          <w:shd w:val="clear" w:color="auto" w:fill="FFFFFF"/>
        </w:rPr>
        <w:t xml:space="preserve">Heart Rate Variability in Relation to Suicidality and Fear of Death Among Individuals on the Anorexia Nervosa Spectrum. </w:t>
      </w:r>
      <w:r w:rsidRPr="00BC1A62">
        <w:rPr>
          <w:rFonts w:ascii="Arial" w:hAnsi="Arial" w:cs="Arial"/>
          <w:color w:val="222222"/>
          <w:sz w:val="22"/>
          <w:szCs w:val="22"/>
          <w:shd w:val="clear" w:color="auto" w:fill="FFFFFF"/>
        </w:rPr>
        <w:t>Poster presented at the Association for Behavioral and Cognitive Therapies (ABCT), New Orleans, LA. </w:t>
      </w:r>
      <w:r w:rsidR="00940C01" w:rsidRPr="00BC1A62">
        <w:rPr>
          <w:rFonts w:ascii="Arial" w:hAnsi="Arial" w:cs="Arial"/>
          <w:color w:val="222222"/>
          <w:sz w:val="22"/>
          <w:szCs w:val="22"/>
          <w:shd w:val="clear" w:color="auto" w:fill="FFFFFF"/>
        </w:rPr>
        <w:t xml:space="preserve">*Awarded Suicide and Self Injury Specific Interest Group Student Poster Award.  </w:t>
      </w:r>
    </w:p>
    <w:p w14:paraId="5309260E" w14:textId="77777777" w:rsidR="00D3694F" w:rsidRPr="00BC1A62" w:rsidRDefault="00D3694F" w:rsidP="00FD2653">
      <w:pPr>
        <w:widowControl w:val="0"/>
        <w:ind w:left="720" w:hanging="720"/>
        <w:rPr>
          <w:rFonts w:ascii="Arial" w:hAnsi="Arial" w:cs="Arial"/>
          <w:color w:val="222222"/>
          <w:sz w:val="22"/>
          <w:szCs w:val="22"/>
          <w:shd w:val="clear" w:color="auto" w:fill="FFFFFF"/>
        </w:rPr>
      </w:pPr>
    </w:p>
    <w:p w14:paraId="05D1E4A0" w14:textId="67FED305" w:rsidR="00B96861" w:rsidRPr="00BC1A62" w:rsidRDefault="00B96861" w:rsidP="00FD2653">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10</w:t>
      </w:r>
      <w:r w:rsidR="00BC1A62">
        <w:rPr>
          <w:rFonts w:ascii="Arial" w:hAnsi="Arial" w:cs="Arial"/>
          <w:color w:val="222222"/>
          <w:sz w:val="22"/>
          <w:szCs w:val="22"/>
          <w:shd w:val="clear" w:color="auto" w:fill="FFFFFF"/>
        </w:rPr>
        <w:t>7</w:t>
      </w:r>
      <w:r w:rsidRPr="00BC1A62">
        <w:rPr>
          <w:rFonts w:ascii="Arial" w:hAnsi="Arial" w:cs="Arial"/>
          <w:color w:val="222222"/>
          <w:sz w:val="22"/>
          <w:szCs w:val="22"/>
          <w:shd w:val="clear" w:color="auto" w:fill="FFFFFF"/>
        </w:rPr>
        <w:t>. Jha, L., Billman Miller, M., Pictor, P., &amp; Smith, A. (2025). Associations between BMI, Perfectionism, and Weight Dissatisfaction within college students in the United States. Poster presentation at the Perspectives in Body Image Conference, Virtual.</w:t>
      </w:r>
    </w:p>
    <w:p w14:paraId="6F50CD77" w14:textId="77777777" w:rsidR="00B96861" w:rsidRPr="00BC1A62" w:rsidRDefault="00B96861" w:rsidP="00FD2653">
      <w:pPr>
        <w:widowControl w:val="0"/>
        <w:ind w:left="720" w:hanging="720"/>
        <w:rPr>
          <w:rFonts w:ascii="Arial" w:hAnsi="Arial" w:cs="Arial"/>
          <w:color w:val="222222"/>
          <w:sz w:val="22"/>
          <w:szCs w:val="22"/>
          <w:shd w:val="clear" w:color="auto" w:fill="FFFFFF"/>
        </w:rPr>
      </w:pPr>
    </w:p>
    <w:p w14:paraId="797A3BB4" w14:textId="31F4232C" w:rsidR="00AF707B" w:rsidRPr="00BC1A62" w:rsidRDefault="00AF707B" w:rsidP="00FD2653">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10</w:t>
      </w:r>
      <w:r w:rsidR="00BC1A62">
        <w:rPr>
          <w:rFonts w:ascii="Arial" w:hAnsi="Arial" w:cs="Arial"/>
          <w:color w:val="222222"/>
          <w:sz w:val="22"/>
          <w:szCs w:val="22"/>
          <w:shd w:val="clear" w:color="auto" w:fill="FFFFFF"/>
        </w:rPr>
        <w:t>6</w:t>
      </w:r>
      <w:r w:rsidRPr="00BC1A62">
        <w:rPr>
          <w:rFonts w:ascii="Arial" w:hAnsi="Arial" w:cs="Arial"/>
          <w:color w:val="222222"/>
          <w:sz w:val="22"/>
          <w:szCs w:val="22"/>
          <w:shd w:val="clear" w:color="auto" w:fill="FFFFFF"/>
        </w:rPr>
        <w:t>.  Lusich, R., Harris, L., Levinson, C. A., Cash, E., Smith, A.R. (2025, November 20-23). </w:t>
      </w:r>
      <w:bookmarkStart w:id="49" w:name="OLE_LINK60"/>
      <w:r w:rsidRPr="00BC1A62">
        <w:rPr>
          <w:rFonts w:ascii="Arial" w:hAnsi="Arial" w:cs="Arial"/>
          <w:i/>
          <w:iCs/>
          <w:color w:val="222222"/>
          <w:sz w:val="22"/>
          <w:szCs w:val="22"/>
          <w:shd w:val="clear" w:color="auto" w:fill="FFFFFF"/>
        </w:rPr>
        <w:t>Examining differences in momentary assessment of interoceptive sensibility across diagnosis and remission status in anorexia nervosa spectrum disorder</w:t>
      </w:r>
      <w:bookmarkEnd w:id="49"/>
      <w:r w:rsidRPr="00BC1A62">
        <w:rPr>
          <w:rFonts w:ascii="Arial" w:hAnsi="Arial" w:cs="Arial"/>
          <w:i/>
          <w:iCs/>
          <w:color w:val="222222"/>
          <w:sz w:val="22"/>
          <w:szCs w:val="22"/>
          <w:shd w:val="clear" w:color="auto" w:fill="FFFFFF"/>
        </w:rPr>
        <w:t>. </w:t>
      </w:r>
      <w:r w:rsidRPr="00BC1A62">
        <w:rPr>
          <w:rFonts w:ascii="Arial" w:hAnsi="Arial" w:cs="Arial"/>
          <w:color w:val="222222"/>
          <w:sz w:val="22"/>
          <w:szCs w:val="22"/>
          <w:shd w:val="clear" w:color="auto" w:fill="FFFFFF"/>
        </w:rPr>
        <w:t>Poster presented at the Association for Behavioral and Cognitive Therapies (ABCT), New Orleans, LA.</w:t>
      </w:r>
    </w:p>
    <w:p w14:paraId="0E026831" w14:textId="77777777" w:rsidR="00AF707B" w:rsidRPr="00BC1A62" w:rsidRDefault="00AF707B" w:rsidP="00FD2653">
      <w:pPr>
        <w:widowControl w:val="0"/>
        <w:ind w:left="720" w:hanging="720"/>
        <w:rPr>
          <w:rFonts w:ascii="Arial" w:hAnsi="Arial" w:cs="Arial"/>
          <w:color w:val="222222"/>
          <w:sz w:val="22"/>
          <w:szCs w:val="22"/>
          <w:shd w:val="clear" w:color="auto" w:fill="FFFFFF"/>
        </w:rPr>
      </w:pPr>
    </w:p>
    <w:p w14:paraId="6A9CA8D8" w14:textId="2D6C6872" w:rsidR="00BC1A62" w:rsidRPr="00BC1A62" w:rsidRDefault="00BC1A62" w:rsidP="00BC1A62">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105</w:t>
      </w:r>
      <w:r w:rsidRPr="00BC1A62">
        <w:rPr>
          <w:rFonts w:ascii="Arial" w:hAnsi="Arial" w:cs="Arial"/>
          <w:bCs/>
          <w:color w:val="222222"/>
          <w:sz w:val="22"/>
          <w:szCs w:val="22"/>
          <w:shd w:val="clear" w:color="auto" w:fill="FFFFFF"/>
        </w:rPr>
        <w:t>. Billman Miller, M., Harris, L., Velkoff, E., Bodell, L., &amp; Smith, A. (2025). Patterns of change in motivation over time during residential eating disorder treatment. Poster presentation at the International Conference on Eating Disorders, San Antonio, TX, USA. </w:t>
      </w:r>
    </w:p>
    <w:p w14:paraId="312EC732" w14:textId="77777777" w:rsidR="00BC1A62" w:rsidRDefault="00BC1A62" w:rsidP="00FD2653">
      <w:pPr>
        <w:widowControl w:val="0"/>
        <w:ind w:left="720" w:hanging="720"/>
        <w:rPr>
          <w:rFonts w:ascii="Arial" w:hAnsi="Arial" w:cs="Arial"/>
          <w:color w:val="222222"/>
          <w:sz w:val="22"/>
          <w:szCs w:val="22"/>
          <w:shd w:val="clear" w:color="auto" w:fill="FFFFFF"/>
        </w:rPr>
      </w:pPr>
    </w:p>
    <w:p w14:paraId="77465CE4" w14:textId="5D60608A" w:rsidR="00FD2653" w:rsidRPr="00BC1A62" w:rsidRDefault="00FD2653" w:rsidP="00FD2653">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104. Tasnem, K., Saxena, P, Wu, K.C., Lusich, R, Torres, R. Smith, A.R., Levinson, C.A.</w:t>
      </w:r>
      <w:r w:rsidR="00BC1A62">
        <w:rPr>
          <w:rFonts w:ascii="Arial" w:hAnsi="Arial" w:cs="Arial"/>
          <w:color w:val="222222"/>
          <w:sz w:val="22"/>
          <w:szCs w:val="22"/>
          <w:shd w:val="clear" w:color="auto" w:fill="FFFFFF"/>
        </w:rPr>
        <w:t xml:space="preserve"> (2025, April). </w:t>
      </w:r>
      <w:r w:rsidRPr="00BC1A62">
        <w:rPr>
          <w:rFonts w:ascii="Arial" w:hAnsi="Arial" w:cs="Arial"/>
          <w:i/>
          <w:iCs/>
          <w:color w:val="222222"/>
          <w:sz w:val="22"/>
          <w:szCs w:val="22"/>
          <w:shd w:val="clear" w:color="auto" w:fill="FFFFFF"/>
        </w:rPr>
        <w:t>Changes in Electrodermal Activity Could Indicate Treatment Direction for People on the Anorexia Nervosa Spectrum</w:t>
      </w:r>
      <w:r w:rsidRPr="00BC1A62">
        <w:rPr>
          <w:rFonts w:ascii="Arial" w:hAnsi="Arial" w:cs="Arial"/>
          <w:b/>
          <w:bCs/>
          <w:color w:val="222222"/>
          <w:sz w:val="22"/>
          <w:szCs w:val="22"/>
          <w:shd w:val="clear" w:color="auto" w:fill="FFFFFF"/>
        </w:rPr>
        <w:t xml:space="preserve">, </w:t>
      </w:r>
      <w:r w:rsidRPr="00BC1A62">
        <w:rPr>
          <w:rFonts w:ascii="Arial" w:hAnsi="Arial" w:cs="Arial"/>
          <w:color w:val="222222"/>
          <w:sz w:val="22"/>
          <w:szCs w:val="22"/>
          <w:shd w:val="clear" w:color="auto" w:fill="FFFFFF"/>
        </w:rPr>
        <w:t xml:space="preserve">poster presentation, University of Louisville </w:t>
      </w:r>
      <w:r w:rsidRPr="00BC1A62">
        <w:rPr>
          <w:rFonts w:ascii="Arial" w:hAnsi="Arial" w:cs="Arial"/>
          <w:color w:val="222222"/>
          <w:sz w:val="22"/>
          <w:szCs w:val="22"/>
          <w:shd w:val="clear" w:color="auto" w:fill="FFFFFF"/>
        </w:rPr>
        <w:lastRenderedPageBreak/>
        <w:t>Neuroscience Day, Louisville Kentucky, April 10, 2025. </w:t>
      </w:r>
    </w:p>
    <w:p w14:paraId="616696BB" w14:textId="77777777" w:rsidR="00FD2653" w:rsidRPr="00BC1A62" w:rsidRDefault="00FD2653" w:rsidP="00FD2653">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w:t>
      </w:r>
    </w:p>
    <w:p w14:paraId="37B1602C" w14:textId="0CECB770" w:rsidR="00FD2653" w:rsidRPr="00BC1A62" w:rsidRDefault="00FD2653" w:rsidP="00FD2653">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103. Saxena, P, Tasnem, K.</w:t>
      </w:r>
      <w:proofErr w:type="gramStart"/>
      <w:r w:rsidRPr="00BC1A62">
        <w:rPr>
          <w:rFonts w:ascii="Arial" w:hAnsi="Arial" w:cs="Arial"/>
          <w:color w:val="222222"/>
          <w:sz w:val="22"/>
          <w:szCs w:val="22"/>
          <w:shd w:val="clear" w:color="auto" w:fill="FFFFFF"/>
        </w:rPr>
        <w:t>,  Wu</w:t>
      </w:r>
      <w:proofErr w:type="gramEnd"/>
      <w:r w:rsidRPr="00BC1A62">
        <w:rPr>
          <w:rFonts w:ascii="Arial" w:hAnsi="Arial" w:cs="Arial"/>
          <w:color w:val="222222"/>
          <w:sz w:val="22"/>
          <w:szCs w:val="22"/>
          <w:shd w:val="clear" w:color="auto" w:fill="FFFFFF"/>
        </w:rPr>
        <w:t>, K.C., Lusich, R, Torres, R. Smith, A.R., Levinson, C.A</w:t>
      </w:r>
      <w:r w:rsidR="00BC1A62">
        <w:rPr>
          <w:rFonts w:ascii="Arial" w:hAnsi="Arial" w:cs="Arial"/>
          <w:color w:val="222222"/>
          <w:sz w:val="22"/>
          <w:szCs w:val="22"/>
          <w:shd w:val="clear" w:color="auto" w:fill="FFFFFF"/>
        </w:rPr>
        <w:t xml:space="preserve">. (2025, April). </w:t>
      </w:r>
      <w:r w:rsidRPr="00BC1A62">
        <w:rPr>
          <w:rFonts w:ascii="Arial" w:hAnsi="Arial" w:cs="Arial"/>
          <w:color w:val="222222"/>
          <w:sz w:val="22"/>
          <w:szCs w:val="22"/>
          <w:shd w:val="clear" w:color="auto" w:fill="FFFFFF"/>
        </w:rPr>
        <w:t xml:space="preserve"> </w:t>
      </w:r>
      <w:r w:rsidRPr="00BC1A62">
        <w:rPr>
          <w:rFonts w:ascii="Arial" w:hAnsi="Arial" w:cs="Arial"/>
          <w:i/>
          <w:iCs/>
          <w:color w:val="222222"/>
          <w:sz w:val="22"/>
          <w:szCs w:val="22"/>
          <w:shd w:val="clear" w:color="auto" w:fill="FFFFFF"/>
        </w:rPr>
        <w:t>Large Changes in Electrodermal Activity Present with Minimal Heart Rate Changes in People on the Anorexia Nervosa Spectrum</w:t>
      </w:r>
      <w:r w:rsidRPr="00BC1A62">
        <w:rPr>
          <w:rFonts w:ascii="Arial" w:hAnsi="Arial" w:cs="Arial"/>
          <w:b/>
          <w:bCs/>
          <w:color w:val="222222"/>
          <w:sz w:val="22"/>
          <w:szCs w:val="22"/>
          <w:shd w:val="clear" w:color="auto" w:fill="FFFFFF"/>
        </w:rPr>
        <w:t xml:space="preserve">, </w:t>
      </w:r>
      <w:r w:rsidRPr="00BC1A62">
        <w:rPr>
          <w:rFonts w:ascii="Arial" w:hAnsi="Arial" w:cs="Arial"/>
          <w:color w:val="222222"/>
          <w:sz w:val="22"/>
          <w:szCs w:val="22"/>
          <w:shd w:val="clear" w:color="auto" w:fill="FFFFFF"/>
        </w:rPr>
        <w:t>poster presentation, University of Louisville Neuroscience Day, Louisville Kentucky, April 10, 2025. </w:t>
      </w:r>
    </w:p>
    <w:p w14:paraId="73740656" w14:textId="2AC34277" w:rsidR="00FD2653" w:rsidRPr="00BC1A62" w:rsidRDefault="00FD2653" w:rsidP="009A7ECE">
      <w:pPr>
        <w:widowControl w:val="0"/>
        <w:ind w:left="720" w:hanging="720"/>
        <w:rPr>
          <w:rFonts w:ascii="Arial" w:hAnsi="Arial" w:cs="Arial"/>
          <w:color w:val="222222"/>
          <w:sz w:val="22"/>
          <w:szCs w:val="22"/>
          <w:shd w:val="clear" w:color="auto" w:fill="FFFFFF"/>
        </w:rPr>
      </w:pPr>
    </w:p>
    <w:p w14:paraId="0D75BD74" w14:textId="0397D932" w:rsidR="00CE1670" w:rsidRPr="00BC1A62" w:rsidRDefault="00CE1670"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102. Wu, K.C., Stancil, J., Harris, L.M., Torres, R., Cash, E.D., Smith, A.R., &amp; Levinson, C.A. (2025, May). </w:t>
      </w:r>
      <w:r w:rsidRPr="00BC1A62">
        <w:rPr>
          <w:rFonts w:ascii="Arial" w:hAnsi="Arial" w:cs="Arial"/>
          <w:i/>
          <w:iCs/>
          <w:color w:val="222222"/>
          <w:sz w:val="22"/>
          <w:szCs w:val="22"/>
          <w:shd w:val="clear" w:color="auto" w:fill="FFFFFF"/>
        </w:rPr>
        <w:t>Thwarted Belongingness and Perceived Burdensomeness Predict Future Suicidal Ideation Similarly in Typical and Atypical Anorexia Nervosa.</w:t>
      </w:r>
      <w:r w:rsidRPr="00BC1A62">
        <w:rPr>
          <w:rFonts w:ascii="Arial" w:hAnsi="Arial" w:cs="Arial"/>
          <w:color w:val="222222"/>
          <w:sz w:val="22"/>
          <w:szCs w:val="22"/>
          <w:shd w:val="clear" w:color="auto" w:fill="FFFFFF"/>
        </w:rPr>
        <w:t> Association for Psychological Science (APS). Washington D.C. </w:t>
      </w:r>
    </w:p>
    <w:p w14:paraId="4DCA369D" w14:textId="77777777" w:rsidR="00CE1670" w:rsidRPr="00BC1A62" w:rsidRDefault="00CE1670" w:rsidP="009A7ECE">
      <w:pPr>
        <w:widowControl w:val="0"/>
        <w:ind w:left="720" w:hanging="720"/>
        <w:rPr>
          <w:rFonts w:ascii="Arial" w:hAnsi="Arial" w:cs="Arial"/>
          <w:color w:val="222222"/>
          <w:sz w:val="22"/>
          <w:szCs w:val="22"/>
          <w:shd w:val="clear" w:color="auto" w:fill="FFFFFF"/>
        </w:rPr>
      </w:pPr>
    </w:p>
    <w:p w14:paraId="1E560745" w14:textId="038DA60C" w:rsidR="0070548F" w:rsidRPr="00BC1A62" w:rsidRDefault="0070548F"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101. Navea M.M., Moussaoui J.R., Smith A.R., Velkoff E.A. (</w:t>
      </w:r>
      <w:r w:rsidR="00BC1A62">
        <w:rPr>
          <w:rFonts w:ascii="Arial" w:hAnsi="Arial" w:cs="Arial"/>
          <w:color w:val="222222"/>
          <w:sz w:val="22"/>
          <w:szCs w:val="22"/>
          <w:shd w:val="clear" w:color="auto" w:fill="FFFFFF"/>
        </w:rPr>
        <w:t>2025</w:t>
      </w:r>
      <w:r w:rsidRPr="00BC1A62">
        <w:rPr>
          <w:rFonts w:ascii="Arial" w:hAnsi="Arial" w:cs="Arial"/>
          <w:color w:val="222222"/>
          <w:sz w:val="22"/>
          <w:szCs w:val="22"/>
          <w:shd w:val="clear" w:color="auto" w:fill="FFFFFF"/>
        </w:rPr>
        <w:t>). Trajectories of change in affect before and after self-injurious behaviors. Poster presentation at the Society for Affective Science, Portland, Oregon. </w:t>
      </w:r>
    </w:p>
    <w:p w14:paraId="6561A4AD" w14:textId="77777777" w:rsidR="0070548F" w:rsidRPr="00BC1A62" w:rsidRDefault="0070548F" w:rsidP="009A7ECE">
      <w:pPr>
        <w:widowControl w:val="0"/>
        <w:ind w:left="720" w:hanging="720"/>
        <w:rPr>
          <w:rFonts w:ascii="Arial" w:hAnsi="Arial" w:cs="Arial"/>
          <w:color w:val="222222"/>
          <w:sz w:val="22"/>
          <w:szCs w:val="22"/>
          <w:shd w:val="clear" w:color="auto" w:fill="FFFFFF"/>
        </w:rPr>
      </w:pPr>
    </w:p>
    <w:p w14:paraId="6DF76D0B" w14:textId="7F052A95" w:rsidR="0070548F" w:rsidRPr="00BC1A62" w:rsidRDefault="0070548F"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100. Navea M.M., Moussaoui J.R., Smith A.R., Velkoff E.A. (</w:t>
      </w:r>
      <w:r w:rsidR="00BC1A62">
        <w:rPr>
          <w:rFonts w:ascii="Arial" w:hAnsi="Arial" w:cs="Arial"/>
          <w:color w:val="222222"/>
          <w:sz w:val="22"/>
          <w:szCs w:val="22"/>
          <w:shd w:val="clear" w:color="auto" w:fill="FFFFFF"/>
        </w:rPr>
        <w:t>2025</w:t>
      </w:r>
      <w:r w:rsidRPr="00BC1A62">
        <w:rPr>
          <w:rFonts w:ascii="Arial" w:hAnsi="Arial" w:cs="Arial"/>
          <w:color w:val="222222"/>
          <w:sz w:val="22"/>
          <w:szCs w:val="22"/>
          <w:shd w:val="clear" w:color="auto" w:fill="FFFFFF"/>
        </w:rPr>
        <w:t>). Associations between latent profiles of momentary affect and self-injurious behaviors. Poster presentation at the Society for Affective Science, Portland, Oregon.</w:t>
      </w:r>
    </w:p>
    <w:p w14:paraId="55178FDC" w14:textId="481F23ED" w:rsidR="0070548F" w:rsidRPr="00BC1A62" w:rsidRDefault="0070548F" w:rsidP="009A7ECE">
      <w:pPr>
        <w:widowControl w:val="0"/>
        <w:ind w:left="720" w:hanging="720"/>
        <w:rPr>
          <w:rFonts w:ascii="Arial" w:hAnsi="Arial" w:cs="Arial"/>
          <w:color w:val="222222"/>
          <w:sz w:val="22"/>
          <w:szCs w:val="22"/>
          <w:shd w:val="clear" w:color="auto" w:fill="FFFFFF"/>
        </w:rPr>
      </w:pPr>
    </w:p>
    <w:p w14:paraId="324C20F2" w14:textId="304152F0" w:rsidR="00F947E7" w:rsidRPr="00BC1A62" w:rsidRDefault="00F947E7"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99. Wu, K.C., Harris, L.M., Smith, A.R., &amp; Levinson, C.A. (2025, April). </w:t>
      </w:r>
      <w:r w:rsidRPr="00BC1A62">
        <w:rPr>
          <w:rFonts w:ascii="Arial" w:hAnsi="Arial" w:cs="Arial"/>
          <w:i/>
          <w:iCs/>
          <w:color w:val="222222"/>
          <w:sz w:val="22"/>
          <w:szCs w:val="22"/>
          <w:shd w:val="clear" w:color="auto" w:fill="FFFFFF"/>
        </w:rPr>
        <w:t>Comparing Suicide Ideation and Attempts in Anorexia Nervosa and Atypical Anorexia Across Diagnosis and Subtypes.</w:t>
      </w:r>
      <w:r w:rsidRPr="00BC1A62">
        <w:rPr>
          <w:rFonts w:ascii="Arial" w:hAnsi="Arial" w:cs="Arial"/>
          <w:color w:val="222222"/>
          <w:sz w:val="22"/>
          <w:szCs w:val="22"/>
          <w:shd w:val="clear" w:color="auto" w:fill="FFFFFF"/>
        </w:rPr>
        <w:t xml:space="preserve"> Poster presented at the Suicide Research Symposium.</w:t>
      </w:r>
    </w:p>
    <w:p w14:paraId="57445C93" w14:textId="77777777" w:rsidR="00F947E7" w:rsidRPr="00BC1A62" w:rsidRDefault="00F947E7" w:rsidP="009A7ECE">
      <w:pPr>
        <w:widowControl w:val="0"/>
        <w:ind w:left="720" w:hanging="720"/>
        <w:rPr>
          <w:rFonts w:ascii="Arial" w:hAnsi="Arial" w:cs="Arial"/>
          <w:color w:val="222222"/>
          <w:sz w:val="22"/>
          <w:szCs w:val="22"/>
          <w:shd w:val="clear" w:color="auto" w:fill="FFFFFF"/>
        </w:rPr>
      </w:pPr>
    </w:p>
    <w:p w14:paraId="2EBF0E27" w14:textId="255E6B6E" w:rsidR="00365460" w:rsidRPr="00BC1A62" w:rsidRDefault="00365460"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98. Lusich, R., Stancil, J., Ralph-Nearman, C., Levinson, C., Smith, A. (2025, April 23-25). </w:t>
      </w:r>
      <w:r w:rsidRPr="00BC1A62">
        <w:rPr>
          <w:rFonts w:ascii="Arial" w:hAnsi="Arial" w:cs="Arial"/>
          <w:i/>
          <w:iCs/>
          <w:color w:val="222222"/>
          <w:sz w:val="22"/>
          <w:szCs w:val="22"/>
          <w:shd w:val="clear" w:color="auto" w:fill="FFFFFF"/>
        </w:rPr>
        <w:t>Comparing suicidality indices in Anorexia Nervosa (AN) and Atypical Anorexia Nervosa (AAN). </w:t>
      </w:r>
      <w:r w:rsidRPr="00BC1A62">
        <w:rPr>
          <w:rFonts w:ascii="Arial" w:hAnsi="Arial" w:cs="Arial"/>
          <w:color w:val="222222"/>
          <w:sz w:val="22"/>
          <w:szCs w:val="22"/>
          <w:shd w:val="clear" w:color="auto" w:fill="FFFFFF"/>
        </w:rPr>
        <w:t>Poster presented at the virtual Suicide Research Symposium.</w:t>
      </w:r>
    </w:p>
    <w:p w14:paraId="777D197A" w14:textId="77777777" w:rsidR="00365460" w:rsidRPr="00BC1A62" w:rsidRDefault="00365460" w:rsidP="009A7ECE">
      <w:pPr>
        <w:widowControl w:val="0"/>
        <w:ind w:left="720" w:hanging="720"/>
        <w:rPr>
          <w:rFonts w:ascii="Arial" w:hAnsi="Arial" w:cs="Arial"/>
          <w:color w:val="222222"/>
          <w:sz w:val="22"/>
          <w:szCs w:val="22"/>
          <w:shd w:val="clear" w:color="auto" w:fill="FFFFFF"/>
        </w:rPr>
      </w:pPr>
    </w:p>
    <w:p w14:paraId="1EA2D6F0" w14:textId="782140C7" w:rsidR="00D160D3" w:rsidRPr="00BC1A62" w:rsidRDefault="00D160D3"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97. Pictor, L., Lusich, R., &amp; Smith, A. Interoceptive Sensibility as a Link between Social Media Consciousness and Disordered Eating. Poster to be presented at the Academy for Eating Disorders ICED 2025 conference, San Antonio, TX.</w:t>
      </w:r>
    </w:p>
    <w:p w14:paraId="79A716C5" w14:textId="77777777" w:rsidR="00D160D3" w:rsidRPr="00BC1A62" w:rsidRDefault="00D160D3" w:rsidP="009A7ECE">
      <w:pPr>
        <w:widowControl w:val="0"/>
        <w:ind w:left="720" w:hanging="720"/>
        <w:rPr>
          <w:rFonts w:ascii="Arial" w:hAnsi="Arial" w:cs="Arial"/>
          <w:color w:val="222222"/>
          <w:sz w:val="22"/>
          <w:szCs w:val="22"/>
          <w:shd w:val="clear" w:color="auto" w:fill="FFFFFF"/>
        </w:rPr>
      </w:pPr>
    </w:p>
    <w:p w14:paraId="5161D824" w14:textId="29A44975" w:rsidR="00A75BAD" w:rsidRPr="00BC1A62" w:rsidRDefault="00A75BAD"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96. Wu, K.C., Stancil, J., Lusich, R., Torres, R., Sandoval-Araujo, L.E., Ralph-Nearman, C., Levinson, C.A. &amp; Smith, A.R. (2024, November 14-17). </w:t>
      </w:r>
      <w:r w:rsidRPr="00BC1A62">
        <w:rPr>
          <w:rFonts w:ascii="Arial" w:hAnsi="Arial" w:cs="Arial"/>
          <w:i/>
          <w:iCs/>
          <w:color w:val="222222"/>
          <w:sz w:val="22"/>
          <w:szCs w:val="22"/>
          <w:shd w:val="clear" w:color="auto" w:fill="FFFFFF"/>
        </w:rPr>
        <w:t>Ideographic Network Analysis of Anorexia Nervosa Spectrum Disorder Symptoms and Suicidal Ideation Based on Ecological Momentary Assessment.</w:t>
      </w:r>
      <w:r w:rsidRPr="00BC1A62">
        <w:rPr>
          <w:rFonts w:ascii="Arial" w:hAnsi="Arial" w:cs="Arial"/>
          <w:color w:val="222222"/>
          <w:sz w:val="22"/>
          <w:szCs w:val="22"/>
          <w:shd w:val="clear" w:color="auto" w:fill="FFFFFF"/>
        </w:rPr>
        <w:t> Poster presented at the Association for Behavioral and Cognitive Therapies (ABCT), Philadelphia, PA.</w:t>
      </w:r>
    </w:p>
    <w:p w14:paraId="0D7B51A7" w14:textId="77777777" w:rsidR="00A75BAD" w:rsidRPr="00BC1A62" w:rsidRDefault="00A75BAD" w:rsidP="009A7ECE">
      <w:pPr>
        <w:widowControl w:val="0"/>
        <w:ind w:left="720" w:hanging="720"/>
        <w:rPr>
          <w:rFonts w:ascii="Arial" w:hAnsi="Arial" w:cs="Arial"/>
          <w:color w:val="222222"/>
          <w:sz w:val="22"/>
          <w:szCs w:val="22"/>
          <w:shd w:val="clear" w:color="auto" w:fill="FFFFFF"/>
        </w:rPr>
      </w:pPr>
    </w:p>
    <w:p w14:paraId="4A975FF4" w14:textId="55D46CE1" w:rsidR="001F5D23" w:rsidRPr="00BC1A62" w:rsidRDefault="001F5D23"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95. Lusich, R., Stancil, J., Wu, K., Ralph-Nearman, C., Smith, A.R., Levinson, C. A. (2024, November 14-17). </w:t>
      </w:r>
      <w:r w:rsidRPr="00BC1A62">
        <w:rPr>
          <w:rFonts w:ascii="Arial" w:hAnsi="Arial" w:cs="Arial"/>
          <w:i/>
          <w:iCs/>
          <w:color w:val="222222"/>
          <w:sz w:val="22"/>
          <w:szCs w:val="22"/>
          <w:shd w:val="clear" w:color="auto" w:fill="FFFFFF"/>
        </w:rPr>
        <w:t>Individual Symptom Dynamics in Anorexia Nervosa Spectrum Disorders. </w:t>
      </w:r>
      <w:r w:rsidRPr="00BC1A62">
        <w:rPr>
          <w:rFonts w:ascii="Arial" w:hAnsi="Arial" w:cs="Arial"/>
          <w:color w:val="222222"/>
          <w:sz w:val="22"/>
          <w:szCs w:val="22"/>
          <w:shd w:val="clear" w:color="auto" w:fill="FFFFFF"/>
        </w:rPr>
        <w:t>Poster presented at the Association for Behavioral and Cognitive Therapies (ABCT), Philadelphia, PA.</w:t>
      </w:r>
    </w:p>
    <w:p w14:paraId="53D47C61" w14:textId="77777777" w:rsidR="001F5D23" w:rsidRPr="00BC1A62" w:rsidRDefault="001F5D23" w:rsidP="009A7ECE">
      <w:pPr>
        <w:widowControl w:val="0"/>
        <w:ind w:left="720" w:hanging="720"/>
        <w:rPr>
          <w:rFonts w:ascii="Arial" w:hAnsi="Arial" w:cs="Arial"/>
          <w:color w:val="222222"/>
          <w:sz w:val="22"/>
          <w:szCs w:val="22"/>
          <w:shd w:val="clear" w:color="auto" w:fill="FFFFFF"/>
        </w:rPr>
      </w:pPr>
    </w:p>
    <w:p w14:paraId="2768AB4E" w14:textId="2669F98D" w:rsidR="005D10A4" w:rsidRPr="00BC1A62" w:rsidRDefault="005D10A4"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94. Kinkel-Ram, S. S., </w:t>
      </w:r>
      <w:proofErr w:type="spellStart"/>
      <w:r w:rsidRPr="00BC1A62">
        <w:rPr>
          <w:rFonts w:ascii="Arial" w:hAnsi="Arial" w:cs="Arial"/>
          <w:color w:val="222222"/>
          <w:sz w:val="22"/>
          <w:szCs w:val="22"/>
          <w:shd w:val="clear" w:color="auto" w:fill="FFFFFF"/>
        </w:rPr>
        <w:t>Uzoegwu</w:t>
      </w:r>
      <w:proofErr w:type="spellEnd"/>
      <w:r w:rsidRPr="00BC1A62">
        <w:rPr>
          <w:rFonts w:ascii="Arial" w:hAnsi="Arial" w:cs="Arial"/>
          <w:color w:val="222222"/>
          <w:sz w:val="22"/>
          <w:szCs w:val="22"/>
          <w:shd w:val="clear" w:color="auto" w:fill="FFFFFF"/>
        </w:rPr>
        <w:t>, K., Kunstman, J., &amp; Smith, A. R. (Nov. 2024)</w:t>
      </w:r>
      <w:r w:rsidRPr="00BC1A62">
        <w:rPr>
          <w:rFonts w:ascii="Arial" w:hAnsi="Arial" w:cs="Arial"/>
          <w:i/>
          <w:iCs/>
          <w:color w:val="222222"/>
          <w:sz w:val="22"/>
          <w:szCs w:val="22"/>
          <w:shd w:val="clear" w:color="auto" w:fill="FFFFFF"/>
        </w:rPr>
        <w:t> Investigating the Bidirectional Association Between Body Mistrust and Body Dissatisfaction in a Sample of Black Americans</w:t>
      </w:r>
      <w:r w:rsidRPr="00BC1A62">
        <w:rPr>
          <w:rFonts w:ascii="Arial" w:hAnsi="Arial" w:cs="Arial"/>
          <w:color w:val="222222"/>
          <w:sz w:val="22"/>
          <w:szCs w:val="22"/>
          <w:shd w:val="clear" w:color="auto" w:fill="FFFFFF"/>
        </w:rPr>
        <w:t>. Poster to be presented at the Special Interest Group Poster Exposition at the annual meeting of the Association of Behavior and Cognitive Therapies, Philadelphia, PA.</w:t>
      </w:r>
    </w:p>
    <w:p w14:paraId="0D71BB69" w14:textId="77777777" w:rsidR="005D10A4" w:rsidRPr="00BC1A62" w:rsidRDefault="005D10A4" w:rsidP="009A7ECE">
      <w:pPr>
        <w:widowControl w:val="0"/>
        <w:ind w:left="720" w:hanging="720"/>
        <w:rPr>
          <w:rFonts w:ascii="Arial" w:hAnsi="Arial" w:cs="Arial"/>
          <w:color w:val="222222"/>
          <w:sz w:val="22"/>
          <w:szCs w:val="22"/>
          <w:shd w:val="clear" w:color="auto" w:fill="FFFFFF"/>
        </w:rPr>
      </w:pPr>
    </w:p>
    <w:p w14:paraId="39B23613" w14:textId="064530AA" w:rsidR="004950CA" w:rsidRPr="00BC1A62" w:rsidRDefault="004950CA"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93. Smith, A. R., Kinkel-Ram, S. &amp; Levinson, C. A. (Sept. 2023) Body Dissatisfaction, Binge </w:t>
      </w:r>
      <w:r w:rsidRPr="00BC1A62">
        <w:rPr>
          <w:rFonts w:ascii="Arial" w:hAnsi="Arial" w:cs="Arial"/>
          <w:color w:val="222222"/>
          <w:sz w:val="22"/>
          <w:szCs w:val="22"/>
          <w:shd w:val="clear" w:color="auto" w:fill="FFFFFF"/>
        </w:rPr>
        <w:lastRenderedPageBreak/>
        <w:t>Eating, and Compensatory Behaviors Are Central to Military Eating Disorder Pathology: A Multi Time-point Network Analysis. Poster to be presented at the annual meeting of the Eating Disorder Research Symposium, Sitges, Spain.</w:t>
      </w:r>
    </w:p>
    <w:p w14:paraId="72878784" w14:textId="77777777" w:rsidR="004950CA" w:rsidRPr="00BC1A62" w:rsidRDefault="004950CA" w:rsidP="009A7ECE">
      <w:pPr>
        <w:widowControl w:val="0"/>
        <w:ind w:left="720" w:hanging="720"/>
        <w:rPr>
          <w:rFonts w:ascii="Arial" w:hAnsi="Arial" w:cs="Arial"/>
          <w:color w:val="222222"/>
          <w:sz w:val="22"/>
          <w:szCs w:val="22"/>
          <w:shd w:val="clear" w:color="auto" w:fill="FFFFFF"/>
        </w:rPr>
      </w:pPr>
    </w:p>
    <w:p w14:paraId="541C2DC2" w14:textId="184211D1" w:rsidR="001E4EEA" w:rsidRPr="00BC1A62" w:rsidRDefault="001E4EEA"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92. Moussaoui, J.R.</w:t>
      </w:r>
      <w:r w:rsidRPr="00BC1A62">
        <w:rPr>
          <w:rFonts w:ascii="Arial" w:hAnsi="Arial" w:cs="Arial"/>
          <w:b/>
          <w:bCs/>
          <w:color w:val="222222"/>
          <w:sz w:val="22"/>
          <w:szCs w:val="22"/>
          <w:shd w:val="clear" w:color="auto" w:fill="FFFFFF"/>
        </w:rPr>
        <w:t>, </w:t>
      </w:r>
      <w:r w:rsidRPr="00BC1A62">
        <w:rPr>
          <w:rFonts w:ascii="Arial" w:hAnsi="Arial" w:cs="Arial"/>
          <w:color w:val="222222"/>
          <w:sz w:val="22"/>
          <w:szCs w:val="22"/>
          <w:shd w:val="clear" w:color="auto" w:fill="FFFFFF"/>
        </w:rPr>
        <w:t>Smith, A.R., &amp; Velkoff, E.A. (</w:t>
      </w:r>
      <w:proofErr w:type="gramStart"/>
      <w:r w:rsidRPr="00BC1A62">
        <w:rPr>
          <w:rFonts w:ascii="Arial" w:hAnsi="Arial" w:cs="Arial"/>
          <w:color w:val="222222"/>
          <w:sz w:val="22"/>
          <w:szCs w:val="22"/>
          <w:shd w:val="clear" w:color="auto" w:fill="FFFFFF"/>
        </w:rPr>
        <w:t>October,</w:t>
      </w:r>
      <w:proofErr w:type="gramEnd"/>
      <w:r w:rsidRPr="00BC1A62">
        <w:rPr>
          <w:rFonts w:ascii="Arial" w:hAnsi="Arial" w:cs="Arial"/>
          <w:color w:val="222222"/>
          <w:sz w:val="22"/>
          <w:szCs w:val="22"/>
          <w:shd w:val="clear" w:color="auto" w:fill="FFFFFF"/>
        </w:rPr>
        <w:t xml:space="preserve"> 2024). </w:t>
      </w:r>
      <w:r w:rsidRPr="00BC1A62">
        <w:rPr>
          <w:rFonts w:ascii="Arial" w:hAnsi="Arial" w:cs="Arial"/>
          <w:i/>
          <w:iCs/>
          <w:color w:val="222222"/>
          <w:sz w:val="22"/>
          <w:szCs w:val="22"/>
          <w:shd w:val="clear" w:color="auto" w:fill="FFFFFF"/>
        </w:rPr>
        <w:t>Digital Phenotypes of Self-injurious Urges. </w:t>
      </w:r>
      <w:r w:rsidRPr="00BC1A62">
        <w:rPr>
          <w:rFonts w:ascii="Arial" w:hAnsi="Arial" w:cs="Arial"/>
          <w:color w:val="222222"/>
          <w:sz w:val="22"/>
          <w:szCs w:val="22"/>
          <w:shd w:val="clear" w:color="auto" w:fill="FFFFFF"/>
        </w:rPr>
        <w:t>Poster presentation at the Society for Research in Psychopathology (SRP) Annual Meeting, Montreal, QC, Canada.</w:t>
      </w:r>
    </w:p>
    <w:p w14:paraId="4A4B3706" w14:textId="77777777" w:rsidR="001E4EEA" w:rsidRPr="00BC1A62" w:rsidRDefault="001E4EEA" w:rsidP="009A7ECE">
      <w:pPr>
        <w:widowControl w:val="0"/>
        <w:ind w:left="720" w:hanging="720"/>
        <w:rPr>
          <w:rFonts w:ascii="Arial" w:hAnsi="Arial" w:cs="Arial"/>
          <w:color w:val="222222"/>
          <w:sz w:val="22"/>
          <w:szCs w:val="22"/>
          <w:shd w:val="clear" w:color="auto" w:fill="FFFFFF"/>
        </w:rPr>
      </w:pPr>
    </w:p>
    <w:p w14:paraId="3B7D7B2F" w14:textId="3765B6A2" w:rsidR="001A0428" w:rsidRPr="00BC1A62" w:rsidRDefault="001A0428"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91. Billman Miller, M., Grunewald, W., &amp; Smith, A. (2024). Testing the moderating role of psychological flexibility on the relationship between drive for muscularity and fearlessness about death among young adult men. Poster to be presented at the Association for Behavioral and Cognitive Therapies Convention, Philadelphia, PA.</w:t>
      </w:r>
    </w:p>
    <w:p w14:paraId="34CFD810" w14:textId="77777777" w:rsidR="001A0428" w:rsidRPr="00BC1A62" w:rsidRDefault="001A0428" w:rsidP="009A7ECE">
      <w:pPr>
        <w:widowControl w:val="0"/>
        <w:ind w:left="720" w:hanging="720"/>
        <w:rPr>
          <w:rFonts w:ascii="Arial" w:hAnsi="Arial" w:cs="Arial"/>
          <w:color w:val="222222"/>
          <w:sz w:val="22"/>
          <w:szCs w:val="22"/>
          <w:shd w:val="clear" w:color="auto" w:fill="FFFFFF"/>
        </w:rPr>
      </w:pPr>
    </w:p>
    <w:p w14:paraId="751BD9F3" w14:textId="0E6D5260" w:rsidR="001A0428" w:rsidRPr="00BC1A62" w:rsidRDefault="001A0428"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90. </w:t>
      </w:r>
      <w:proofErr w:type="spellStart"/>
      <w:r w:rsidRPr="00BC1A62">
        <w:rPr>
          <w:rFonts w:ascii="Arial" w:hAnsi="Arial" w:cs="Arial"/>
          <w:color w:val="222222"/>
          <w:sz w:val="22"/>
          <w:szCs w:val="22"/>
          <w:shd w:val="clear" w:color="auto" w:fill="FFFFFF"/>
        </w:rPr>
        <w:t>Sahlan</w:t>
      </w:r>
      <w:proofErr w:type="spellEnd"/>
      <w:r w:rsidRPr="00BC1A62">
        <w:rPr>
          <w:rFonts w:ascii="Arial" w:hAnsi="Arial" w:cs="Arial"/>
          <w:color w:val="222222"/>
          <w:sz w:val="22"/>
          <w:szCs w:val="22"/>
          <w:shd w:val="clear" w:color="auto" w:fill="FFFFFF"/>
        </w:rPr>
        <w:t>, R. N., Bridges-Curry, Z., Kinkel-Ram, S. S., Christian, C., &amp; Smith, A. (November 2024). </w:t>
      </w:r>
      <w:r w:rsidRPr="00BC1A62">
        <w:rPr>
          <w:rFonts w:ascii="Arial" w:hAnsi="Arial" w:cs="Arial"/>
          <w:i/>
          <w:iCs/>
          <w:color w:val="222222"/>
          <w:sz w:val="22"/>
          <w:szCs w:val="22"/>
          <w:shd w:val="clear" w:color="auto" w:fill="FFFFFF"/>
        </w:rPr>
        <w:t>Subtypes of eating disorder symptoms, thwarted belongingness, perceived burdensomeness, capability for suicide, and their associations with suicide ideation and attempts</w:t>
      </w:r>
      <w:r w:rsidRPr="00BC1A62">
        <w:rPr>
          <w:rFonts w:ascii="Arial" w:hAnsi="Arial" w:cs="Arial"/>
          <w:color w:val="222222"/>
          <w:sz w:val="22"/>
          <w:szCs w:val="22"/>
          <w:shd w:val="clear" w:color="auto" w:fill="FFFFFF"/>
        </w:rPr>
        <w:t xml:space="preserve">. Poster accepted to be presented at the </w:t>
      </w:r>
      <w:proofErr w:type="gramStart"/>
      <w:r w:rsidRPr="00BC1A62">
        <w:rPr>
          <w:rFonts w:ascii="Arial" w:hAnsi="Arial" w:cs="Arial"/>
          <w:color w:val="222222"/>
          <w:sz w:val="22"/>
          <w:szCs w:val="22"/>
          <w:shd w:val="clear" w:color="auto" w:fill="FFFFFF"/>
        </w:rPr>
        <w:t>58rd</w:t>
      </w:r>
      <w:proofErr w:type="gramEnd"/>
      <w:r w:rsidRPr="00BC1A62">
        <w:rPr>
          <w:rFonts w:ascii="Arial" w:hAnsi="Arial" w:cs="Arial"/>
          <w:color w:val="222222"/>
          <w:sz w:val="22"/>
          <w:szCs w:val="22"/>
          <w:shd w:val="clear" w:color="auto" w:fill="FFFFFF"/>
        </w:rPr>
        <w:t xml:space="preserve"> Annual Convention at the Association for Behavioral and Cognitive Therapies (ABCT). Philadelphia, USA.</w:t>
      </w:r>
    </w:p>
    <w:p w14:paraId="66B9B23B" w14:textId="77777777" w:rsidR="001A0428" w:rsidRPr="00BC1A62" w:rsidRDefault="001A0428" w:rsidP="009A7ECE">
      <w:pPr>
        <w:widowControl w:val="0"/>
        <w:ind w:left="720" w:hanging="720"/>
        <w:rPr>
          <w:rFonts w:ascii="Arial" w:hAnsi="Arial" w:cs="Arial"/>
          <w:color w:val="222222"/>
          <w:sz w:val="22"/>
          <w:szCs w:val="22"/>
          <w:shd w:val="clear" w:color="auto" w:fill="FFFFFF"/>
        </w:rPr>
      </w:pPr>
    </w:p>
    <w:p w14:paraId="690227B0" w14:textId="106B07ED" w:rsidR="00024460" w:rsidRPr="00BC1A62" w:rsidRDefault="00024460"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89. Gioia, A.N.,</w:t>
      </w:r>
      <w:r w:rsidRPr="00BC1A62">
        <w:rPr>
          <w:rFonts w:ascii="Arial" w:hAnsi="Arial" w:cs="Arial"/>
          <w:b/>
          <w:bCs/>
          <w:color w:val="222222"/>
          <w:sz w:val="22"/>
          <w:szCs w:val="22"/>
          <w:shd w:val="clear" w:color="auto" w:fill="FFFFFF"/>
        </w:rPr>
        <w:t> </w:t>
      </w:r>
      <w:r w:rsidRPr="00BC1A62">
        <w:rPr>
          <w:rFonts w:ascii="Arial" w:hAnsi="Arial" w:cs="Arial"/>
          <w:color w:val="222222"/>
          <w:sz w:val="22"/>
          <w:szCs w:val="22"/>
          <w:shd w:val="clear" w:color="auto" w:fill="FFFFFF"/>
        </w:rPr>
        <w:t>Gehman, S., Smith, A.R., Forrest, L.N., &amp; Dodd, D (2024, November) </w:t>
      </w:r>
      <w:r w:rsidRPr="00BC1A62">
        <w:rPr>
          <w:rFonts w:ascii="Arial" w:hAnsi="Arial" w:cs="Arial"/>
          <w:i/>
          <w:iCs/>
          <w:color w:val="222222"/>
          <w:sz w:val="22"/>
          <w:szCs w:val="22"/>
          <w:shd w:val="clear" w:color="auto" w:fill="FFFFFF"/>
        </w:rPr>
        <w:t>Bridging Perfectionism and Disordered Eating Symptoms: Findings from a Perfectionism Intervention Trial.</w:t>
      </w:r>
      <w:r w:rsidRPr="00BC1A62">
        <w:rPr>
          <w:rFonts w:ascii="Arial" w:hAnsi="Arial" w:cs="Arial"/>
          <w:color w:val="222222"/>
          <w:sz w:val="22"/>
          <w:szCs w:val="22"/>
          <w:shd w:val="clear" w:color="auto" w:fill="FFFFFF"/>
        </w:rPr>
        <w:t> Poster at the Association for Behavioral and Cognitive Therapies, New Orleans, LA.</w:t>
      </w:r>
    </w:p>
    <w:p w14:paraId="39BE1A52" w14:textId="77777777" w:rsidR="00024460" w:rsidRPr="00BC1A62" w:rsidRDefault="00024460" w:rsidP="009A7ECE">
      <w:pPr>
        <w:widowControl w:val="0"/>
        <w:ind w:left="720" w:hanging="720"/>
        <w:rPr>
          <w:rFonts w:ascii="Arial" w:hAnsi="Arial" w:cs="Arial"/>
          <w:color w:val="222222"/>
          <w:sz w:val="22"/>
          <w:szCs w:val="22"/>
          <w:shd w:val="clear" w:color="auto" w:fill="FFFFFF"/>
        </w:rPr>
      </w:pPr>
    </w:p>
    <w:p w14:paraId="7371A280" w14:textId="65FC39CB" w:rsidR="006173D0" w:rsidRPr="00BC1A62" w:rsidRDefault="006173D0"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88. Kinkel-Ram, S. S., Grunewald, W., &amp; Smith, A. (Sept. 2023) Using Network Analysis to Examine Eating Disorder Symptoms Among </w:t>
      </w:r>
      <w:r w:rsidR="004950CA" w:rsidRPr="00BC1A62">
        <w:rPr>
          <w:rFonts w:ascii="Arial" w:hAnsi="Arial" w:cs="Arial"/>
          <w:color w:val="222222"/>
          <w:sz w:val="22"/>
          <w:szCs w:val="22"/>
          <w:shd w:val="clear" w:color="auto" w:fill="FFFFFF"/>
        </w:rPr>
        <w:t>t</w:t>
      </w:r>
      <w:r w:rsidRPr="00BC1A62">
        <w:rPr>
          <w:rFonts w:ascii="Arial" w:hAnsi="Arial" w:cs="Arial"/>
          <w:color w:val="222222"/>
          <w:sz w:val="22"/>
          <w:szCs w:val="22"/>
          <w:shd w:val="clear" w:color="auto" w:fill="FFFFFF"/>
        </w:rPr>
        <w:t>he Military. Poster to be presented at the annual meeting of the Eating Disorder Research Symposium, Boston, MA.</w:t>
      </w:r>
    </w:p>
    <w:p w14:paraId="7A2690F2" w14:textId="77777777" w:rsidR="006173D0" w:rsidRPr="00BC1A62" w:rsidRDefault="006173D0" w:rsidP="009A7ECE">
      <w:pPr>
        <w:widowControl w:val="0"/>
        <w:ind w:left="720" w:hanging="720"/>
        <w:rPr>
          <w:rFonts w:ascii="Arial" w:hAnsi="Arial" w:cs="Arial"/>
          <w:color w:val="222222"/>
          <w:sz w:val="22"/>
          <w:szCs w:val="22"/>
          <w:shd w:val="clear" w:color="auto" w:fill="FFFFFF"/>
        </w:rPr>
      </w:pPr>
    </w:p>
    <w:p w14:paraId="43E0786A" w14:textId="4C3DA1B6" w:rsidR="00DE7F51" w:rsidRPr="00BC1A62" w:rsidRDefault="00DE7F51"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87. Sawyer, H. B., Clancy, O. M., Smith, A. R., &amp; Witte, T. K. (2023, November). </w:t>
      </w:r>
      <w:r w:rsidRPr="00BC1A62">
        <w:rPr>
          <w:rFonts w:ascii="Arial" w:hAnsi="Arial" w:cs="Arial"/>
          <w:i/>
          <w:iCs/>
          <w:color w:val="222222"/>
          <w:sz w:val="22"/>
          <w:szCs w:val="22"/>
          <w:shd w:val="clear" w:color="auto" w:fill="FFFFFF"/>
        </w:rPr>
        <w:t>The impact of emotion (</w:t>
      </w:r>
      <w:proofErr w:type="spellStart"/>
      <w:r w:rsidRPr="00BC1A62">
        <w:rPr>
          <w:rFonts w:ascii="Arial" w:hAnsi="Arial" w:cs="Arial"/>
          <w:i/>
          <w:iCs/>
          <w:color w:val="222222"/>
          <w:sz w:val="22"/>
          <w:szCs w:val="22"/>
          <w:shd w:val="clear" w:color="auto" w:fill="FFFFFF"/>
        </w:rPr>
        <w:t>dys</w:t>
      </w:r>
      <w:proofErr w:type="spellEnd"/>
      <w:r w:rsidRPr="00BC1A62">
        <w:rPr>
          <w:rFonts w:ascii="Arial" w:hAnsi="Arial" w:cs="Arial"/>
          <w:i/>
          <w:iCs/>
          <w:color w:val="222222"/>
          <w:sz w:val="22"/>
          <w:szCs w:val="22"/>
          <w:shd w:val="clear" w:color="auto" w:fill="FFFFFF"/>
        </w:rPr>
        <w:t>)regulation on eating disorder outcomes: A longitudinal examination in a residential eating disorder treatment facility.</w:t>
      </w:r>
      <w:r w:rsidRPr="00BC1A62">
        <w:rPr>
          <w:rFonts w:ascii="Arial" w:hAnsi="Arial" w:cs="Arial"/>
          <w:color w:val="222222"/>
          <w:sz w:val="22"/>
          <w:szCs w:val="22"/>
          <w:shd w:val="clear" w:color="auto" w:fill="FFFFFF"/>
        </w:rPr>
        <w:t> Poster accepted for presentation at the annual meeting of The Association for Behavioral and Cognitive Therapies, Seattle, WA. </w:t>
      </w:r>
    </w:p>
    <w:p w14:paraId="1EB06117" w14:textId="77777777" w:rsidR="00DE7F51" w:rsidRPr="00BC1A62" w:rsidRDefault="00DE7F51" w:rsidP="009A7ECE">
      <w:pPr>
        <w:widowControl w:val="0"/>
        <w:ind w:left="720" w:hanging="720"/>
        <w:rPr>
          <w:rFonts w:ascii="Arial" w:hAnsi="Arial" w:cs="Arial"/>
          <w:color w:val="222222"/>
          <w:sz w:val="22"/>
          <w:szCs w:val="22"/>
          <w:shd w:val="clear" w:color="auto" w:fill="FFFFFF"/>
        </w:rPr>
      </w:pPr>
    </w:p>
    <w:p w14:paraId="4558A7EC" w14:textId="7A59034C" w:rsidR="00345AFA" w:rsidRPr="00BC1A62" w:rsidRDefault="00345AFA"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86. </w:t>
      </w:r>
      <w:r w:rsidRPr="00BC1A62">
        <w:rPr>
          <w:rFonts w:ascii="Arial" w:hAnsi="Arial" w:cs="Arial"/>
          <w:color w:val="222222"/>
          <w:sz w:val="22"/>
          <w:szCs w:val="22"/>
          <w:shd w:val="clear" w:color="auto" w:fill="FFFFFF"/>
          <w:vertAlign w:val="superscript"/>
        </w:rPr>
        <w:t>++</w:t>
      </w:r>
      <w:r w:rsidRPr="00BC1A62">
        <w:rPr>
          <w:rFonts w:ascii="Arial" w:hAnsi="Arial" w:cs="Arial"/>
          <w:color w:val="222222"/>
          <w:sz w:val="22"/>
          <w:szCs w:val="22"/>
          <w:shd w:val="clear" w:color="auto" w:fill="FFFFFF"/>
        </w:rPr>
        <w:t>Ferguson, W., Grunewald, W., &amp; Smith, A. R. (2023, April). Testing Interoceptive Dysfunction as a Mechanism of Relationships between Sleep Disturbances and Suicidal Ideation among Military Service Members. To be presented at the 2023 Suicide Research Symposium, Virtual.</w:t>
      </w:r>
    </w:p>
    <w:p w14:paraId="788D7C60" w14:textId="77777777" w:rsidR="00345AFA" w:rsidRPr="00BC1A62" w:rsidRDefault="00345AFA" w:rsidP="009A7ECE">
      <w:pPr>
        <w:widowControl w:val="0"/>
        <w:ind w:left="720" w:hanging="720"/>
        <w:rPr>
          <w:rFonts w:ascii="Arial" w:hAnsi="Arial" w:cs="Arial"/>
          <w:color w:val="222222"/>
          <w:sz w:val="22"/>
          <w:szCs w:val="22"/>
          <w:shd w:val="clear" w:color="auto" w:fill="FFFFFF"/>
        </w:rPr>
      </w:pPr>
    </w:p>
    <w:p w14:paraId="20063526" w14:textId="025300F7" w:rsidR="002A71EC" w:rsidRPr="00BC1A62" w:rsidRDefault="002A71EC"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85. Brydon, C., Waitz-Kudla, S., Smith, A., &amp; Witte, T. (2023, April 26-28). </w:t>
      </w:r>
      <w:r w:rsidRPr="00BC1A62">
        <w:rPr>
          <w:rFonts w:ascii="Arial" w:hAnsi="Arial" w:cs="Arial"/>
          <w:i/>
          <w:iCs/>
          <w:color w:val="222222"/>
          <w:sz w:val="22"/>
          <w:szCs w:val="22"/>
          <w:shd w:val="clear" w:color="auto" w:fill="FFFFFF"/>
        </w:rPr>
        <w:t>Examining the effects of response monitoring instructions on endorsements of suicidal ideation </w:t>
      </w:r>
      <w:r w:rsidRPr="00BC1A62">
        <w:rPr>
          <w:rFonts w:ascii="Arial" w:hAnsi="Arial" w:cs="Arial"/>
          <w:color w:val="222222"/>
          <w:sz w:val="22"/>
          <w:szCs w:val="22"/>
          <w:shd w:val="clear" w:color="auto" w:fill="FFFFFF"/>
        </w:rPr>
        <w:t>[Poster session]. 2023 Suicide Research Symposium. </w:t>
      </w:r>
    </w:p>
    <w:p w14:paraId="6E6DF85A" w14:textId="77777777" w:rsidR="002A71EC" w:rsidRPr="00BC1A62" w:rsidRDefault="002A71EC" w:rsidP="009A7ECE">
      <w:pPr>
        <w:widowControl w:val="0"/>
        <w:ind w:left="720" w:hanging="720"/>
        <w:rPr>
          <w:rFonts w:ascii="Arial" w:hAnsi="Arial" w:cs="Arial"/>
          <w:color w:val="222222"/>
          <w:sz w:val="22"/>
          <w:szCs w:val="22"/>
          <w:shd w:val="clear" w:color="auto" w:fill="FFFFFF"/>
        </w:rPr>
      </w:pPr>
    </w:p>
    <w:p w14:paraId="5A3E5CDF" w14:textId="04893D6D" w:rsidR="001F5CCB" w:rsidRPr="00BC1A62" w:rsidRDefault="001F5CCB"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8</w:t>
      </w:r>
      <w:r w:rsidR="00063164" w:rsidRPr="00BC1A62">
        <w:rPr>
          <w:rFonts w:ascii="Arial" w:hAnsi="Arial" w:cs="Arial"/>
          <w:color w:val="222222"/>
          <w:sz w:val="22"/>
          <w:szCs w:val="22"/>
          <w:shd w:val="clear" w:color="auto" w:fill="FFFFFF"/>
        </w:rPr>
        <w:t>4</w:t>
      </w:r>
      <w:r w:rsidRPr="00BC1A62">
        <w:rPr>
          <w:rFonts w:ascii="Arial" w:hAnsi="Arial" w:cs="Arial"/>
          <w:color w:val="222222"/>
          <w:sz w:val="22"/>
          <w:szCs w:val="22"/>
          <w:shd w:val="clear" w:color="auto" w:fill="FFFFFF"/>
        </w:rPr>
        <w:t>. Clancy, O.M., Forrest, L., &amp; Smith, A.R. (June 2023) Examining Longitudinal Relationships between Eating Disorder Symptoms and Hostility Variability in Military Members. Poster to be presented at the Academy for Eating Disorders’ annual International Conference for Eating Disorders.</w:t>
      </w:r>
    </w:p>
    <w:p w14:paraId="2A286E16" w14:textId="77777777" w:rsidR="001F5CCB" w:rsidRPr="00BC1A62" w:rsidRDefault="001F5CCB" w:rsidP="009A7ECE">
      <w:pPr>
        <w:widowControl w:val="0"/>
        <w:ind w:left="720" w:hanging="720"/>
        <w:rPr>
          <w:rFonts w:ascii="Arial" w:hAnsi="Arial" w:cs="Arial"/>
          <w:color w:val="222222"/>
          <w:sz w:val="22"/>
          <w:szCs w:val="22"/>
          <w:shd w:val="clear" w:color="auto" w:fill="FFFFFF"/>
        </w:rPr>
      </w:pPr>
    </w:p>
    <w:p w14:paraId="45A58637" w14:textId="001E4CED" w:rsidR="00E61D1C" w:rsidRPr="00BC1A62" w:rsidRDefault="00E61D1C"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8</w:t>
      </w:r>
      <w:r w:rsidR="00063164" w:rsidRPr="00BC1A62">
        <w:rPr>
          <w:rFonts w:ascii="Arial" w:hAnsi="Arial" w:cs="Arial"/>
          <w:color w:val="222222"/>
          <w:sz w:val="22"/>
          <w:szCs w:val="22"/>
          <w:shd w:val="clear" w:color="auto" w:fill="FFFFFF"/>
        </w:rPr>
        <w:t>3</w:t>
      </w:r>
      <w:r w:rsidRPr="00BC1A62">
        <w:rPr>
          <w:rFonts w:ascii="Arial" w:hAnsi="Arial" w:cs="Arial"/>
          <w:color w:val="222222"/>
          <w:sz w:val="22"/>
          <w:szCs w:val="22"/>
          <w:shd w:val="clear" w:color="auto" w:fill="FFFFFF"/>
        </w:rPr>
        <w:t xml:space="preserve">. Kinkel-Ram, S. S., </w:t>
      </w:r>
      <w:proofErr w:type="spellStart"/>
      <w:r w:rsidRPr="00BC1A62">
        <w:rPr>
          <w:rFonts w:ascii="Arial" w:hAnsi="Arial" w:cs="Arial"/>
          <w:color w:val="222222"/>
          <w:sz w:val="22"/>
          <w:szCs w:val="22"/>
          <w:shd w:val="clear" w:color="auto" w:fill="FFFFFF"/>
        </w:rPr>
        <w:t>Sahlan</w:t>
      </w:r>
      <w:proofErr w:type="spellEnd"/>
      <w:r w:rsidRPr="00BC1A62">
        <w:rPr>
          <w:rFonts w:ascii="Arial" w:hAnsi="Arial" w:cs="Arial"/>
          <w:color w:val="222222"/>
          <w:sz w:val="22"/>
          <w:szCs w:val="22"/>
          <w:shd w:val="clear" w:color="auto" w:fill="FFFFFF"/>
        </w:rPr>
        <w:t xml:space="preserve">, R. N., </w:t>
      </w:r>
      <w:proofErr w:type="spellStart"/>
      <w:r w:rsidRPr="00BC1A62">
        <w:rPr>
          <w:rFonts w:ascii="Arial" w:hAnsi="Arial" w:cs="Arial"/>
          <w:color w:val="222222"/>
          <w:sz w:val="22"/>
          <w:szCs w:val="22"/>
          <w:shd w:val="clear" w:color="auto" w:fill="FFFFFF"/>
        </w:rPr>
        <w:t>Uzoegwu</w:t>
      </w:r>
      <w:proofErr w:type="spellEnd"/>
      <w:r w:rsidRPr="00BC1A62">
        <w:rPr>
          <w:rFonts w:ascii="Arial" w:hAnsi="Arial" w:cs="Arial"/>
          <w:color w:val="222222"/>
          <w:sz w:val="22"/>
          <w:szCs w:val="22"/>
          <w:shd w:val="clear" w:color="auto" w:fill="FFFFFF"/>
        </w:rPr>
        <w:t xml:space="preserve">, K., &amp; Smith, A. (June 2023) Fear of COVID-19, Insomnia, and Eating Disorder Symptoms among Iranian College Students. Poster to be </w:t>
      </w:r>
      <w:r w:rsidRPr="00BC1A62">
        <w:rPr>
          <w:rFonts w:ascii="Arial" w:hAnsi="Arial" w:cs="Arial"/>
          <w:color w:val="222222"/>
          <w:sz w:val="22"/>
          <w:szCs w:val="22"/>
          <w:shd w:val="clear" w:color="auto" w:fill="FFFFFF"/>
        </w:rPr>
        <w:lastRenderedPageBreak/>
        <w:t>presented at the annual meeting of the International Conference on Eating Disorders, Washington, DC.</w:t>
      </w:r>
    </w:p>
    <w:p w14:paraId="65375F75" w14:textId="77777777" w:rsidR="00E61D1C" w:rsidRPr="00BC1A62" w:rsidRDefault="00E61D1C" w:rsidP="009A7ECE">
      <w:pPr>
        <w:widowControl w:val="0"/>
        <w:ind w:left="720" w:hanging="720"/>
        <w:rPr>
          <w:rFonts w:ascii="Arial" w:hAnsi="Arial" w:cs="Arial"/>
          <w:color w:val="222222"/>
          <w:sz w:val="22"/>
          <w:szCs w:val="22"/>
          <w:shd w:val="clear" w:color="auto" w:fill="FFFFFF"/>
        </w:rPr>
      </w:pPr>
    </w:p>
    <w:p w14:paraId="55BED2A8" w14:textId="192427B5" w:rsidR="00244608" w:rsidRPr="00BC1A62" w:rsidRDefault="00244608"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82. Grunewald, W</w:t>
      </w:r>
      <w:r w:rsidRPr="00BC1A62">
        <w:rPr>
          <w:rFonts w:ascii="Arial" w:hAnsi="Arial" w:cs="Arial"/>
          <w:b/>
          <w:bCs/>
          <w:color w:val="222222"/>
          <w:sz w:val="22"/>
          <w:szCs w:val="22"/>
          <w:shd w:val="clear" w:color="auto" w:fill="FFFFFF"/>
        </w:rPr>
        <w:t>.,</w:t>
      </w:r>
      <w:r w:rsidRPr="00BC1A62">
        <w:rPr>
          <w:rFonts w:ascii="Arial" w:hAnsi="Arial" w:cs="Arial"/>
          <w:color w:val="222222"/>
          <w:sz w:val="22"/>
          <w:szCs w:val="22"/>
          <w:shd w:val="clear" w:color="auto" w:fill="FFFFFF"/>
        </w:rPr>
        <w:t> Troop-Gordon, W., &amp; Smith, A. R. (September 2022). </w:t>
      </w:r>
      <w:r w:rsidRPr="00BC1A62">
        <w:rPr>
          <w:rFonts w:ascii="Arial" w:hAnsi="Arial" w:cs="Arial"/>
          <w:i/>
          <w:iCs/>
          <w:color w:val="222222"/>
          <w:sz w:val="22"/>
          <w:szCs w:val="22"/>
          <w:shd w:val="clear" w:color="auto" w:fill="FFFFFF"/>
        </w:rPr>
        <w:t xml:space="preserve">Relationships between disordered eating, muscle dysmorphia symptoms, and suicidal ideation: Between and within </w:t>
      </w:r>
      <w:proofErr w:type="gramStart"/>
      <w:r w:rsidRPr="00BC1A62">
        <w:rPr>
          <w:rFonts w:ascii="Arial" w:hAnsi="Arial" w:cs="Arial"/>
          <w:i/>
          <w:iCs/>
          <w:color w:val="222222"/>
          <w:sz w:val="22"/>
          <w:szCs w:val="22"/>
          <w:shd w:val="clear" w:color="auto" w:fill="FFFFFF"/>
        </w:rPr>
        <w:t>subjects</w:t>
      </w:r>
      <w:proofErr w:type="gramEnd"/>
      <w:r w:rsidRPr="00BC1A62">
        <w:rPr>
          <w:rFonts w:ascii="Arial" w:hAnsi="Arial" w:cs="Arial"/>
          <w:i/>
          <w:iCs/>
          <w:color w:val="222222"/>
          <w:sz w:val="22"/>
          <w:szCs w:val="22"/>
          <w:shd w:val="clear" w:color="auto" w:fill="FFFFFF"/>
        </w:rPr>
        <w:t xml:space="preserve"> effect. </w:t>
      </w:r>
      <w:r w:rsidRPr="00BC1A62">
        <w:rPr>
          <w:rFonts w:ascii="Arial" w:hAnsi="Arial" w:cs="Arial"/>
          <w:color w:val="222222"/>
          <w:sz w:val="22"/>
          <w:szCs w:val="22"/>
          <w:shd w:val="clear" w:color="auto" w:fill="FFFFFF"/>
        </w:rPr>
        <w:t>Poster presentation at the annual meeting of the Eating Disorder Research Society, Philadelphia, PA.</w:t>
      </w:r>
    </w:p>
    <w:p w14:paraId="12B506D4" w14:textId="14A46AA6" w:rsidR="00244608" w:rsidRPr="00BC1A62" w:rsidRDefault="00244608" w:rsidP="009A7ECE">
      <w:pPr>
        <w:widowControl w:val="0"/>
        <w:ind w:left="720" w:hanging="720"/>
        <w:rPr>
          <w:rFonts w:ascii="Arial" w:hAnsi="Arial" w:cs="Arial"/>
          <w:color w:val="222222"/>
          <w:sz w:val="22"/>
          <w:szCs w:val="22"/>
          <w:shd w:val="clear" w:color="auto" w:fill="FFFFFF"/>
        </w:rPr>
      </w:pPr>
    </w:p>
    <w:p w14:paraId="2F3D3DB9" w14:textId="0F177A21" w:rsidR="00C34388" w:rsidRPr="00BC1A62" w:rsidRDefault="00C34388"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81. Grunewald, W., Fogelberg, S., Ferguson, W., Hines, S., Fortenberry, B., &amp; Smith, A. R. (March 2022). </w:t>
      </w:r>
      <w:r w:rsidRPr="00BC1A62">
        <w:rPr>
          <w:rFonts w:ascii="Arial" w:hAnsi="Arial" w:cs="Arial"/>
          <w:i/>
          <w:iCs/>
          <w:color w:val="222222"/>
          <w:sz w:val="22"/>
          <w:szCs w:val="22"/>
          <w:shd w:val="clear" w:color="auto" w:fill="FFFFFF"/>
        </w:rPr>
        <w:t>Longitudinal Relationships Between Specific Domains of Interoception and Muscle Dysmorphia Symptoms.</w:t>
      </w:r>
      <w:r w:rsidRPr="00BC1A62">
        <w:rPr>
          <w:rFonts w:ascii="Arial" w:hAnsi="Arial" w:cs="Arial"/>
          <w:color w:val="222222"/>
          <w:sz w:val="22"/>
          <w:szCs w:val="22"/>
          <w:shd w:val="clear" w:color="auto" w:fill="FFFFFF"/>
        </w:rPr>
        <w:t> Poster Presentation at the Auburn University Student Research Symposium.</w:t>
      </w:r>
    </w:p>
    <w:p w14:paraId="0C0570EA" w14:textId="5B75AA06" w:rsidR="00C34388" w:rsidRPr="00BC1A62" w:rsidRDefault="00C34388" w:rsidP="009A7ECE">
      <w:pPr>
        <w:widowControl w:val="0"/>
        <w:ind w:left="720" w:hanging="720"/>
        <w:rPr>
          <w:rFonts w:ascii="Arial" w:hAnsi="Arial" w:cs="Arial"/>
          <w:color w:val="222222"/>
          <w:sz w:val="22"/>
          <w:szCs w:val="22"/>
          <w:shd w:val="clear" w:color="auto" w:fill="FFFFFF"/>
        </w:rPr>
      </w:pPr>
    </w:p>
    <w:p w14:paraId="4911F3C2" w14:textId="3A348600" w:rsidR="00DA1B8E" w:rsidRPr="00BC1A62" w:rsidRDefault="00DA1B8E"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80. Smith, A. R., Kinkel-Ram, S., </w:t>
      </w:r>
      <w:proofErr w:type="spellStart"/>
      <w:r w:rsidRPr="00BC1A62">
        <w:rPr>
          <w:rFonts w:ascii="Arial" w:hAnsi="Arial" w:cs="Arial"/>
          <w:color w:val="222222"/>
          <w:sz w:val="22"/>
          <w:szCs w:val="22"/>
          <w:shd w:val="clear" w:color="auto" w:fill="FFFFFF"/>
        </w:rPr>
        <w:t>Cusak</w:t>
      </w:r>
      <w:proofErr w:type="spellEnd"/>
      <w:r w:rsidRPr="00BC1A62">
        <w:rPr>
          <w:rFonts w:ascii="Arial" w:hAnsi="Arial" w:cs="Arial"/>
          <w:color w:val="222222"/>
          <w:sz w:val="22"/>
          <w:szCs w:val="22"/>
          <w:shd w:val="clear" w:color="auto" w:fill="FFFFFF"/>
        </w:rPr>
        <w:t>, E. C., Ralph-Nearman, C., &amp; Levinson, C. A. (September 2021). Reconnecting to internal sensations and experiences (RISE): An online intervention to improve interoception and reduce disordered eating. Poster accepted for presentation at the 27</w:t>
      </w:r>
      <w:r w:rsidRPr="00BC1A62">
        <w:rPr>
          <w:rFonts w:ascii="Arial" w:hAnsi="Arial" w:cs="Arial"/>
          <w:color w:val="222222"/>
          <w:sz w:val="22"/>
          <w:szCs w:val="22"/>
          <w:shd w:val="clear" w:color="auto" w:fill="FFFFFF"/>
          <w:vertAlign w:val="superscript"/>
        </w:rPr>
        <w:t>th</w:t>
      </w:r>
      <w:r w:rsidRPr="00BC1A62">
        <w:rPr>
          <w:rFonts w:ascii="Arial" w:hAnsi="Arial" w:cs="Arial"/>
          <w:color w:val="222222"/>
          <w:sz w:val="22"/>
          <w:szCs w:val="22"/>
          <w:shd w:val="clear" w:color="auto" w:fill="FFFFFF"/>
        </w:rPr>
        <w:t xml:space="preserve"> Annual Meeting of the Eating Disorder Research Society, Boston, MA.</w:t>
      </w:r>
    </w:p>
    <w:p w14:paraId="75BC04D2" w14:textId="77777777" w:rsidR="00DA1B8E" w:rsidRPr="00BC1A62" w:rsidRDefault="00DA1B8E" w:rsidP="009A7ECE">
      <w:pPr>
        <w:widowControl w:val="0"/>
        <w:ind w:left="720" w:hanging="720"/>
        <w:rPr>
          <w:rFonts w:ascii="Arial" w:hAnsi="Arial" w:cs="Arial"/>
          <w:color w:val="222222"/>
          <w:sz w:val="22"/>
          <w:szCs w:val="22"/>
          <w:shd w:val="clear" w:color="auto" w:fill="FFFFFF"/>
        </w:rPr>
      </w:pPr>
    </w:p>
    <w:p w14:paraId="4AA616F2" w14:textId="48FB8F7A" w:rsidR="00FE5062" w:rsidRPr="00BC1A62" w:rsidRDefault="00FE5062"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79. Grunewald, W., &amp; Smith, A. R. (September 2021). Differential associations of contamination disgust and eating concerns among levels of fear of fat. Poster accepted for presentation at the 27</w:t>
      </w:r>
      <w:r w:rsidRPr="00BC1A62">
        <w:rPr>
          <w:rFonts w:ascii="Arial" w:hAnsi="Arial" w:cs="Arial"/>
          <w:color w:val="222222"/>
          <w:sz w:val="22"/>
          <w:szCs w:val="22"/>
          <w:shd w:val="clear" w:color="auto" w:fill="FFFFFF"/>
          <w:vertAlign w:val="superscript"/>
        </w:rPr>
        <w:t>th</w:t>
      </w:r>
      <w:r w:rsidRPr="00BC1A62">
        <w:rPr>
          <w:rFonts w:ascii="Arial" w:hAnsi="Arial" w:cs="Arial"/>
          <w:color w:val="222222"/>
          <w:sz w:val="22"/>
          <w:szCs w:val="22"/>
          <w:shd w:val="clear" w:color="auto" w:fill="FFFFFF"/>
        </w:rPr>
        <w:t xml:space="preserve"> Annual Meeting of the Eating Disorder Research Society, Boston, MA.</w:t>
      </w:r>
    </w:p>
    <w:p w14:paraId="038D199E" w14:textId="77777777" w:rsidR="00FE5062" w:rsidRPr="00BC1A62" w:rsidRDefault="00FE5062" w:rsidP="009A7ECE">
      <w:pPr>
        <w:widowControl w:val="0"/>
        <w:ind w:left="720" w:hanging="720"/>
        <w:rPr>
          <w:rFonts w:ascii="Arial" w:hAnsi="Arial" w:cs="Arial"/>
          <w:color w:val="222222"/>
          <w:sz w:val="22"/>
          <w:szCs w:val="22"/>
          <w:shd w:val="clear" w:color="auto" w:fill="FFFFFF"/>
        </w:rPr>
      </w:pPr>
    </w:p>
    <w:p w14:paraId="2A4F4F8D" w14:textId="56FD334E" w:rsidR="0052019E" w:rsidRPr="00BC1A62" w:rsidRDefault="0052019E"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78. Duffy, M.E., Smith, A.R., &amp; Joiner, T.E. (November 2021). Interoceptive dysfunction indicates presence and severity of self-injurious behaviors in a clinically severe transdiagnostic sample. Poster accepted for presentation at the 55th Annual Convention of the Association for Behavioral and Cognitive Therapies, New Orleans, LA.  </w:t>
      </w:r>
    </w:p>
    <w:p w14:paraId="14860EBF" w14:textId="77777777" w:rsidR="0052019E" w:rsidRPr="00BC1A62" w:rsidRDefault="0052019E" w:rsidP="009A7ECE">
      <w:pPr>
        <w:widowControl w:val="0"/>
        <w:ind w:left="720" w:hanging="720"/>
        <w:rPr>
          <w:rFonts w:ascii="Arial" w:hAnsi="Arial" w:cs="Arial"/>
          <w:color w:val="222222"/>
          <w:sz w:val="22"/>
          <w:szCs w:val="22"/>
          <w:shd w:val="clear" w:color="auto" w:fill="FFFFFF"/>
        </w:rPr>
      </w:pPr>
    </w:p>
    <w:p w14:paraId="6E1F6A5F" w14:textId="476C8C4D" w:rsidR="00D82774" w:rsidRPr="00BC1A62" w:rsidRDefault="00D82774"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77. Grunewald, W., Kinkel-Ram, S. S., &amp; Smith, A. R. (Nov. 2021). Conformity to Masculine Norms, Masculine Discrepancy Stress, and the Development of Muscle Dysmorphia Symptoms. Poster to be presented at the annual meeting of the Association for Behavioral and Cognitive Therapies, New Orleans, LA.</w:t>
      </w:r>
    </w:p>
    <w:p w14:paraId="23CA0521" w14:textId="77777777" w:rsidR="00D82774" w:rsidRPr="00BC1A62" w:rsidRDefault="00D82774" w:rsidP="009A7ECE">
      <w:pPr>
        <w:widowControl w:val="0"/>
        <w:ind w:left="720" w:hanging="720"/>
        <w:rPr>
          <w:rFonts w:ascii="Arial" w:hAnsi="Arial" w:cs="Arial"/>
          <w:color w:val="222222"/>
          <w:sz w:val="22"/>
          <w:szCs w:val="22"/>
          <w:shd w:val="clear" w:color="auto" w:fill="FFFFFF"/>
        </w:rPr>
      </w:pPr>
    </w:p>
    <w:p w14:paraId="3FC91FAE" w14:textId="445AE567" w:rsidR="00D82774" w:rsidRPr="00BC1A62" w:rsidRDefault="00D82774"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76. Kinkel-Ram, S. S., Grunewald, W., Ortiz, S., Magee, J. &amp; Smith, A. R. (Nov. 2021). Examining Weekly Relationships Between Eating Disorder and Obsessive-Compulsive Symptoms. Poster to be presented at the annual meeting of the Association for Behavioral and Cognitive Therapies, New Orleans, LA.</w:t>
      </w:r>
    </w:p>
    <w:p w14:paraId="78327FB9" w14:textId="77777777" w:rsidR="00D82774" w:rsidRPr="00BC1A62" w:rsidRDefault="00D82774" w:rsidP="009A7ECE">
      <w:pPr>
        <w:widowControl w:val="0"/>
        <w:ind w:left="720" w:hanging="720"/>
        <w:rPr>
          <w:rFonts w:ascii="Arial" w:hAnsi="Arial" w:cs="Arial"/>
          <w:color w:val="222222"/>
          <w:sz w:val="22"/>
          <w:szCs w:val="22"/>
          <w:shd w:val="clear" w:color="auto" w:fill="FFFFFF"/>
        </w:rPr>
      </w:pPr>
    </w:p>
    <w:p w14:paraId="60FD2356" w14:textId="4CDC7033" w:rsidR="00F57847" w:rsidRPr="00BC1A62" w:rsidRDefault="00F57847"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75. *Grunewald, W., *Kinkel-Ram, S. S., &amp; Smith, A. R. (Nov. 2021). </w:t>
      </w:r>
      <w:r w:rsidRPr="00BC1A62">
        <w:rPr>
          <w:rFonts w:ascii="Arial" w:hAnsi="Arial" w:cs="Arial"/>
          <w:i/>
          <w:iCs/>
          <w:color w:val="222222"/>
          <w:sz w:val="22"/>
          <w:szCs w:val="22"/>
          <w:shd w:val="clear" w:color="auto" w:fill="FFFFFF"/>
        </w:rPr>
        <w:t>Conformity to Masculine Norms, Masculine Discrepancy Stress, and the Development of Muscle Dysmorphia Symptoms.</w:t>
      </w:r>
      <w:r w:rsidRPr="00BC1A62">
        <w:rPr>
          <w:rFonts w:ascii="Arial" w:hAnsi="Arial" w:cs="Arial"/>
          <w:color w:val="222222"/>
          <w:sz w:val="22"/>
          <w:szCs w:val="22"/>
          <w:shd w:val="clear" w:color="auto" w:fill="FFFFFF"/>
        </w:rPr>
        <w:t> Poster presentation at the annual meeting of the Association for Behavioral and Cognitive Therapies, New Orleans, LA.</w:t>
      </w:r>
    </w:p>
    <w:p w14:paraId="4E52E755" w14:textId="6A417C19" w:rsidR="00F57847" w:rsidRPr="00BC1A62" w:rsidRDefault="00F57847" w:rsidP="009A7ECE">
      <w:pPr>
        <w:widowControl w:val="0"/>
        <w:ind w:left="720" w:hanging="720"/>
        <w:rPr>
          <w:rFonts w:ascii="Arial" w:hAnsi="Arial" w:cs="Arial"/>
          <w:color w:val="222222"/>
          <w:sz w:val="22"/>
          <w:szCs w:val="22"/>
          <w:shd w:val="clear" w:color="auto" w:fill="FFFFFF"/>
        </w:rPr>
      </w:pPr>
    </w:p>
    <w:p w14:paraId="3B2B5C13" w14:textId="2666BC4F" w:rsidR="00C121E2" w:rsidRPr="00BC1A62" w:rsidRDefault="00C121E2"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74. *Kinkel-Ram, S.S., *Grunewald, W., *Ortiz, S., Magee, J. &amp; Smith, A. R. (Nov. 2021). Examining Weekly Relationships Between Eating Disorder and Obsessive-Compulsive Symptoms. Poster submitted to the annual meeting of the Association for Behavioral and Cognitive Therapies, New Orleans, LA.</w:t>
      </w:r>
    </w:p>
    <w:p w14:paraId="35085194" w14:textId="097814B4" w:rsidR="00C121E2" w:rsidRPr="00BC1A62" w:rsidRDefault="00C121E2" w:rsidP="009A7ECE">
      <w:pPr>
        <w:widowControl w:val="0"/>
        <w:ind w:left="720" w:hanging="720"/>
        <w:rPr>
          <w:rFonts w:ascii="Arial" w:hAnsi="Arial" w:cs="Arial"/>
          <w:color w:val="222222"/>
          <w:sz w:val="22"/>
          <w:szCs w:val="22"/>
          <w:shd w:val="clear" w:color="auto" w:fill="FFFFFF"/>
        </w:rPr>
      </w:pPr>
    </w:p>
    <w:p w14:paraId="0E85EA19" w14:textId="0A4FDE1A" w:rsidR="004105D9" w:rsidRPr="00BC1A62" w:rsidRDefault="004105D9"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73. **Moughan, E., **McCracken, K., **</w:t>
      </w:r>
      <w:proofErr w:type="spellStart"/>
      <w:r w:rsidRPr="00BC1A62">
        <w:rPr>
          <w:rFonts w:ascii="Arial" w:hAnsi="Arial" w:cs="Arial"/>
          <w:color w:val="222222"/>
          <w:sz w:val="22"/>
          <w:szCs w:val="22"/>
          <w:shd w:val="clear" w:color="auto" w:fill="FFFFFF"/>
        </w:rPr>
        <w:t>Zeifang</w:t>
      </w:r>
      <w:proofErr w:type="spellEnd"/>
      <w:r w:rsidRPr="00BC1A62">
        <w:rPr>
          <w:rFonts w:ascii="Arial" w:hAnsi="Arial" w:cs="Arial"/>
          <w:color w:val="222222"/>
          <w:sz w:val="22"/>
          <w:szCs w:val="22"/>
          <w:shd w:val="clear" w:color="auto" w:fill="FFFFFF"/>
        </w:rPr>
        <w:t xml:space="preserve">, C., **Naples, E., *Kinkel-Ram, S., &amp; Smith, A. (Apr. 2021). Association Between Maturity Fears, Trait Anxiety and Eating Disorder </w:t>
      </w:r>
      <w:r w:rsidRPr="00BC1A62">
        <w:rPr>
          <w:rFonts w:ascii="Arial" w:hAnsi="Arial" w:cs="Arial"/>
          <w:color w:val="222222"/>
          <w:sz w:val="22"/>
          <w:szCs w:val="22"/>
          <w:shd w:val="clear" w:color="auto" w:fill="FFFFFF"/>
        </w:rPr>
        <w:lastRenderedPageBreak/>
        <w:t xml:space="preserve">Symptoms. Poster </w:t>
      </w:r>
      <w:r w:rsidR="00421F2C" w:rsidRPr="00BC1A62">
        <w:rPr>
          <w:rFonts w:ascii="Arial" w:hAnsi="Arial" w:cs="Arial"/>
          <w:color w:val="222222"/>
          <w:sz w:val="22"/>
          <w:szCs w:val="22"/>
          <w:shd w:val="clear" w:color="auto" w:fill="FFFFFF"/>
        </w:rPr>
        <w:t>presented at</w:t>
      </w:r>
      <w:r w:rsidRPr="00BC1A62">
        <w:rPr>
          <w:rFonts w:ascii="Arial" w:hAnsi="Arial" w:cs="Arial"/>
          <w:color w:val="222222"/>
          <w:sz w:val="22"/>
          <w:szCs w:val="22"/>
          <w:shd w:val="clear" w:color="auto" w:fill="FFFFFF"/>
        </w:rPr>
        <w:t xml:space="preserve"> the Midwestern Psychological Association, Chicago, IL.</w:t>
      </w:r>
    </w:p>
    <w:p w14:paraId="2B714F96" w14:textId="77777777" w:rsidR="00421F2C" w:rsidRPr="00BC1A62" w:rsidRDefault="00421F2C" w:rsidP="009A7ECE">
      <w:pPr>
        <w:widowControl w:val="0"/>
        <w:ind w:left="720" w:hanging="720"/>
        <w:rPr>
          <w:rFonts w:ascii="Arial" w:hAnsi="Arial" w:cs="Arial"/>
          <w:color w:val="222222"/>
          <w:sz w:val="22"/>
          <w:szCs w:val="22"/>
          <w:shd w:val="clear" w:color="auto" w:fill="FFFFFF"/>
        </w:rPr>
      </w:pPr>
    </w:p>
    <w:p w14:paraId="011DD6D5" w14:textId="627AF8CA" w:rsidR="004105D9" w:rsidRPr="00BC1A62" w:rsidRDefault="004105D9"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72. **Naples, E., **</w:t>
      </w:r>
      <w:proofErr w:type="spellStart"/>
      <w:r w:rsidRPr="00BC1A62">
        <w:rPr>
          <w:rFonts w:ascii="Arial" w:hAnsi="Arial" w:cs="Arial"/>
          <w:color w:val="222222"/>
          <w:sz w:val="22"/>
          <w:szCs w:val="22"/>
          <w:shd w:val="clear" w:color="auto" w:fill="FFFFFF"/>
        </w:rPr>
        <w:t>Zeifang</w:t>
      </w:r>
      <w:proofErr w:type="spellEnd"/>
      <w:r w:rsidRPr="00BC1A62">
        <w:rPr>
          <w:rFonts w:ascii="Arial" w:hAnsi="Arial" w:cs="Arial"/>
          <w:color w:val="222222"/>
          <w:sz w:val="22"/>
          <w:szCs w:val="22"/>
          <w:shd w:val="clear" w:color="auto" w:fill="FFFFFF"/>
        </w:rPr>
        <w:t xml:space="preserve">, C., **McCracken, K., **Moughan, E., *Kinkel-Ram, S., &amp; Smith, A. (Apr. 2021). Association Between Body Image, Self-Esteem, Perfectionism, and Disordered Eating. Poster </w:t>
      </w:r>
      <w:r w:rsidR="00421F2C" w:rsidRPr="00BC1A62">
        <w:rPr>
          <w:rFonts w:ascii="Arial" w:hAnsi="Arial" w:cs="Arial"/>
          <w:color w:val="222222"/>
          <w:sz w:val="22"/>
          <w:szCs w:val="22"/>
          <w:shd w:val="clear" w:color="auto" w:fill="FFFFFF"/>
        </w:rPr>
        <w:t>presented at</w:t>
      </w:r>
      <w:r w:rsidRPr="00BC1A62">
        <w:rPr>
          <w:rFonts w:ascii="Arial" w:hAnsi="Arial" w:cs="Arial"/>
          <w:color w:val="222222"/>
          <w:sz w:val="22"/>
          <w:szCs w:val="22"/>
          <w:shd w:val="clear" w:color="auto" w:fill="FFFFFF"/>
        </w:rPr>
        <w:t xml:space="preserve"> the Midwestern Psychological Association, Chicago, IL.</w:t>
      </w:r>
    </w:p>
    <w:p w14:paraId="725BC889" w14:textId="77777777" w:rsidR="004105D9" w:rsidRPr="00BC1A62" w:rsidRDefault="004105D9" w:rsidP="009A7ECE">
      <w:pPr>
        <w:widowControl w:val="0"/>
        <w:ind w:left="720" w:hanging="720"/>
        <w:rPr>
          <w:rFonts w:ascii="Arial" w:hAnsi="Arial" w:cs="Arial"/>
          <w:color w:val="222222"/>
          <w:sz w:val="22"/>
          <w:szCs w:val="22"/>
          <w:shd w:val="clear" w:color="auto" w:fill="FFFFFF"/>
        </w:rPr>
      </w:pPr>
    </w:p>
    <w:p w14:paraId="3D1F64C0" w14:textId="250303DA" w:rsidR="003F5474" w:rsidRPr="00BC1A62" w:rsidRDefault="003F5474"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71. </w:t>
      </w:r>
      <w:r w:rsidR="004105D9" w:rsidRPr="00BC1A62">
        <w:rPr>
          <w:rFonts w:ascii="Arial" w:hAnsi="Arial" w:cs="Arial"/>
          <w:color w:val="222222"/>
          <w:sz w:val="22"/>
          <w:szCs w:val="22"/>
          <w:shd w:val="clear" w:color="auto" w:fill="FFFFFF"/>
        </w:rPr>
        <w:t>*</w:t>
      </w:r>
      <w:r w:rsidRPr="00BC1A62">
        <w:rPr>
          <w:rFonts w:ascii="Arial" w:hAnsi="Arial" w:cs="Arial"/>
          <w:color w:val="222222"/>
          <w:sz w:val="22"/>
          <w:szCs w:val="22"/>
          <w:shd w:val="clear" w:color="auto" w:fill="FFFFFF"/>
        </w:rPr>
        <w:t xml:space="preserve">Shankar Ram, S., Williams, B. W., </w:t>
      </w:r>
      <w:r w:rsidR="004105D9" w:rsidRPr="00BC1A62">
        <w:rPr>
          <w:rFonts w:ascii="Arial" w:hAnsi="Arial" w:cs="Arial"/>
          <w:color w:val="222222"/>
          <w:sz w:val="22"/>
          <w:szCs w:val="22"/>
          <w:shd w:val="clear" w:color="auto" w:fill="FFFFFF"/>
        </w:rPr>
        <w:t>*</w:t>
      </w:r>
      <w:r w:rsidRPr="00BC1A62">
        <w:rPr>
          <w:rFonts w:ascii="Arial" w:hAnsi="Arial" w:cs="Arial"/>
          <w:color w:val="222222"/>
          <w:sz w:val="22"/>
          <w:szCs w:val="22"/>
          <w:shd w:val="clear" w:color="auto" w:fill="FFFFFF"/>
        </w:rPr>
        <w:t xml:space="preserve">Ortiz, S. N., </w:t>
      </w:r>
      <w:r w:rsidR="004105D9" w:rsidRPr="00BC1A62">
        <w:rPr>
          <w:rFonts w:ascii="Arial" w:hAnsi="Arial" w:cs="Arial"/>
          <w:color w:val="222222"/>
          <w:sz w:val="22"/>
          <w:szCs w:val="22"/>
          <w:shd w:val="clear" w:color="auto" w:fill="FFFFFF"/>
        </w:rPr>
        <w:t>*</w:t>
      </w:r>
      <w:r w:rsidRPr="00BC1A62">
        <w:rPr>
          <w:rFonts w:ascii="Arial" w:hAnsi="Arial" w:cs="Arial"/>
          <w:color w:val="222222"/>
          <w:sz w:val="22"/>
          <w:szCs w:val="22"/>
          <w:shd w:val="clear" w:color="auto" w:fill="FFFFFF"/>
        </w:rPr>
        <w:t>Forrest, L. N., Magee, J., Levinson, C.A., &amp; Smith, A.R. (Sept. 2020). A Network Analysis of Eating Disorder Related Intrusive Thoughts, Eating Disorder and Obsessive-Compulsive Disorder Symptoms. Poster to be presented at the annual meeting of the Eating Disorder Research Symposium, held virtually.</w:t>
      </w:r>
    </w:p>
    <w:p w14:paraId="4395B5B8" w14:textId="77777777" w:rsidR="003F5474" w:rsidRPr="00BC1A62" w:rsidRDefault="003F5474" w:rsidP="009A7ECE">
      <w:pPr>
        <w:widowControl w:val="0"/>
        <w:ind w:left="720" w:hanging="720"/>
        <w:rPr>
          <w:rFonts w:ascii="Arial" w:hAnsi="Arial" w:cs="Arial"/>
          <w:color w:val="222222"/>
          <w:sz w:val="22"/>
          <w:szCs w:val="22"/>
          <w:shd w:val="clear" w:color="auto" w:fill="FFFFFF"/>
        </w:rPr>
      </w:pPr>
    </w:p>
    <w:p w14:paraId="2715AC06" w14:textId="263AE993" w:rsidR="00826A05" w:rsidRPr="00BC1A62" w:rsidRDefault="00826A05"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70. *Ortiz, S. N., *Salim, S.</w:t>
      </w:r>
      <w:r w:rsidRPr="00BC1A62">
        <w:rPr>
          <w:rFonts w:ascii="Arial" w:hAnsi="Arial" w:cs="Arial"/>
          <w:b/>
          <w:bCs/>
          <w:color w:val="222222"/>
          <w:sz w:val="22"/>
          <w:szCs w:val="22"/>
          <w:shd w:val="clear" w:color="auto" w:fill="FFFFFF"/>
        </w:rPr>
        <w:t>,</w:t>
      </w:r>
      <w:r w:rsidRPr="00BC1A62">
        <w:rPr>
          <w:rFonts w:ascii="Arial" w:hAnsi="Arial" w:cs="Arial"/>
          <w:color w:val="222222"/>
          <w:sz w:val="22"/>
          <w:szCs w:val="22"/>
          <w:shd w:val="clear" w:color="auto" w:fill="FFFFFF"/>
        </w:rPr>
        <w:t> </w:t>
      </w:r>
      <w:r w:rsidRPr="00BC1A62">
        <w:rPr>
          <w:rFonts w:ascii="Arial" w:hAnsi="Arial" w:cs="Arial"/>
          <w:b/>
          <w:bCs/>
          <w:color w:val="222222"/>
          <w:sz w:val="22"/>
          <w:szCs w:val="22"/>
          <w:shd w:val="clear" w:color="auto" w:fill="FFFFFF"/>
        </w:rPr>
        <w:t>Smith, A. R.</w:t>
      </w:r>
      <w:r w:rsidRPr="00BC1A62">
        <w:rPr>
          <w:rFonts w:ascii="Arial" w:hAnsi="Arial" w:cs="Arial"/>
          <w:color w:val="222222"/>
          <w:sz w:val="22"/>
          <w:szCs w:val="22"/>
          <w:shd w:val="clear" w:color="auto" w:fill="FFFFFF"/>
        </w:rPr>
        <w:t>, &amp; Messman-Moore, T. (</w:t>
      </w:r>
      <w:proofErr w:type="gramStart"/>
      <w:r w:rsidRPr="00BC1A62">
        <w:rPr>
          <w:rFonts w:ascii="Arial" w:hAnsi="Arial" w:cs="Arial"/>
          <w:color w:val="222222"/>
          <w:sz w:val="22"/>
          <w:szCs w:val="22"/>
          <w:shd w:val="clear" w:color="auto" w:fill="FFFFFF"/>
        </w:rPr>
        <w:t>November,</w:t>
      </w:r>
      <w:proofErr w:type="gramEnd"/>
      <w:r w:rsidRPr="00BC1A62">
        <w:rPr>
          <w:rFonts w:ascii="Arial" w:hAnsi="Arial" w:cs="Arial"/>
          <w:color w:val="222222"/>
          <w:sz w:val="22"/>
          <w:szCs w:val="22"/>
          <w:shd w:val="clear" w:color="auto" w:fill="FFFFFF"/>
        </w:rPr>
        <w:t xml:space="preserve"> 2020). Sexual Minority Stress and Sexual Objectification increase risk for Disordered Eating in Bisexual Women. Poster accepted for presentation at the annual Obesity and Eating Disorders Special Interest Group (OED-SIG) Exposition of the Association for Behavioral and Cognitive Therapies, Philadelphia, PA.</w:t>
      </w:r>
    </w:p>
    <w:p w14:paraId="594446BE" w14:textId="05751EA7" w:rsidR="00826A05" w:rsidRPr="00BC1A62" w:rsidRDefault="00826A05" w:rsidP="009A7ECE">
      <w:pPr>
        <w:widowControl w:val="0"/>
        <w:ind w:left="720" w:hanging="720"/>
        <w:rPr>
          <w:rFonts w:ascii="Arial" w:hAnsi="Arial" w:cs="Arial"/>
          <w:color w:val="222222"/>
          <w:sz w:val="22"/>
          <w:szCs w:val="22"/>
          <w:shd w:val="clear" w:color="auto" w:fill="FFFFFF"/>
        </w:rPr>
      </w:pPr>
    </w:p>
    <w:p w14:paraId="451A3401" w14:textId="2B6192AA" w:rsidR="00F72CF2" w:rsidRPr="00BC1A62" w:rsidRDefault="00F72CF2"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lang w:val="sv-SE"/>
        </w:rPr>
        <w:t xml:space="preserve">69. *Shankar Ram, S., *Ortiz, S. N., </w:t>
      </w:r>
      <w:proofErr w:type="spellStart"/>
      <w:r w:rsidRPr="00BC1A62">
        <w:rPr>
          <w:rFonts w:ascii="Arial" w:hAnsi="Arial" w:cs="Arial"/>
          <w:color w:val="222222"/>
          <w:sz w:val="22"/>
          <w:szCs w:val="22"/>
          <w:shd w:val="clear" w:color="auto" w:fill="FFFFFF"/>
          <w:lang w:val="sv-SE"/>
        </w:rPr>
        <w:t>Magee</w:t>
      </w:r>
      <w:proofErr w:type="spellEnd"/>
      <w:r w:rsidRPr="00BC1A62">
        <w:rPr>
          <w:rFonts w:ascii="Arial" w:hAnsi="Arial" w:cs="Arial"/>
          <w:color w:val="222222"/>
          <w:sz w:val="22"/>
          <w:szCs w:val="22"/>
          <w:shd w:val="clear" w:color="auto" w:fill="FFFFFF"/>
          <w:lang w:val="sv-SE"/>
        </w:rPr>
        <w:t>, J.</w:t>
      </w:r>
      <w:r w:rsidRPr="00BC1A62">
        <w:rPr>
          <w:rFonts w:ascii="Arial" w:hAnsi="Arial" w:cs="Arial"/>
          <w:b/>
          <w:bCs/>
          <w:color w:val="222222"/>
          <w:sz w:val="22"/>
          <w:szCs w:val="22"/>
          <w:shd w:val="clear" w:color="auto" w:fill="FFFFFF"/>
          <w:lang w:val="sv-SE"/>
        </w:rPr>
        <w:t>, </w:t>
      </w:r>
      <w:r w:rsidRPr="00BC1A62">
        <w:rPr>
          <w:rFonts w:ascii="Arial" w:hAnsi="Arial" w:cs="Arial"/>
          <w:color w:val="222222"/>
          <w:sz w:val="22"/>
          <w:szCs w:val="22"/>
          <w:shd w:val="clear" w:color="auto" w:fill="FFFFFF"/>
          <w:lang w:val="sv-SE"/>
        </w:rPr>
        <w:t xml:space="preserve">&amp; </w:t>
      </w:r>
      <w:r w:rsidRPr="00BC1A62">
        <w:rPr>
          <w:rFonts w:ascii="Arial" w:hAnsi="Arial" w:cs="Arial"/>
          <w:b/>
          <w:bCs/>
          <w:color w:val="222222"/>
          <w:sz w:val="22"/>
          <w:szCs w:val="22"/>
          <w:shd w:val="clear" w:color="auto" w:fill="FFFFFF"/>
          <w:lang w:val="sv-SE"/>
        </w:rPr>
        <w:t>Smith, A. R</w:t>
      </w:r>
      <w:r w:rsidRPr="00BC1A62">
        <w:rPr>
          <w:rFonts w:ascii="Arial" w:hAnsi="Arial" w:cs="Arial"/>
          <w:color w:val="222222"/>
          <w:sz w:val="22"/>
          <w:szCs w:val="22"/>
          <w:shd w:val="clear" w:color="auto" w:fill="FFFFFF"/>
          <w:lang w:val="sv-SE"/>
        </w:rPr>
        <w:t>. (Nov. 2020). </w:t>
      </w:r>
      <w:r w:rsidRPr="00BC1A62">
        <w:rPr>
          <w:rFonts w:ascii="Arial" w:hAnsi="Arial" w:cs="Arial"/>
          <w:color w:val="222222"/>
          <w:sz w:val="22"/>
          <w:szCs w:val="22"/>
          <w:shd w:val="clear" w:color="auto" w:fill="FFFFFF"/>
        </w:rPr>
        <w:t>Assessing the Temporal, Bidirectional Relationship Between Eating Disorder and Obsessive-Compulsive Disorder Symptoms. Poster to be presented at the annual Obesity and Eating Disorders Special Interest Group (OED-SIG) Exposition of the Association for Behavioral and Cognitive Therapies, Philadelphia, PA.</w:t>
      </w:r>
    </w:p>
    <w:p w14:paraId="02511303" w14:textId="1949EFE5" w:rsidR="00F72CF2" w:rsidRPr="00BC1A62" w:rsidRDefault="00F72CF2" w:rsidP="009A7ECE">
      <w:pPr>
        <w:widowControl w:val="0"/>
        <w:ind w:left="720" w:hanging="720"/>
        <w:rPr>
          <w:rFonts w:ascii="Arial" w:hAnsi="Arial" w:cs="Arial"/>
          <w:color w:val="222222"/>
          <w:sz w:val="22"/>
          <w:szCs w:val="22"/>
          <w:shd w:val="clear" w:color="auto" w:fill="FFFFFF"/>
        </w:rPr>
      </w:pPr>
    </w:p>
    <w:p w14:paraId="79E9DE82" w14:textId="748DE32C" w:rsidR="008474B9" w:rsidRPr="00BC1A62" w:rsidRDefault="008474B9"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68. *Perkins, N. M., **Shankar Ram, S., &amp; </w:t>
      </w:r>
      <w:r w:rsidRPr="00BC1A62">
        <w:rPr>
          <w:rFonts w:ascii="Arial" w:hAnsi="Arial" w:cs="Arial"/>
          <w:b/>
          <w:bCs/>
          <w:color w:val="222222"/>
          <w:sz w:val="22"/>
          <w:szCs w:val="22"/>
          <w:shd w:val="clear" w:color="auto" w:fill="FFFFFF"/>
        </w:rPr>
        <w:t>Smith, A. R.</w:t>
      </w:r>
      <w:r w:rsidRPr="00BC1A62">
        <w:rPr>
          <w:rFonts w:ascii="Arial" w:hAnsi="Arial" w:cs="Arial"/>
          <w:color w:val="222222"/>
          <w:sz w:val="22"/>
          <w:szCs w:val="22"/>
          <w:shd w:val="clear" w:color="auto" w:fill="FFFFFF"/>
        </w:rPr>
        <w:t xml:space="preserve"> (</w:t>
      </w:r>
      <w:proofErr w:type="gramStart"/>
      <w:r w:rsidRPr="00BC1A62">
        <w:rPr>
          <w:rFonts w:ascii="Arial" w:hAnsi="Arial" w:cs="Arial"/>
          <w:color w:val="222222"/>
          <w:sz w:val="22"/>
          <w:szCs w:val="22"/>
          <w:shd w:val="clear" w:color="auto" w:fill="FFFFFF"/>
        </w:rPr>
        <w:t>November,</w:t>
      </w:r>
      <w:proofErr w:type="gramEnd"/>
      <w:r w:rsidRPr="00BC1A62">
        <w:rPr>
          <w:rFonts w:ascii="Arial" w:hAnsi="Arial" w:cs="Arial"/>
          <w:color w:val="222222"/>
          <w:sz w:val="22"/>
          <w:szCs w:val="22"/>
          <w:shd w:val="clear" w:color="auto" w:fill="FFFFFF"/>
        </w:rPr>
        <w:t xml:space="preserve"> 2020). Examining disordered eating and </w:t>
      </w:r>
      <w:proofErr w:type="spellStart"/>
      <w:r w:rsidRPr="00BC1A62">
        <w:rPr>
          <w:rFonts w:ascii="Arial" w:hAnsi="Arial" w:cs="Arial"/>
          <w:color w:val="222222"/>
          <w:sz w:val="22"/>
          <w:szCs w:val="22"/>
          <w:shd w:val="clear" w:color="auto" w:fill="FFFFFF"/>
        </w:rPr>
        <w:t>nonsuicidal</w:t>
      </w:r>
      <w:proofErr w:type="spellEnd"/>
      <w:r w:rsidRPr="00BC1A62">
        <w:rPr>
          <w:rFonts w:ascii="Arial" w:hAnsi="Arial" w:cs="Arial"/>
          <w:color w:val="222222"/>
          <w:sz w:val="22"/>
          <w:szCs w:val="22"/>
          <w:shd w:val="clear" w:color="auto" w:fill="FFFFFF"/>
        </w:rPr>
        <w:t xml:space="preserve"> self-injury through the lens of objectification theory: The role of interoceptive awareness and emotional reactivity. Poster to be presented at the Association for Behavioral and Cognitive Therapies annual convention, Philadelphia, PA.</w:t>
      </w:r>
    </w:p>
    <w:p w14:paraId="34F21ABE" w14:textId="77777777" w:rsidR="008474B9" w:rsidRPr="00BC1A62" w:rsidRDefault="008474B9" w:rsidP="009A7ECE">
      <w:pPr>
        <w:widowControl w:val="0"/>
        <w:ind w:left="720" w:hanging="720"/>
        <w:rPr>
          <w:rFonts w:ascii="Arial" w:hAnsi="Arial" w:cs="Arial"/>
          <w:color w:val="222222"/>
          <w:sz w:val="22"/>
          <w:szCs w:val="22"/>
          <w:shd w:val="clear" w:color="auto" w:fill="FFFFFF"/>
        </w:rPr>
      </w:pPr>
    </w:p>
    <w:p w14:paraId="08180E86" w14:textId="4F93F34E" w:rsidR="008B492E" w:rsidRPr="00BC1A62" w:rsidRDefault="008B492E"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67. *Shankar Ram, S., *Perkins, N., &amp; </w:t>
      </w:r>
      <w:r w:rsidRPr="00BC1A62">
        <w:rPr>
          <w:rFonts w:ascii="Arial" w:hAnsi="Arial" w:cs="Arial"/>
          <w:b/>
          <w:bCs/>
          <w:color w:val="222222"/>
          <w:sz w:val="22"/>
          <w:szCs w:val="22"/>
          <w:shd w:val="clear" w:color="auto" w:fill="FFFFFF"/>
        </w:rPr>
        <w:t>Smith, A. R.</w:t>
      </w:r>
      <w:r w:rsidRPr="00BC1A62">
        <w:rPr>
          <w:rFonts w:ascii="Arial" w:hAnsi="Arial" w:cs="Arial"/>
          <w:color w:val="222222"/>
          <w:sz w:val="22"/>
          <w:szCs w:val="22"/>
          <w:shd w:val="clear" w:color="auto" w:fill="FFFFFF"/>
        </w:rPr>
        <w:t xml:space="preserve"> (Nov. 2020). Implicit Attitudes toward Eating Disorder Stimuli and Disordered Eating Symptoms. Poster to be presented at the annual meeting of the Association for Behavioral and Cognitive Therapies, Philadelphia, PA.</w:t>
      </w:r>
    </w:p>
    <w:p w14:paraId="48F07B96" w14:textId="77777777" w:rsidR="008B492E" w:rsidRPr="00BC1A62" w:rsidRDefault="008B492E" w:rsidP="009A7ECE">
      <w:pPr>
        <w:widowControl w:val="0"/>
        <w:ind w:left="720" w:hanging="720"/>
        <w:rPr>
          <w:rFonts w:ascii="Arial" w:hAnsi="Arial" w:cs="Arial"/>
          <w:color w:val="222222"/>
          <w:sz w:val="22"/>
          <w:szCs w:val="22"/>
          <w:shd w:val="clear" w:color="auto" w:fill="FFFFFF"/>
        </w:rPr>
      </w:pPr>
    </w:p>
    <w:p w14:paraId="2814EF67" w14:textId="61EE2541" w:rsidR="003E36A1" w:rsidRPr="00BC1A62" w:rsidRDefault="003E36A1"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66. **Morgan, W., *Ortiz, S. N., &amp; </w:t>
      </w:r>
      <w:r w:rsidRPr="00BC1A62">
        <w:rPr>
          <w:rFonts w:ascii="Arial" w:hAnsi="Arial" w:cs="Arial"/>
          <w:b/>
          <w:bCs/>
          <w:color w:val="222222"/>
          <w:sz w:val="22"/>
          <w:szCs w:val="22"/>
          <w:shd w:val="clear" w:color="auto" w:fill="FFFFFF"/>
        </w:rPr>
        <w:t>Smith, A. R.</w:t>
      </w:r>
      <w:r w:rsidRPr="00BC1A62">
        <w:rPr>
          <w:rFonts w:ascii="Arial" w:hAnsi="Arial" w:cs="Arial"/>
          <w:color w:val="222222"/>
          <w:sz w:val="22"/>
          <w:szCs w:val="22"/>
          <w:shd w:val="clear" w:color="auto" w:fill="FFFFFF"/>
        </w:rPr>
        <w:t xml:space="preserve"> (</w:t>
      </w:r>
      <w:proofErr w:type="gramStart"/>
      <w:r w:rsidRPr="00BC1A62">
        <w:rPr>
          <w:rFonts w:ascii="Arial" w:hAnsi="Arial" w:cs="Arial"/>
          <w:color w:val="222222"/>
          <w:sz w:val="22"/>
          <w:szCs w:val="22"/>
          <w:shd w:val="clear" w:color="auto" w:fill="FFFFFF"/>
        </w:rPr>
        <w:t>April,</w:t>
      </w:r>
      <w:proofErr w:type="gramEnd"/>
      <w:r w:rsidRPr="00BC1A62">
        <w:rPr>
          <w:rFonts w:ascii="Arial" w:hAnsi="Arial" w:cs="Arial"/>
          <w:color w:val="222222"/>
          <w:sz w:val="22"/>
          <w:szCs w:val="22"/>
          <w:shd w:val="clear" w:color="auto" w:fill="FFFFFF"/>
        </w:rPr>
        <w:t xml:space="preserve"> 2020). Using social network analysis to investigate the socialization of muscle dysmorphia and related symptoms in male fraternity members. Poster to be presented at the Midwestern Psychological Association annual conference, Chicago, IL.</w:t>
      </w:r>
    </w:p>
    <w:p w14:paraId="337C31A5" w14:textId="70DB4C8F" w:rsidR="00F420D0" w:rsidRPr="00BC1A62" w:rsidRDefault="00F420D0"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65. **Miljkovic, K., **Glass, M. M., *Ortiz, S. N., &amp; </w:t>
      </w:r>
      <w:r w:rsidRPr="00BC1A62">
        <w:rPr>
          <w:rFonts w:ascii="Arial" w:hAnsi="Arial" w:cs="Arial"/>
          <w:b/>
          <w:bCs/>
          <w:color w:val="222222"/>
          <w:sz w:val="22"/>
          <w:szCs w:val="22"/>
          <w:shd w:val="clear" w:color="auto" w:fill="FFFFFF"/>
        </w:rPr>
        <w:t>Smith, A.R.,</w:t>
      </w:r>
      <w:r w:rsidRPr="00BC1A62">
        <w:rPr>
          <w:rFonts w:ascii="Arial" w:hAnsi="Arial" w:cs="Arial"/>
          <w:color w:val="222222"/>
          <w:sz w:val="22"/>
          <w:szCs w:val="22"/>
          <w:shd w:val="clear" w:color="auto" w:fill="FFFFFF"/>
        </w:rPr>
        <w:t xml:space="preserve"> (</w:t>
      </w:r>
      <w:proofErr w:type="gramStart"/>
      <w:r w:rsidRPr="00BC1A62">
        <w:rPr>
          <w:rFonts w:ascii="Arial" w:hAnsi="Arial" w:cs="Arial"/>
          <w:color w:val="222222"/>
          <w:sz w:val="22"/>
          <w:szCs w:val="22"/>
          <w:shd w:val="clear" w:color="auto" w:fill="FFFFFF"/>
        </w:rPr>
        <w:t>April,</w:t>
      </w:r>
      <w:proofErr w:type="gramEnd"/>
      <w:r w:rsidRPr="00BC1A62">
        <w:rPr>
          <w:rFonts w:ascii="Arial" w:hAnsi="Arial" w:cs="Arial"/>
          <w:color w:val="222222"/>
          <w:sz w:val="22"/>
          <w:szCs w:val="22"/>
          <w:shd w:val="clear" w:color="auto" w:fill="FFFFFF"/>
        </w:rPr>
        <w:t xml:space="preserve"> 2020). Pain tolerance and fearlessness about death as predicting factors of eating disorder symptoms. Poster to be presented at the Midwestern Psychological Association annual conference, Chicago, IL.</w:t>
      </w:r>
    </w:p>
    <w:p w14:paraId="5A7F1E12" w14:textId="3E894E33" w:rsidR="00F420D0" w:rsidRPr="00BC1A62" w:rsidRDefault="00F420D0" w:rsidP="009A7ECE">
      <w:pPr>
        <w:widowControl w:val="0"/>
        <w:ind w:left="720" w:hanging="720"/>
        <w:rPr>
          <w:rFonts w:ascii="Arial" w:hAnsi="Arial" w:cs="Arial"/>
          <w:color w:val="222222"/>
          <w:sz w:val="22"/>
          <w:szCs w:val="22"/>
          <w:shd w:val="clear" w:color="auto" w:fill="FFFFFF"/>
        </w:rPr>
      </w:pPr>
    </w:p>
    <w:p w14:paraId="757868AE" w14:textId="127C9D5E" w:rsidR="004D79F1" w:rsidRPr="00BC1A62" w:rsidRDefault="004D79F1"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lang w:val="de-DE"/>
        </w:rPr>
        <w:t xml:space="preserve">64. </w:t>
      </w:r>
      <w:r w:rsidR="00F420D0" w:rsidRPr="00BC1A62">
        <w:rPr>
          <w:rFonts w:ascii="Arial" w:hAnsi="Arial" w:cs="Arial"/>
          <w:color w:val="222222"/>
          <w:sz w:val="22"/>
          <w:szCs w:val="22"/>
          <w:shd w:val="clear" w:color="auto" w:fill="FFFFFF"/>
          <w:lang w:val="de-DE"/>
        </w:rPr>
        <w:t>*</w:t>
      </w:r>
      <w:r w:rsidRPr="00BC1A62">
        <w:rPr>
          <w:rFonts w:ascii="Arial" w:hAnsi="Arial" w:cs="Arial"/>
          <w:color w:val="222222"/>
          <w:sz w:val="22"/>
          <w:szCs w:val="22"/>
          <w:shd w:val="clear" w:color="auto" w:fill="FFFFFF"/>
          <w:lang w:val="de-DE"/>
        </w:rPr>
        <w:t xml:space="preserve">Perkins, N. M., </w:t>
      </w:r>
      <w:r w:rsidR="00F420D0" w:rsidRPr="00BC1A62">
        <w:rPr>
          <w:rFonts w:ascii="Arial" w:hAnsi="Arial" w:cs="Arial"/>
          <w:color w:val="222222"/>
          <w:sz w:val="22"/>
          <w:szCs w:val="22"/>
          <w:shd w:val="clear" w:color="auto" w:fill="FFFFFF"/>
          <w:lang w:val="de-DE"/>
        </w:rPr>
        <w:t>*</w:t>
      </w:r>
      <w:r w:rsidRPr="00BC1A62">
        <w:rPr>
          <w:rFonts w:ascii="Arial" w:hAnsi="Arial" w:cs="Arial"/>
          <w:color w:val="222222"/>
          <w:sz w:val="22"/>
          <w:szCs w:val="22"/>
          <w:shd w:val="clear" w:color="auto" w:fill="FFFFFF"/>
          <w:lang w:val="de-DE"/>
        </w:rPr>
        <w:t xml:space="preserve">Ortiz, S. N., </w:t>
      </w:r>
      <w:r w:rsidRPr="00BC1A62">
        <w:rPr>
          <w:rFonts w:ascii="Arial" w:hAnsi="Arial" w:cs="Arial"/>
          <w:b/>
          <w:bCs/>
          <w:color w:val="222222"/>
          <w:sz w:val="22"/>
          <w:szCs w:val="22"/>
          <w:shd w:val="clear" w:color="auto" w:fill="FFFFFF"/>
          <w:lang w:val="de-DE"/>
        </w:rPr>
        <w:t>Smith, A. R</w:t>
      </w:r>
      <w:r w:rsidRPr="00BC1A62">
        <w:rPr>
          <w:rFonts w:ascii="Arial" w:hAnsi="Arial" w:cs="Arial"/>
          <w:color w:val="222222"/>
          <w:sz w:val="22"/>
          <w:szCs w:val="22"/>
          <w:shd w:val="clear" w:color="auto" w:fill="FFFFFF"/>
          <w:lang w:val="de-DE"/>
        </w:rPr>
        <w:t xml:space="preserve">., &amp; </w:t>
      </w:r>
      <w:proofErr w:type="spellStart"/>
      <w:r w:rsidRPr="00BC1A62">
        <w:rPr>
          <w:rFonts w:ascii="Arial" w:hAnsi="Arial" w:cs="Arial"/>
          <w:color w:val="222222"/>
          <w:sz w:val="22"/>
          <w:szCs w:val="22"/>
          <w:shd w:val="clear" w:color="auto" w:fill="FFFFFF"/>
          <w:lang w:val="de-DE"/>
        </w:rPr>
        <w:t>Brausch</w:t>
      </w:r>
      <w:proofErr w:type="spellEnd"/>
      <w:r w:rsidRPr="00BC1A62">
        <w:rPr>
          <w:rFonts w:ascii="Arial" w:hAnsi="Arial" w:cs="Arial"/>
          <w:color w:val="222222"/>
          <w:sz w:val="22"/>
          <w:szCs w:val="22"/>
          <w:shd w:val="clear" w:color="auto" w:fill="FFFFFF"/>
          <w:lang w:val="de-DE"/>
        </w:rPr>
        <w:t xml:space="preserve">, A. M. (April, 2020). </w:t>
      </w:r>
      <w:r w:rsidRPr="00BC1A62">
        <w:rPr>
          <w:rFonts w:ascii="Arial" w:hAnsi="Arial" w:cs="Arial"/>
          <w:color w:val="222222"/>
          <w:sz w:val="22"/>
          <w:szCs w:val="22"/>
          <w:shd w:val="clear" w:color="auto" w:fill="FFFFFF"/>
        </w:rPr>
        <w:t>Examining the temporal associations between suicide ideation and eating disorder symptoms in adolescents. Poster to be presented at the American Association of Suicidology annual conference, Portland, OR.</w:t>
      </w:r>
    </w:p>
    <w:p w14:paraId="0A06EC50" w14:textId="2754C4A3" w:rsidR="004D79F1" w:rsidRPr="00BC1A62" w:rsidRDefault="004D79F1" w:rsidP="009A7ECE">
      <w:pPr>
        <w:widowControl w:val="0"/>
        <w:ind w:left="720" w:hanging="720"/>
        <w:rPr>
          <w:rFonts w:ascii="Arial" w:hAnsi="Arial" w:cs="Arial"/>
          <w:color w:val="222222"/>
          <w:sz w:val="22"/>
          <w:szCs w:val="22"/>
          <w:shd w:val="clear" w:color="auto" w:fill="FFFFFF"/>
        </w:rPr>
      </w:pPr>
    </w:p>
    <w:p w14:paraId="5D8591C3" w14:textId="64F444F9" w:rsidR="0051169C" w:rsidRPr="00BC1A62" w:rsidRDefault="0051169C"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63. *Velkoff, E.A., *Aggarwal, P., *Jain, A., *Ortiz, S.N., George, T.S., </w:t>
      </w:r>
      <w:r w:rsidRPr="00BC1A62">
        <w:rPr>
          <w:rFonts w:ascii="Arial" w:hAnsi="Arial" w:cs="Arial"/>
          <w:b/>
          <w:color w:val="222222"/>
          <w:sz w:val="22"/>
          <w:szCs w:val="22"/>
          <w:shd w:val="clear" w:color="auto" w:fill="FFFFFF"/>
        </w:rPr>
        <w:t>Smith, A. R</w:t>
      </w:r>
      <w:r w:rsidRPr="00BC1A62">
        <w:rPr>
          <w:rFonts w:ascii="Arial" w:hAnsi="Arial" w:cs="Arial"/>
          <w:color w:val="222222"/>
          <w:sz w:val="22"/>
          <w:szCs w:val="22"/>
          <w:shd w:val="clear" w:color="auto" w:fill="FFFFFF"/>
        </w:rPr>
        <w:t xml:space="preserve">., &amp; Raval, V.V. (2019, November). </w:t>
      </w:r>
      <w:r w:rsidRPr="00BC1A62">
        <w:rPr>
          <w:rFonts w:ascii="Arial" w:hAnsi="Arial" w:cs="Arial"/>
          <w:i/>
          <w:color w:val="222222"/>
          <w:sz w:val="22"/>
          <w:szCs w:val="22"/>
          <w:shd w:val="clear" w:color="auto" w:fill="FFFFFF"/>
        </w:rPr>
        <w:t xml:space="preserve">Confirmatory factor analysis of the Interpersonal Needs </w:t>
      </w:r>
      <w:r w:rsidRPr="00BC1A62">
        <w:rPr>
          <w:rFonts w:ascii="Arial" w:hAnsi="Arial" w:cs="Arial"/>
          <w:i/>
          <w:color w:val="222222"/>
          <w:sz w:val="22"/>
          <w:szCs w:val="22"/>
          <w:shd w:val="clear" w:color="auto" w:fill="FFFFFF"/>
        </w:rPr>
        <w:lastRenderedPageBreak/>
        <w:t>Questionnaire among undergraduate students in India</w:t>
      </w:r>
      <w:r w:rsidRPr="00BC1A62">
        <w:rPr>
          <w:rFonts w:ascii="Arial" w:hAnsi="Arial" w:cs="Arial"/>
          <w:color w:val="222222"/>
          <w:sz w:val="22"/>
          <w:szCs w:val="22"/>
          <w:shd w:val="clear" w:color="auto" w:fill="FFFFFF"/>
        </w:rPr>
        <w:t>. Poster presented at the 53rd annual convention of the Association for Behavior and Cognitive Therapies, Atlanta, GA.</w:t>
      </w:r>
    </w:p>
    <w:p w14:paraId="2CF57724" w14:textId="77777777" w:rsidR="0051169C" w:rsidRPr="00BC1A62" w:rsidRDefault="0051169C" w:rsidP="009A7ECE">
      <w:pPr>
        <w:widowControl w:val="0"/>
        <w:ind w:left="720" w:hanging="720"/>
        <w:rPr>
          <w:rFonts w:ascii="Arial" w:hAnsi="Arial" w:cs="Arial"/>
          <w:color w:val="222222"/>
          <w:sz w:val="22"/>
          <w:szCs w:val="22"/>
          <w:shd w:val="clear" w:color="auto" w:fill="FFFFFF"/>
        </w:rPr>
      </w:pPr>
    </w:p>
    <w:p w14:paraId="4393B21E" w14:textId="5A353FA3" w:rsidR="00BC47F7" w:rsidRPr="00BC1A62" w:rsidRDefault="0077668D"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62. </w:t>
      </w:r>
      <w:r w:rsidR="0051169C" w:rsidRPr="00BC1A62">
        <w:rPr>
          <w:rFonts w:ascii="Arial" w:hAnsi="Arial" w:cs="Arial"/>
          <w:color w:val="222222"/>
          <w:sz w:val="22"/>
          <w:szCs w:val="22"/>
          <w:shd w:val="clear" w:color="auto" w:fill="FFFFFF"/>
        </w:rPr>
        <w:t>*</w:t>
      </w:r>
      <w:r w:rsidRPr="00BC1A62">
        <w:rPr>
          <w:rFonts w:ascii="Arial" w:hAnsi="Arial" w:cs="Arial"/>
          <w:color w:val="222222"/>
          <w:sz w:val="22"/>
          <w:szCs w:val="22"/>
          <w:shd w:val="clear" w:color="auto" w:fill="FFFFFF"/>
        </w:rPr>
        <w:t xml:space="preserve">Aggarwal, P., </w:t>
      </w:r>
      <w:r w:rsidR="0051169C" w:rsidRPr="00BC1A62">
        <w:rPr>
          <w:rFonts w:ascii="Arial" w:hAnsi="Arial" w:cs="Arial"/>
          <w:color w:val="222222"/>
          <w:sz w:val="22"/>
          <w:szCs w:val="22"/>
          <w:shd w:val="clear" w:color="auto" w:fill="FFFFFF"/>
        </w:rPr>
        <w:t>*</w:t>
      </w:r>
      <w:r w:rsidRPr="00BC1A62">
        <w:rPr>
          <w:rFonts w:ascii="Arial" w:hAnsi="Arial" w:cs="Arial"/>
          <w:color w:val="222222"/>
          <w:sz w:val="22"/>
          <w:szCs w:val="22"/>
          <w:shd w:val="clear" w:color="auto" w:fill="FFFFFF"/>
        </w:rPr>
        <w:t xml:space="preserve">Ortiz, S., </w:t>
      </w:r>
      <w:r w:rsidR="0051169C" w:rsidRPr="00BC1A62">
        <w:rPr>
          <w:rFonts w:ascii="Arial" w:hAnsi="Arial" w:cs="Arial"/>
          <w:color w:val="222222"/>
          <w:sz w:val="22"/>
          <w:szCs w:val="22"/>
          <w:shd w:val="clear" w:color="auto" w:fill="FFFFFF"/>
        </w:rPr>
        <w:t>*</w:t>
      </w:r>
      <w:r w:rsidRPr="00BC1A62">
        <w:rPr>
          <w:rFonts w:ascii="Arial" w:hAnsi="Arial" w:cs="Arial"/>
          <w:color w:val="222222"/>
          <w:sz w:val="22"/>
          <w:szCs w:val="22"/>
          <w:shd w:val="clear" w:color="auto" w:fill="FFFFFF"/>
        </w:rPr>
        <w:t xml:space="preserve">Jain, A., </w:t>
      </w:r>
      <w:r w:rsidR="0051169C" w:rsidRPr="00BC1A62">
        <w:rPr>
          <w:rFonts w:ascii="Arial" w:hAnsi="Arial" w:cs="Arial"/>
          <w:color w:val="222222"/>
          <w:sz w:val="22"/>
          <w:szCs w:val="22"/>
          <w:shd w:val="clear" w:color="auto" w:fill="FFFFFF"/>
        </w:rPr>
        <w:t>*</w:t>
      </w:r>
      <w:r w:rsidRPr="00BC1A62">
        <w:rPr>
          <w:rFonts w:ascii="Arial" w:hAnsi="Arial" w:cs="Arial"/>
          <w:color w:val="222222"/>
          <w:sz w:val="22"/>
          <w:szCs w:val="22"/>
          <w:shd w:val="clear" w:color="auto" w:fill="FFFFFF"/>
        </w:rPr>
        <w:t xml:space="preserve">Velkoff, E. A., George, T. S., </w:t>
      </w:r>
      <w:r w:rsidRPr="00BC1A62">
        <w:rPr>
          <w:rFonts w:ascii="Arial" w:hAnsi="Arial" w:cs="Arial"/>
          <w:b/>
          <w:color w:val="222222"/>
          <w:sz w:val="22"/>
          <w:szCs w:val="22"/>
          <w:shd w:val="clear" w:color="auto" w:fill="FFFFFF"/>
        </w:rPr>
        <w:t>Smith, A</w:t>
      </w:r>
      <w:r w:rsidRPr="00BC1A62">
        <w:rPr>
          <w:rFonts w:ascii="Arial" w:hAnsi="Arial" w:cs="Arial"/>
          <w:color w:val="222222"/>
          <w:sz w:val="22"/>
          <w:szCs w:val="22"/>
          <w:shd w:val="clear" w:color="auto" w:fill="FFFFFF"/>
        </w:rPr>
        <w:t xml:space="preserve">., &amp; Raval, V. V. (2019, November). </w:t>
      </w:r>
      <w:r w:rsidRPr="00BC1A62">
        <w:rPr>
          <w:rFonts w:ascii="Arial" w:hAnsi="Arial" w:cs="Arial"/>
          <w:i/>
          <w:color w:val="222222"/>
          <w:sz w:val="22"/>
          <w:szCs w:val="22"/>
          <w:shd w:val="clear" w:color="auto" w:fill="FFFFFF"/>
        </w:rPr>
        <w:t>Testing the Interpersonal Theory of Suicide among college students in India</w:t>
      </w:r>
      <w:r w:rsidRPr="00BC1A62">
        <w:rPr>
          <w:rFonts w:ascii="Arial" w:hAnsi="Arial" w:cs="Arial"/>
          <w:color w:val="222222"/>
          <w:sz w:val="22"/>
          <w:szCs w:val="22"/>
          <w:shd w:val="clear" w:color="auto" w:fill="FFFFFF"/>
        </w:rPr>
        <w:t>. Poster presented at the 53rd Annual convention of Association for Behavioral and Cognitive Therapies, Atlanta, Georgia.</w:t>
      </w:r>
    </w:p>
    <w:p w14:paraId="428A1E90" w14:textId="77777777" w:rsidR="0077668D" w:rsidRPr="00BC1A62" w:rsidRDefault="0077668D" w:rsidP="009A7ECE">
      <w:pPr>
        <w:widowControl w:val="0"/>
        <w:ind w:left="720" w:hanging="720"/>
        <w:rPr>
          <w:rFonts w:ascii="Arial" w:hAnsi="Arial" w:cs="Arial"/>
          <w:color w:val="222222"/>
          <w:sz w:val="22"/>
          <w:szCs w:val="22"/>
          <w:shd w:val="clear" w:color="auto" w:fill="FFFFFF"/>
        </w:rPr>
      </w:pPr>
    </w:p>
    <w:p w14:paraId="762770DF" w14:textId="6C23DCB5" w:rsidR="00BC47F7" w:rsidRPr="00BC1A62" w:rsidRDefault="00BC47F7"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61. </w:t>
      </w:r>
      <w:r w:rsidR="0051169C" w:rsidRPr="00BC1A62">
        <w:rPr>
          <w:rFonts w:ascii="Arial" w:hAnsi="Arial" w:cs="Arial"/>
          <w:color w:val="222222"/>
          <w:sz w:val="22"/>
          <w:szCs w:val="22"/>
          <w:shd w:val="clear" w:color="auto" w:fill="FFFFFF"/>
        </w:rPr>
        <w:t>*</w:t>
      </w:r>
      <w:r w:rsidRPr="00BC1A62">
        <w:rPr>
          <w:rFonts w:ascii="Arial" w:hAnsi="Arial" w:cs="Arial"/>
          <w:color w:val="222222"/>
          <w:sz w:val="22"/>
          <w:szCs w:val="22"/>
          <w:shd w:val="clear" w:color="auto" w:fill="FFFFFF"/>
        </w:rPr>
        <w:t xml:space="preserve">Sharff, A., </w:t>
      </w:r>
      <w:r w:rsidR="0051169C" w:rsidRPr="00BC1A62">
        <w:rPr>
          <w:rFonts w:ascii="Arial" w:hAnsi="Arial" w:cs="Arial"/>
          <w:color w:val="222222"/>
          <w:sz w:val="22"/>
          <w:szCs w:val="22"/>
          <w:shd w:val="clear" w:color="auto" w:fill="FFFFFF"/>
        </w:rPr>
        <w:t>*</w:t>
      </w:r>
      <w:r w:rsidRPr="00BC1A62">
        <w:rPr>
          <w:rFonts w:ascii="Arial" w:hAnsi="Arial" w:cs="Arial"/>
          <w:color w:val="222222"/>
          <w:sz w:val="22"/>
          <w:szCs w:val="22"/>
          <w:shd w:val="clear" w:color="auto" w:fill="FFFFFF"/>
        </w:rPr>
        <w:t xml:space="preserve">Ortiz, S. N., </w:t>
      </w:r>
      <w:r w:rsidR="0051169C" w:rsidRPr="00BC1A62">
        <w:rPr>
          <w:rFonts w:ascii="Arial" w:hAnsi="Arial" w:cs="Arial"/>
          <w:color w:val="222222"/>
          <w:sz w:val="22"/>
          <w:szCs w:val="22"/>
          <w:shd w:val="clear" w:color="auto" w:fill="FFFFFF"/>
        </w:rPr>
        <w:t>*</w:t>
      </w:r>
      <w:r w:rsidRPr="00BC1A62">
        <w:rPr>
          <w:rFonts w:ascii="Arial" w:hAnsi="Arial" w:cs="Arial"/>
          <w:color w:val="222222"/>
          <w:sz w:val="22"/>
          <w:szCs w:val="22"/>
          <w:shd w:val="clear" w:color="auto" w:fill="FFFFFF"/>
        </w:rPr>
        <w:t xml:space="preserve">Forrest, L. N., </w:t>
      </w:r>
      <w:r w:rsidRPr="00BC1A62">
        <w:rPr>
          <w:rFonts w:ascii="Arial" w:hAnsi="Arial" w:cs="Arial"/>
          <w:b/>
          <w:color w:val="222222"/>
          <w:sz w:val="22"/>
          <w:szCs w:val="22"/>
          <w:shd w:val="clear" w:color="auto" w:fill="FFFFFF"/>
        </w:rPr>
        <w:t>Smith, A. R</w:t>
      </w:r>
      <w:r w:rsidRPr="00BC1A62">
        <w:rPr>
          <w:rFonts w:ascii="Arial" w:hAnsi="Arial" w:cs="Arial"/>
          <w:color w:val="222222"/>
          <w:sz w:val="22"/>
          <w:szCs w:val="22"/>
          <w:shd w:val="clear" w:color="auto" w:fill="FFFFFF"/>
        </w:rPr>
        <w:t xml:space="preserve">., </w:t>
      </w:r>
      <w:proofErr w:type="spellStart"/>
      <w:r w:rsidRPr="00BC1A62">
        <w:rPr>
          <w:rFonts w:ascii="Arial" w:hAnsi="Arial" w:cs="Arial"/>
          <w:color w:val="222222"/>
          <w:sz w:val="22"/>
          <w:szCs w:val="22"/>
          <w:shd w:val="clear" w:color="auto" w:fill="FFFFFF"/>
        </w:rPr>
        <w:t>Bostwell</w:t>
      </w:r>
      <w:proofErr w:type="spellEnd"/>
      <w:r w:rsidRPr="00BC1A62">
        <w:rPr>
          <w:rFonts w:ascii="Arial" w:hAnsi="Arial" w:cs="Arial"/>
          <w:color w:val="222222"/>
          <w:sz w:val="22"/>
          <w:szCs w:val="22"/>
          <w:shd w:val="clear" w:color="auto" w:fill="FFFFFF"/>
        </w:rPr>
        <w:t>, J. F. </w:t>
      </w:r>
      <w:r w:rsidR="00DE3F10" w:rsidRPr="00BC1A62">
        <w:rPr>
          <w:rFonts w:ascii="Arial" w:hAnsi="Arial" w:cs="Arial"/>
          <w:color w:val="222222"/>
          <w:sz w:val="22"/>
          <w:szCs w:val="22"/>
          <w:shd w:val="clear" w:color="auto" w:fill="FFFFFF"/>
        </w:rPr>
        <w:t xml:space="preserve">(2019, November). </w:t>
      </w:r>
      <w:r w:rsidRPr="00BC1A62">
        <w:rPr>
          <w:rFonts w:ascii="Arial" w:hAnsi="Arial" w:cs="Arial"/>
          <w:i/>
          <w:iCs/>
          <w:color w:val="222222"/>
          <w:sz w:val="22"/>
          <w:szCs w:val="22"/>
          <w:shd w:val="clear" w:color="auto" w:fill="FFFFFF"/>
        </w:rPr>
        <w:t>Trauma History and PTSD as Potential Moderators of Transdiagnostic Eating Disorder Treatment.</w:t>
      </w:r>
      <w:r w:rsidRPr="00BC1A62">
        <w:rPr>
          <w:rFonts w:ascii="Arial" w:hAnsi="Arial" w:cs="Arial"/>
          <w:color w:val="222222"/>
          <w:sz w:val="22"/>
          <w:szCs w:val="22"/>
          <w:shd w:val="clear" w:color="auto" w:fill="FFFFFF"/>
        </w:rPr>
        <w:t> Poster presented at the 53rd Annual Convention of Association for Behavioral and Cognitive Therapies, Atlanta, Georgia.</w:t>
      </w:r>
    </w:p>
    <w:p w14:paraId="2543267F" w14:textId="77777777" w:rsidR="00BC47F7" w:rsidRPr="00BC1A62" w:rsidRDefault="00BC47F7" w:rsidP="009A7ECE">
      <w:pPr>
        <w:widowControl w:val="0"/>
        <w:ind w:left="720" w:hanging="720"/>
        <w:rPr>
          <w:rFonts w:ascii="Arial" w:hAnsi="Arial" w:cs="Arial"/>
          <w:color w:val="222222"/>
          <w:sz w:val="22"/>
          <w:szCs w:val="22"/>
          <w:shd w:val="clear" w:color="auto" w:fill="FFFFFF"/>
        </w:rPr>
      </w:pPr>
    </w:p>
    <w:p w14:paraId="4D208EDA" w14:textId="1643ACD0" w:rsidR="004734F2" w:rsidRPr="00BC1A62" w:rsidRDefault="004734F2"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60. </w:t>
      </w:r>
      <w:r w:rsidR="00BC47F7" w:rsidRPr="00BC1A62">
        <w:rPr>
          <w:rFonts w:ascii="Arial" w:hAnsi="Arial" w:cs="Arial"/>
          <w:color w:val="222222"/>
          <w:sz w:val="22"/>
          <w:szCs w:val="22"/>
          <w:shd w:val="clear" w:color="auto" w:fill="FFFFFF"/>
        </w:rPr>
        <w:t>*</w:t>
      </w:r>
      <w:r w:rsidRPr="00BC1A62">
        <w:rPr>
          <w:rFonts w:ascii="Arial" w:hAnsi="Arial" w:cs="Arial"/>
          <w:color w:val="222222"/>
          <w:sz w:val="22"/>
          <w:szCs w:val="22"/>
          <w:shd w:val="clear" w:color="auto" w:fill="FFFFFF"/>
        </w:rPr>
        <w:t xml:space="preserve">Ortiz, S., </w:t>
      </w:r>
      <w:r w:rsidR="00BC47F7" w:rsidRPr="00BC1A62">
        <w:rPr>
          <w:rFonts w:ascii="Arial" w:hAnsi="Arial" w:cs="Arial"/>
          <w:color w:val="222222"/>
          <w:sz w:val="22"/>
          <w:szCs w:val="22"/>
          <w:shd w:val="clear" w:color="auto" w:fill="FFFFFF"/>
        </w:rPr>
        <w:t>*</w:t>
      </w:r>
      <w:r w:rsidRPr="00BC1A62">
        <w:rPr>
          <w:rFonts w:ascii="Arial" w:hAnsi="Arial" w:cs="Arial"/>
          <w:color w:val="222222"/>
          <w:sz w:val="22"/>
          <w:szCs w:val="22"/>
          <w:shd w:val="clear" w:color="auto" w:fill="FFFFFF"/>
        </w:rPr>
        <w:t xml:space="preserve">Adut, S., </w:t>
      </w:r>
      <w:r w:rsidRPr="00BC1A62">
        <w:rPr>
          <w:rFonts w:ascii="Arial" w:hAnsi="Arial" w:cs="Arial"/>
          <w:b/>
          <w:color w:val="222222"/>
          <w:sz w:val="22"/>
          <w:szCs w:val="22"/>
          <w:shd w:val="clear" w:color="auto" w:fill="FFFFFF"/>
        </w:rPr>
        <w:t>Smith, A</w:t>
      </w:r>
      <w:r w:rsidRPr="00BC1A62">
        <w:rPr>
          <w:rFonts w:ascii="Arial" w:hAnsi="Arial" w:cs="Arial"/>
          <w:color w:val="222222"/>
          <w:sz w:val="22"/>
          <w:szCs w:val="22"/>
          <w:shd w:val="clear" w:color="auto" w:fill="FFFFFF"/>
        </w:rPr>
        <w:t>., &amp; Magee, J.</w:t>
      </w:r>
      <w:r w:rsidR="00DE3F10" w:rsidRPr="00BC1A62">
        <w:rPr>
          <w:rFonts w:ascii="Arial" w:hAnsi="Arial" w:cs="Arial"/>
          <w:color w:val="222222"/>
          <w:sz w:val="22"/>
          <w:szCs w:val="22"/>
          <w:shd w:val="clear" w:color="auto" w:fill="FFFFFF"/>
        </w:rPr>
        <w:t xml:space="preserve"> (2019, November).</w:t>
      </w:r>
      <w:r w:rsidRPr="00BC1A62">
        <w:rPr>
          <w:rFonts w:ascii="Arial" w:hAnsi="Arial" w:cs="Arial"/>
          <w:color w:val="222222"/>
          <w:sz w:val="22"/>
          <w:szCs w:val="22"/>
          <w:shd w:val="clear" w:color="auto" w:fill="FFFFFF"/>
        </w:rPr>
        <w:t> </w:t>
      </w:r>
      <w:r w:rsidRPr="00BC1A62">
        <w:rPr>
          <w:rFonts w:ascii="Arial" w:hAnsi="Arial" w:cs="Arial"/>
          <w:i/>
          <w:iCs/>
          <w:color w:val="222222"/>
          <w:sz w:val="22"/>
          <w:szCs w:val="22"/>
          <w:shd w:val="clear" w:color="auto" w:fill="FFFFFF"/>
        </w:rPr>
        <w:t>Frequency, management strategies, and longitudinal correlates of eating disorder intrusive thoughts in a community sample of adults.</w:t>
      </w:r>
      <w:r w:rsidRPr="00BC1A62">
        <w:rPr>
          <w:rFonts w:ascii="Arial" w:hAnsi="Arial" w:cs="Arial"/>
          <w:color w:val="222222"/>
          <w:sz w:val="22"/>
          <w:szCs w:val="22"/>
          <w:shd w:val="clear" w:color="auto" w:fill="FFFFFF"/>
        </w:rPr>
        <w:t xml:space="preserve"> Poster </w:t>
      </w:r>
      <w:r w:rsidR="00BC47F7" w:rsidRPr="00BC1A62">
        <w:rPr>
          <w:rFonts w:ascii="Arial" w:hAnsi="Arial" w:cs="Arial"/>
          <w:color w:val="222222"/>
          <w:sz w:val="22"/>
          <w:szCs w:val="22"/>
          <w:shd w:val="clear" w:color="auto" w:fill="FFFFFF"/>
        </w:rPr>
        <w:t>presented</w:t>
      </w:r>
      <w:r w:rsidRPr="00BC1A62">
        <w:rPr>
          <w:rFonts w:ascii="Arial" w:hAnsi="Arial" w:cs="Arial"/>
          <w:color w:val="222222"/>
          <w:sz w:val="22"/>
          <w:szCs w:val="22"/>
          <w:shd w:val="clear" w:color="auto" w:fill="FFFFFF"/>
        </w:rPr>
        <w:t xml:space="preserve"> at the 53rd Annual Convention of Association for Behavioral and Cognitive Therapies, Atlanta, Georgia.</w:t>
      </w:r>
    </w:p>
    <w:p w14:paraId="0A7B78F7" w14:textId="77777777" w:rsidR="004734F2" w:rsidRPr="00BC1A62" w:rsidRDefault="004734F2" w:rsidP="009A7ECE">
      <w:pPr>
        <w:widowControl w:val="0"/>
        <w:ind w:left="720" w:hanging="720"/>
        <w:rPr>
          <w:rFonts w:ascii="Arial" w:hAnsi="Arial" w:cs="Arial"/>
          <w:bCs/>
          <w:sz w:val="22"/>
          <w:szCs w:val="22"/>
        </w:rPr>
      </w:pPr>
    </w:p>
    <w:p w14:paraId="3892CABF" w14:textId="60C153C6" w:rsidR="003E3580" w:rsidRPr="00BC1A62" w:rsidRDefault="003E3580" w:rsidP="009A7ECE">
      <w:pPr>
        <w:widowControl w:val="0"/>
        <w:ind w:left="720" w:hanging="720"/>
        <w:rPr>
          <w:rFonts w:ascii="Arial" w:hAnsi="Arial" w:cs="Arial"/>
          <w:bCs/>
          <w:sz w:val="22"/>
          <w:szCs w:val="22"/>
        </w:rPr>
      </w:pPr>
      <w:r w:rsidRPr="00BC1A62">
        <w:rPr>
          <w:rFonts w:ascii="Arial" w:hAnsi="Arial" w:cs="Arial"/>
          <w:bCs/>
          <w:sz w:val="22"/>
          <w:szCs w:val="22"/>
        </w:rPr>
        <w:t xml:space="preserve">59. </w:t>
      </w:r>
      <w:r w:rsidR="00BC47F7" w:rsidRPr="00BC1A62">
        <w:rPr>
          <w:rFonts w:ascii="Arial" w:hAnsi="Arial" w:cs="Arial"/>
          <w:bCs/>
          <w:sz w:val="22"/>
          <w:szCs w:val="22"/>
        </w:rPr>
        <w:t>*</w:t>
      </w:r>
      <w:r w:rsidRPr="00BC1A62">
        <w:rPr>
          <w:rFonts w:ascii="Arial" w:hAnsi="Arial" w:cs="Arial"/>
          <w:bCs/>
          <w:sz w:val="22"/>
          <w:szCs w:val="22"/>
        </w:rPr>
        <w:t xml:space="preserve">Velkoff, E. A., &amp; </w:t>
      </w:r>
      <w:r w:rsidRPr="00BC1A62">
        <w:rPr>
          <w:rFonts w:ascii="Arial" w:hAnsi="Arial" w:cs="Arial"/>
          <w:b/>
          <w:bCs/>
          <w:sz w:val="22"/>
          <w:szCs w:val="22"/>
        </w:rPr>
        <w:t>Smith, A. R.</w:t>
      </w:r>
      <w:r w:rsidRPr="00BC1A62">
        <w:rPr>
          <w:rFonts w:ascii="Arial" w:hAnsi="Arial" w:cs="Arial"/>
          <w:bCs/>
          <w:sz w:val="22"/>
          <w:szCs w:val="22"/>
        </w:rPr>
        <w:t xml:space="preserve"> (2019, September). Implicit body dissatisfaction predicts disordered eating behavior. Poster presented at the 25th annual meeting of the Eating Disorders Research Society, Chicago, IL.</w:t>
      </w:r>
    </w:p>
    <w:p w14:paraId="2AD3C114" w14:textId="77777777" w:rsidR="003E3580" w:rsidRPr="00BC1A62" w:rsidRDefault="003E3580" w:rsidP="009A7ECE">
      <w:pPr>
        <w:widowControl w:val="0"/>
        <w:ind w:left="720" w:hanging="720"/>
        <w:rPr>
          <w:rFonts w:ascii="Arial" w:hAnsi="Arial" w:cs="Arial"/>
          <w:bCs/>
          <w:sz w:val="22"/>
          <w:szCs w:val="22"/>
        </w:rPr>
      </w:pPr>
    </w:p>
    <w:p w14:paraId="6CA7F782" w14:textId="0D6C3B16" w:rsidR="008D3D45" w:rsidRPr="00BC1A62" w:rsidRDefault="008D3D45" w:rsidP="009A7ECE">
      <w:pPr>
        <w:widowControl w:val="0"/>
        <w:ind w:left="720" w:hanging="720"/>
        <w:rPr>
          <w:rFonts w:ascii="Arial" w:hAnsi="Arial" w:cs="Arial"/>
          <w:bCs/>
          <w:sz w:val="22"/>
          <w:szCs w:val="22"/>
        </w:rPr>
      </w:pPr>
      <w:r w:rsidRPr="00BC1A62">
        <w:rPr>
          <w:rFonts w:ascii="Arial" w:hAnsi="Arial" w:cs="Arial"/>
          <w:bCs/>
          <w:sz w:val="22"/>
          <w:szCs w:val="22"/>
        </w:rPr>
        <w:t xml:space="preserve">58. </w:t>
      </w:r>
      <w:r w:rsidR="00BC47F7" w:rsidRPr="00BC1A62">
        <w:rPr>
          <w:rFonts w:ascii="Arial" w:hAnsi="Arial" w:cs="Arial"/>
          <w:bCs/>
          <w:sz w:val="22"/>
          <w:szCs w:val="22"/>
        </w:rPr>
        <w:t>*</w:t>
      </w:r>
      <w:r w:rsidRPr="00BC1A62">
        <w:rPr>
          <w:rFonts w:ascii="Arial" w:hAnsi="Arial" w:cs="Arial"/>
          <w:bCs/>
          <w:sz w:val="22"/>
          <w:szCs w:val="22"/>
        </w:rPr>
        <w:t xml:space="preserve">Ortiz, S., </w:t>
      </w:r>
      <w:r w:rsidR="00BC47F7" w:rsidRPr="00BC1A62">
        <w:rPr>
          <w:rFonts w:ascii="Arial" w:hAnsi="Arial" w:cs="Arial"/>
          <w:bCs/>
          <w:sz w:val="22"/>
          <w:szCs w:val="22"/>
        </w:rPr>
        <w:t>*</w:t>
      </w:r>
      <w:r w:rsidRPr="00BC1A62">
        <w:rPr>
          <w:rFonts w:ascii="Arial" w:hAnsi="Arial" w:cs="Arial"/>
          <w:bCs/>
          <w:sz w:val="22"/>
          <w:szCs w:val="22"/>
        </w:rPr>
        <w:t xml:space="preserve">Forrest, L. &amp; </w:t>
      </w:r>
      <w:r w:rsidRPr="00BC1A62">
        <w:rPr>
          <w:rFonts w:ascii="Arial" w:hAnsi="Arial" w:cs="Arial"/>
          <w:b/>
          <w:bCs/>
          <w:sz w:val="22"/>
          <w:szCs w:val="22"/>
        </w:rPr>
        <w:t>Smith, A.</w:t>
      </w:r>
      <w:r w:rsidRPr="00BC1A62">
        <w:rPr>
          <w:rFonts w:ascii="Arial" w:hAnsi="Arial" w:cs="Arial"/>
          <w:bCs/>
          <w:sz w:val="22"/>
          <w:szCs w:val="22"/>
        </w:rPr>
        <w:t xml:space="preserve"> (2019, September). Using Exploratory Data Mining to Identify Diagnostic Severity Presentations for Other Specified Feeding or </w:t>
      </w:r>
      <w:proofErr w:type="gramStart"/>
      <w:r w:rsidRPr="00BC1A62">
        <w:rPr>
          <w:rFonts w:ascii="Arial" w:hAnsi="Arial" w:cs="Arial"/>
          <w:bCs/>
          <w:sz w:val="22"/>
          <w:szCs w:val="22"/>
        </w:rPr>
        <w:t>Eating Disorder</w:t>
      </w:r>
      <w:proofErr w:type="gramEnd"/>
      <w:r w:rsidRPr="00BC1A62">
        <w:rPr>
          <w:rFonts w:ascii="Arial" w:hAnsi="Arial" w:cs="Arial"/>
          <w:bCs/>
          <w:sz w:val="22"/>
          <w:szCs w:val="22"/>
        </w:rPr>
        <w:t>. Poster presented at the annual conference of the Eating Disorders Research Society, Chicago, Illinois.</w:t>
      </w:r>
    </w:p>
    <w:p w14:paraId="12C2E269" w14:textId="5974A2CC" w:rsidR="008D3D45" w:rsidRPr="00BC1A62" w:rsidRDefault="008D3D45" w:rsidP="009A7ECE">
      <w:pPr>
        <w:widowControl w:val="0"/>
        <w:ind w:left="720" w:hanging="720"/>
        <w:rPr>
          <w:rFonts w:ascii="Arial" w:hAnsi="Arial" w:cs="Arial"/>
          <w:bCs/>
          <w:sz w:val="22"/>
          <w:szCs w:val="22"/>
        </w:rPr>
      </w:pPr>
    </w:p>
    <w:p w14:paraId="160F732D" w14:textId="71D233ED" w:rsidR="006B5014" w:rsidRPr="00BC1A62" w:rsidRDefault="006B5014" w:rsidP="009A7ECE">
      <w:pPr>
        <w:widowControl w:val="0"/>
        <w:ind w:left="720" w:hanging="720"/>
        <w:rPr>
          <w:rFonts w:ascii="Arial" w:hAnsi="Arial" w:cs="Arial"/>
          <w:bCs/>
          <w:sz w:val="22"/>
          <w:szCs w:val="22"/>
        </w:rPr>
      </w:pPr>
      <w:r w:rsidRPr="00BC1A62">
        <w:rPr>
          <w:rFonts w:ascii="Arial" w:hAnsi="Arial" w:cs="Arial"/>
          <w:bCs/>
          <w:sz w:val="22"/>
          <w:szCs w:val="22"/>
        </w:rPr>
        <w:t xml:space="preserve">57. </w:t>
      </w:r>
      <w:r w:rsidR="00BC47F7" w:rsidRPr="00BC1A62">
        <w:rPr>
          <w:rFonts w:ascii="Arial" w:hAnsi="Arial" w:cs="Arial"/>
          <w:bCs/>
          <w:sz w:val="22"/>
          <w:szCs w:val="22"/>
        </w:rPr>
        <w:t>*</w:t>
      </w:r>
      <w:r w:rsidRPr="00BC1A62">
        <w:rPr>
          <w:rFonts w:ascii="Arial" w:hAnsi="Arial" w:cs="Arial"/>
          <w:bCs/>
          <w:sz w:val="22"/>
          <w:szCs w:val="22"/>
        </w:rPr>
        <w:t xml:space="preserve">Forrest, L. N., </w:t>
      </w:r>
      <w:r w:rsidR="00BC47F7" w:rsidRPr="00BC1A62">
        <w:rPr>
          <w:rFonts w:ascii="Arial" w:hAnsi="Arial" w:cs="Arial"/>
          <w:bCs/>
          <w:sz w:val="22"/>
          <w:szCs w:val="22"/>
        </w:rPr>
        <w:t>*</w:t>
      </w:r>
      <w:r w:rsidRPr="00BC1A62">
        <w:rPr>
          <w:rFonts w:ascii="Arial" w:hAnsi="Arial" w:cs="Arial"/>
          <w:bCs/>
          <w:sz w:val="22"/>
          <w:szCs w:val="22"/>
        </w:rPr>
        <w:t xml:space="preserve">Perkins, N. M., Lavender, J. M., &amp; </w:t>
      </w:r>
      <w:r w:rsidRPr="00BC1A62">
        <w:rPr>
          <w:rFonts w:ascii="Arial" w:hAnsi="Arial" w:cs="Arial"/>
          <w:b/>
          <w:bCs/>
          <w:sz w:val="22"/>
          <w:szCs w:val="22"/>
        </w:rPr>
        <w:t>Smith, A. R</w:t>
      </w:r>
      <w:r w:rsidRPr="00BC1A62">
        <w:rPr>
          <w:rFonts w:ascii="Arial" w:hAnsi="Arial" w:cs="Arial"/>
          <w:bCs/>
          <w:sz w:val="22"/>
          <w:szCs w:val="22"/>
        </w:rPr>
        <w:t>. (2019, September). Using network analysis to identify central eating disorder symptoms among men. Poster presented at the 2019 Eating Disorder Research Society meeting, Chicago, IL.</w:t>
      </w:r>
    </w:p>
    <w:p w14:paraId="3D251E52" w14:textId="5408F805" w:rsidR="006B5014" w:rsidRPr="00BC1A62" w:rsidRDefault="006B5014" w:rsidP="009A7ECE">
      <w:pPr>
        <w:widowControl w:val="0"/>
        <w:ind w:left="720" w:hanging="720"/>
        <w:rPr>
          <w:rFonts w:ascii="Arial" w:hAnsi="Arial" w:cs="Arial"/>
          <w:bCs/>
          <w:sz w:val="22"/>
          <w:szCs w:val="22"/>
        </w:rPr>
      </w:pPr>
    </w:p>
    <w:p w14:paraId="1D9B16CD" w14:textId="06DECF93" w:rsidR="000F348C" w:rsidRPr="00BC1A62" w:rsidRDefault="000F348C" w:rsidP="009A7ECE">
      <w:pPr>
        <w:widowControl w:val="0"/>
        <w:ind w:left="720" w:hanging="720"/>
        <w:rPr>
          <w:rFonts w:ascii="Arial" w:hAnsi="Arial" w:cs="Arial"/>
          <w:bCs/>
          <w:sz w:val="22"/>
          <w:szCs w:val="22"/>
        </w:rPr>
      </w:pPr>
      <w:r w:rsidRPr="00BC1A62">
        <w:rPr>
          <w:rFonts w:ascii="Arial" w:hAnsi="Arial" w:cs="Arial"/>
          <w:bCs/>
          <w:sz w:val="22"/>
          <w:szCs w:val="22"/>
        </w:rPr>
        <w:t xml:space="preserve">56. </w:t>
      </w:r>
      <w:r w:rsidRPr="00BC1A62">
        <w:rPr>
          <w:rFonts w:ascii="Arial" w:hAnsi="Arial" w:cs="Arial"/>
          <w:b/>
          <w:bCs/>
          <w:sz w:val="22"/>
          <w:szCs w:val="22"/>
        </w:rPr>
        <w:t>Smith, A.R.</w:t>
      </w:r>
      <w:r w:rsidR="00CE6C57" w:rsidRPr="00BC1A62">
        <w:rPr>
          <w:rFonts w:ascii="Arial" w:hAnsi="Arial" w:cs="Arial"/>
          <w:bCs/>
          <w:sz w:val="22"/>
          <w:szCs w:val="22"/>
        </w:rPr>
        <w:t xml:space="preserve">, </w:t>
      </w:r>
      <w:r w:rsidR="00BC47F7" w:rsidRPr="00BC1A62">
        <w:rPr>
          <w:rFonts w:ascii="Arial" w:hAnsi="Arial" w:cs="Arial"/>
          <w:bCs/>
          <w:sz w:val="22"/>
          <w:szCs w:val="22"/>
        </w:rPr>
        <w:t>*</w:t>
      </w:r>
      <w:r w:rsidR="00CE6C57" w:rsidRPr="00BC1A62">
        <w:rPr>
          <w:rFonts w:ascii="Arial" w:hAnsi="Arial" w:cs="Arial"/>
          <w:bCs/>
          <w:sz w:val="22"/>
          <w:szCs w:val="22"/>
        </w:rPr>
        <w:t xml:space="preserve">Forrest, L.N., </w:t>
      </w:r>
      <w:r w:rsidR="00BC47F7" w:rsidRPr="00BC1A62">
        <w:rPr>
          <w:rFonts w:ascii="Arial" w:hAnsi="Arial" w:cs="Arial"/>
          <w:bCs/>
          <w:sz w:val="22"/>
          <w:szCs w:val="22"/>
        </w:rPr>
        <w:t>*</w:t>
      </w:r>
      <w:r w:rsidR="00CE6C57" w:rsidRPr="00BC1A62">
        <w:rPr>
          <w:rFonts w:ascii="Arial" w:hAnsi="Arial" w:cs="Arial"/>
          <w:bCs/>
          <w:sz w:val="22"/>
          <w:szCs w:val="22"/>
        </w:rPr>
        <w:t>Duffy, M., Jones, P., Pisetsky, E.M.</w:t>
      </w:r>
      <w:r w:rsidR="00075539" w:rsidRPr="00BC1A62">
        <w:rPr>
          <w:rFonts w:ascii="Arial" w:hAnsi="Arial" w:cs="Arial"/>
          <w:bCs/>
          <w:sz w:val="22"/>
          <w:szCs w:val="22"/>
        </w:rPr>
        <w:t xml:space="preserve"> </w:t>
      </w:r>
      <w:r w:rsidRPr="00BC1A62">
        <w:rPr>
          <w:rFonts w:ascii="Arial" w:hAnsi="Arial" w:cs="Arial"/>
          <w:bCs/>
          <w:sz w:val="22"/>
          <w:szCs w:val="22"/>
        </w:rPr>
        <w:t xml:space="preserve">(2019, September). </w:t>
      </w:r>
      <w:r w:rsidR="00CE6C57" w:rsidRPr="00BC1A62">
        <w:rPr>
          <w:rFonts w:ascii="Arial" w:hAnsi="Arial" w:cs="Arial"/>
          <w:bCs/>
          <w:sz w:val="22"/>
          <w:szCs w:val="22"/>
        </w:rPr>
        <w:t xml:space="preserve">Using network analysis to identify bridge symptoms between eating disorders and suicidality. </w:t>
      </w:r>
      <w:r w:rsidRPr="00BC1A62">
        <w:rPr>
          <w:rFonts w:ascii="Arial" w:hAnsi="Arial" w:cs="Arial"/>
          <w:bCs/>
          <w:sz w:val="22"/>
          <w:szCs w:val="22"/>
        </w:rPr>
        <w:t>Poster presented at the Eating Disorder Research Society Meeting, Chicago, Illinois.</w:t>
      </w:r>
    </w:p>
    <w:p w14:paraId="12D80D33" w14:textId="77777777" w:rsidR="00BC47F7" w:rsidRPr="00BC1A62" w:rsidRDefault="00BC47F7" w:rsidP="009A7ECE">
      <w:pPr>
        <w:widowControl w:val="0"/>
        <w:ind w:left="720" w:hanging="720"/>
        <w:rPr>
          <w:rFonts w:ascii="Arial" w:hAnsi="Arial" w:cs="Arial"/>
          <w:bCs/>
          <w:sz w:val="22"/>
          <w:szCs w:val="22"/>
        </w:rPr>
      </w:pPr>
    </w:p>
    <w:p w14:paraId="024DF3EE" w14:textId="346B48E3" w:rsidR="000F348C" w:rsidRPr="00BC1A62" w:rsidRDefault="000F348C" w:rsidP="009A7ECE">
      <w:pPr>
        <w:widowControl w:val="0"/>
        <w:ind w:left="720" w:hanging="720"/>
        <w:rPr>
          <w:rFonts w:ascii="Arial" w:hAnsi="Arial" w:cs="Arial"/>
          <w:bCs/>
          <w:sz w:val="22"/>
          <w:szCs w:val="22"/>
        </w:rPr>
      </w:pPr>
      <w:r w:rsidRPr="00BC1A62">
        <w:rPr>
          <w:rFonts w:ascii="Arial" w:hAnsi="Arial" w:cs="Arial"/>
          <w:bCs/>
          <w:sz w:val="22"/>
          <w:szCs w:val="22"/>
        </w:rPr>
        <w:t xml:space="preserve">55. Bodell, L.P., </w:t>
      </w:r>
      <w:r w:rsidRPr="00BC1A62">
        <w:rPr>
          <w:rFonts w:ascii="Arial" w:hAnsi="Arial" w:cs="Arial"/>
          <w:b/>
          <w:bCs/>
          <w:sz w:val="22"/>
          <w:szCs w:val="22"/>
        </w:rPr>
        <w:t>Smith, A.R.</w:t>
      </w:r>
      <w:r w:rsidRPr="00BC1A62">
        <w:rPr>
          <w:rFonts w:ascii="Arial" w:hAnsi="Arial" w:cs="Arial"/>
          <w:bCs/>
          <w:sz w:val="22"/>
          <w:szCs w:val="22"/>
        </w:rPr>
        <w:t xml:space="preserve">, &amp; Witte, T.K. (2019, September). Dynamic </w:t>
      </w:r>
      <w:r w:rsidR="007E4BA8" w:rsidRPr="00BC1A62">
        <w:rPr>
          <w:rFonts w:ascii="Arial" w:hAnsi="Arial" w:cs="Arial"/>
          <w:bCs/>
          <w:sz w:val="22"/>
          <w:szCs w:val="22"/>
        </w:rPr>
        <w:t>a</w:t>
      </w:r>
      <w:r w:rsidRPr="00BC1A62">
        <w:rPr>
          <w:rFonts w:ascii="Arial" w:hAnsi="Arial" w:cs="Arial"/>
          <w:bCs/>
          <w:sz w:val="22"/>
          <w:szCs w:val="22"/>
        </w:rPr>
        <w:t xml:space="preserve">ssociations between </w:t>
      </w:r>
      <w:r w:rsidR="007E4BA8" w:rsidRPr="00BC1A62">
        <w:rPr>
          <w:rFonts w:ascii="Arial" w:hAnsi="Arial" w:cs="Arial"/>
          <w:bCs/>
          <w:sz w:val="22"/>
          <w:szCs w:val="22"/>
        </w:rPr>
        <w:t>i</w:t>
      </w:r>
      <w:r w:rsidRPr="00BC1A62">
        <w:rPr>
          <w:rFonts w:ascii="Arial" w:hAnsi="Arial" w:cs="Arial"/>
          <w:bCs/>
          <w:sz w:val="22"/>
          <w:szCs w:val="22"/>
        </w:rPr>
        <w:t xml:space="preserve">nterpersonal </w:t>
      </w:r>
      <w:r w:rsidR="007E4BA8" w:rsidRPr="00BC1A62">
        <w:rPr>
          <w:rFonts w:ascii="Arial" w:hAnsi="Arial" w:cs="Arial"/>
          <w:bCs/>
          <w:sz w:val="22"/>
          <w:szCs w:val="22"/>
        </w:rPr>
        <w:t>n</w:t>
      </w:r>
      <w:r w:rsidRPr="00BC1A62">
        <w:rPr>
          <w:rFonts w:ascii="Arial" w:hAnsi="Arial" w:cs="Arial"/>
          <w:bCs/>
          <w:sz w:val="22"/>
          <w:szCs w:val="22"/>
        </w:rPr>
        <w:t xml:space="preserve">eeds and </w:t>
      </w:r>
      <w:r w:rsidR="007E4BA8" w:rsidRPr="00BC1A62">
        <w:rPr>
          <w:rFonts w:ascii="Arial" w:hAnsi="Arial" w:cs="Arial"/>
          <w:bCs/>
          <w:sz w:val="22"/>
          <w:szCs w:val="22"/>
        </w:rPr>
        <w:t>s</w:t>
      </w:r>
      <w:r w:rsidRPr="00BC1A62">
        <w:rPr>
          <w:rFonts w:ascii="Arial" w:hAnsi="Arial" w:cs="Arial"/>
          <w:bCs/>
          <w:sz w:val="22"/>
          <w:szCs w:val="22"/>
        </w:rPr>
        <w:t xml:space="preserve">uicidal </w:t>
      </w:r>
      <w:r w:rsidR="007E4BA8" w:rsidRPr="00BC1A62">
        <w:rPr>
          <w:rFonts w:ascii="Arial" w:hAnsi="Arial" w:cs="Arial"/>
          <w:bCs/>
          <w:sz w:val="22"/>
          <w:szCs w:val="22"/>
        </w:rPr>
        <w:t>i</w:t>
      </w:r>
      <w:r w:rsidRPr="00BC1A62">
        <w:rPr>
          <w:rFonts w:ascii="Arial" w:hAnsi="Arial" w:cs="Arial"/>
          <w:bCs/>
          <w:sz w:val="22"/>
          <w:szCs w:val="22"/>
        </w:rPr>
        <w:t xml:space="preserve">deation in </w:t>
      </w:r>
      <w:r w:rsidR="007E4BA8" w:rsidRPr="00BC1A62">
        <w:rPr>
          <w:rFonts w:ascii="Arial" w:hAnsi="Arial" w:cs="Arial"/>
          <w:bCs/>
          <w:sz w:val="22"/>
          <w:szCs w:val="22"/>
        </w:rPr>
        <w:t>w</w:t>
      </w:r>
      <w:r w:rsidRPr="00BC1A62">
        <w:rPr>
          <w:rFonts w:ascii="Arial" w:hAnsi="Arial" w:cs="Arial"/>
          <w:bCs/>
          <w:sz w:val="22"/>
          <w:szCs w:val="22"/>
        </w:rPr>
        <w:t xml:space="preserve">omen with </w:t>
      </w:r>
      <w:r w:rsidR="007E4BA8" w:rsidRPr="00BC1A62">
        <w:rPr>
          <w:rFonts w:ascii="Arial" w:hAnsi="Arial" w:cs="Arial"/>
          <w:bCs/>
          <w:sz w:val="22"/>
          <w:szCs w:val="22"/>
        </w:rPr>
        <w:t>e</w:t>
      </w:r>
      <w:r w:rsidRPr="00BC1A62">
        <w:rPr>
          <w:rFonts w:ascii="Arial" w:hAnsi="Arial" w:cs="Arial"/>
          <w:bCs/>
          <w:sz w:val="22"/>
          <w:szCs w:val="22"/>
        </w:rPr>
        <w:t xml:space="preserve">ating </w:t>
      </w:r>
      <w:r w:rsidR="007E4BA8" w:rsidRPr="00BC1A62">
        <w:rPr>
          <w:rFonts w:ascii="Arial" w:hAnsi="Arial" w:cs="Arial"/>
          <w:bCs/>
          <w:sz w:val="22"/>
          <w:szCs w:val="22"/>
        </w:rPr>
        <w:t>d</w:t>
      </w:r>
      <w:r w:rsidRPr="00BC1A62">
        <w:rPr>
          <w:rFonts w:ascii="Arial" w:hAnsi="Arial" w:cs="Arial"/>
          <w:bCs/>
          <w:sz w:val="22"/>
          <w:szCs w:val="22"/>
        </w:rPr>
        <w:t>isorders. Poster presented at the Eating Disorder Research Society Meeting, Chicago, Illinois.</w:t>
      </w:r>
    </w:p>
    <w:p w14:paraId="5F272484" w14:textId="6E610CB2" w:rsidR="00D16FEA" w:rsidRPr="00BC1A62" w:rsidRDefault="00D16FEA" w:rsidP="009A7ECE">
      <w:pPr>
        <w:widowControl w:val="0"/>
        <w:rPr>
          <w:rFonts w:ascii="Arial" w:hAnsi="Arial" w:cs="Arial"/>
          <w:bCs/>
          <w:sz w:val="22"/>
          <w:szCs w:val="22"/>
        </w:rPr>
      </w:pPr>
    </w:p>
    <w:p w14:paraId="3AE409F7" w14:textId="25DAB37B" w:rsidR="00A44E6F" w:rsidRPr="00BC1A62" w:rsidRDefault="00100050" w:rsidP="009A7ECE">
      <w:pPr>
        <w:widowControl w:val="0"/>
        <w:ind w:left="720" w:hanging="720"/>
        <w:rPr>
          <w:rFonts w:ascii="Arial" w:hAnsi="Arial" w:cs="Arial"/>
          <w:bCs/>
          <w:sz w:val="22"/>
          <w:szCs w:val="22"/>
        </w:rPr>
      </w:pPr>
      <w:r w:rsidRPr="00BC1A62">
        <w:rPr>
          <w:rFonts w:ascii="Arial" w:hAnsi="Arial" w:cs="Arial"/>
          <w:bCs/>
          <w:sz w:val="22"/>
          <w:szCs w:val="22"/>
        </w:rPr>
        <w:t>51</w:t>
      </w:r>
      <w:r w:rsidR="00D16FEA" w:rsidRPr="00BC1A62">
        <w:rPr>
          <w:rFonts w:ascii="Arial" w:hAnsi="Arial" w:cs="Arial"/>
          <w:bCs/>
          <w:sz w:val="22"/>
          <w:szCs w:val="22"/>
        </w:rPr>
        <w:t xml:space="preserve">.  </w:t>
      </w:r>
      <w:r w:rsidR="00A44E6F" w:rsidRPr="00BC1A62">
        <w:rPr>
          <w:rFonts w:ascii="Arial" w:hAnsi="Arial" w:cs="Arial"/>
          <w:bCs/>
          <w:sz w:val="22"/>
          <w:szCs w:val="22"/>
        </w:rPr>
        <w:t xml:space="preserve">*Perkins, N. M., Brausch, A. M., &amp; </w:t>
      </w:r>
      <w:r w:rsidR="00A44E6F" w:rsidRPr="00BC1A62">
        <w:rPr>
          <w:rFonts w:ascii="Arial" w:hAnsi="Arial" w:cs="Arial"/>
          <w:b/>
          <w:bCs/>
          <w:sz w:val="22"/>
          <w:szCs w:val="22"/>
        </w:rPr>
        <w:t>Smith, A. R.</w:t>
      </w:r>
      <w:r w:rsidR="00A44E6F" w:rsidRPr="00BC1A62">
        <w:rPr>
          <w:rFonts w:ascii="Arial" w:hAnsi="Arial" w:cs="Arial"/>
          <w:bCs/>
          <w:sz w:val="22"/>
          <w:szCs w:val="22"/>
        </w:rPr>
        <w:t xml:space="preserve"> (2019, March). </w:t>
      </w:r>
      <w:r w:rsidR="001F2AC1" w:rsidRPr="00BC1A62">
        <w:rPr>
          <w:rFonts w:ascii="Arial" w:hAnsi="Arial" w:cs="Arial"/>
          <w:bCs/>
          <w:i/>
          <w:sz w:val="22"/>
          <w:szCs w:val="22"/>
        </w:rPr>
        <w:t xml:space="preserve">Identifying clinical distinctions between </w:t>
      </w:r>
      <w:proofErr w:type="spellStart"/>
      <w:r w:rsidR="001F2AC1" w:rsidRPr="00BC1A62">
        <w:rPr>
          <w:rFonts w:ascii="Arial" w:hAnsi="Arial" w:cs="Arial"/>
          <w:bCs/>
          <w:i/>
          <w:sz w:val="22"/>
          <w:szCs w:val="22"/>
        </w:rPr>
        <w:t>nonsuicidal</w:t>
      </w:r>
      <w:proofErr w:type="spellEnd"/>
      <w:r w:rsidR="001F2AC1" w:rsidRPr="00BC1A62">
        <w:rPr>
          <w:rFonts w:ascii="Arial" w:hAnsi="Arial" w:cs="Arial"/>
          <w:bCs/>
          <w:i/>
          <w:sz w:val="22"/>
          <w:szCs w:val="22"/>
        </w:rPr>
        <w:t xml:space="preserve"> self-injury and eating disorders in adolescents</w:t>
      </w:r>
      <w:r w:rsidR="00A44E6F" w:rsidRPr="00BC1A62">
        <w:rPr>
          <w:rFonts w:ascii="Arial" w:hAnsi="Arial" w:cs="Arial"/>
          <w:bCs/>
          <w:i/>
          <w:sz w:val="22"/>
          <w:szCs w:val="22"/>
        </w:rPr>
        <w:t>.</w:t>
      </w:r>
      <w:r w:rsidR="00A44E6F" w:rsidRPr="00BC1A62">
        <w:rPr>
          <w:rFonts w:ascii="Arial" w:hAnsi="Arial" w:cs="Arial"/>
          <w:bCs/>
          <w:sz w:val="22"/>
          <w:szCs w:val="22"/>
        </w:rPr>
        <w:t xml:space="preserve"> Poster presented at the 2019 International Conference on Eating Disorders, New York, NY.</w:t>
      </w:r>
    </w:p>
    <w:p w14:paraId="2CBBBF48" w14:textId="77777777" w:rsidR="00A44E6F" w:rsidRPr="00BC1A62" w:rsidRDefault="00A44E6F" w:rsidP="009A7ECE">
      <w:pPr>
        <w:widowControl w:val="0"/>
        <w:ind w:left="720" w:hanging="720"/>
        <w:rPr>
          <w:rFonts w:ascii="Arial" w:hAnsi="Arial" w:cs="Arial"/>
          <w:bCs/>
          <w:sz w:val="22"/>
          <w:szCs w:val="22"/>
        </w:rPr>
      </w:pPr>
    </w:p>
    <w:p w14:paraId="2D3E3F01" w14:textId="2CCDFB4B" w:rsidR="002D0428" w:rsidRPr="00BC1A62" w:rsidRDefault="00100050" w:rsidP="009A7ECE">
      <w:pPr>
        <w:widowControl w:val="0"/>
        <w:ind w:left="720" w:hanging="720"/>
        <w:rPr>
          <w:rFonts w:ascii="Arial" w:hAnsi="Arial" w:cs="Arial"/>
          <w:bCs/>
          <w:sz w:val="22"/>
          <w:szCs w:val="22"/>
        </w:rPr>
      </w:pPr>
      <w:r w:rsidRPr="00BC1A62">
        <w:rPr>
          <w:rFonts w:ascii="Arial" w:hAnsi="Arial" w:cs="Arial"/>
          <w:bCs/>
          <w:sz w:val="22"/>
          <w:szCs w:val="22"/>
        </w:rPr>
        <w:t>50</w:t>
      </w:r>
      <w:r w:rsidR="002D0428" w:rsidRPr="00BC1A62">
        <w:rPr>
          <w:rFonts w:ascii="Arial" w:hAnsi="Arial" w:cs="Arial"/>
          <w:bCs/>
          <w:sz w:val="22"/>
          <w:szCs w:val="22"/>
        </w:rPr>
        <w:t xml:space="preserve">.  *Velkoff, E. A., &amp; </w:t>
      </w:r>
      <w:r w:rsidR="002D0428" w:rsidRPr="00BC1A62">
        <w:rPr>
          <w:rFonts w:ascii="Arial" w:hAnsi="Arial" w:cs="Arial"/>
          <w:b/>
          <w:bCs/>
          <w:sz w:val="22"/>
          <w:szCs w:val="22"/>
        </w:rPr>
        <w:t>Smith, A. R.</w:t>
      </w:r>
      <w:r w:rsidR="002D0428" w:rsidRPr="00BC1A62">
        <w:rPr>
          <w:rFonts w:ascii="Arial" w:hAnsi="Arial" w:cs="Arial"/>
          <w:bCs/>
          <w:sz w:val="22"/>
          <w:szCs w:val="22"/>
        </w:rPr>
        <w:t xml:space="preserve"> (2019, March). </w:t>
      </w:r>
      <w:r w:rsidR="002D0428" w:rsidRPr="00BC1A62">
        <w:rPr>
          <w:rFonts w:ascii="Arial" w:hAnsi="Arial" w:cs="Arial"/>
          <w:bCs/>
          <w:i/>
          <w:sz w:val="22"/>
          <w:szCs w:val="22"/>
        </w:rPr>
        <w:t>Implicit body dissatisfaction predicts disordered eating behavior.</w:t>
      </w:r>
      <w:r w:rsidR="002D0428" w:rsidRPr="00BC1A62">
        <w:rPr>
          <w:rFonts w:ascii="Arial" w:hAnsi="Arial" w:cs="Arial"/>
          <w:bCs/>
          <w:sz w:val="22"/>
          <w:szCs w:val="22"/>
        </w:rPr>
        <w:t xml:space="preserve"> Poster presented at the 2019 International Conference on Eating Disorders, New York, NY.</w:t>
      </w:r>
    </w:p>
    <w:p w14:paraId="5685BE39" w14:textId="77777777" w:rsidR="002D0428" w:rsidRPr="00BC1A62" w:rsidRDefault="002D0428" w:rsidP="009A7ECE">
      <w:pPr>
        <w:widowControl w:val="0"/>
        <w:ind w:left="720" w:hanging="720"/>
        <w:rPr>
          <w:rFonts w:ascii="Arial" w:hAnsi="Arial" w:cs="Arial"/>
          <w:bCs/>
          <w:sz w:val="22"/>
          <w:szCs w:val="22"/>
        </w:rPr>
      </w:pPr>
    </w:p>
    <w:p w14:paraId="5143322D" w14:textId="763FA170" w:rsidR="0006643D" w:rsidRPr="00BC1A62" w:rsidRDefault="0006643D" w:rsidP="009A7ECE">
      <w:pPr>
        <w:widowControl w:val="0"/>
        <w:ind w:left="720" w:hanging="720"/>
        <w:rPr>
          <w:rFonts w:ascii="Arial" w:hAnsi="Arial" w:cs="Arial"/>
          <w:bCs/>
          <w:sz w:val="22"/>
          <w:szCs w:val="22"/>
        </w:rPr>
      </w:pPr>
      <w:r w:rsidRPr="00BC1A62">
        <w:rPr>
          <w:rFonts w:ascii="Arial" w:hAnsi="Arial" w:cs="Arial"/>
          <w:bCs/>
          <w:sz w:val="22"/>
          <w:szCs w:val="22"/>
        </w:rPr>
        <w:t xml:space="preserve">49. </w:t>
      </w:r>
      <w:r w:rsidR="00075539" w:rsidRPr="00BC1A62">
        <w:rPr>
          <w:rFonts w:ascii="Arial" w:hAnsi="Arial" w:cs="Arial"/>
          <w:bCs/>
          <w:sz w:val="22"/>
          <w:szCs w:val="22"/>
        </w:rPr>
        <w:t>*</w:t>
      </w:r>
      <w:r w:rsidRPr="00BC1A62">
        <w:rPr>
          <w:rFonts w:ascii="Arial" w:hAnsi="Arial" w:cs="Arial"/>
          <w:bCs/>
          <w:sz w:val="22"/>
          <w:szCs w:val="22"/>
        </w:rPr>
        <w:t xml:space="preserve">Ortiz, S. N., </w:t>
      </w:r>
      <w:r w:rsidR="00075539" w:rsidRPr="00BC1A62">
        <w:rPr>
          <w:rFonts w:ascii="Arial" w:hAnsi="Arial" w:cs="Arial"/>
          <w:bCs/>
          <w:sz w:val="22"/>
          <w:szCs w:val="22"/>
        </w:rPr>
        <w:t>*</w:t>
      </w:r>
      <w:r w:rsidRPr="00BC1A62">
        <w:rPr>
          <w:rFonts w:ascii="Arial" w:hAnsi="Arial" w:cs="Arial"/>
          <w:bCs/>
          <w:sz w:val="22"/>
          <w:szCs w:val="22"/>
        </w:rPr>
        <w:t xml:space="preserve">Forrest, L. N., &amp; Smith, A. R. (2018, November). </w:t>
      </w:r>
      <w:r w:rsidRPr="00BC1A62">
        <w:rPr>
          <w:rFonts w:ascii="Arial" w:hAnsi="Arial" w:cs="Arial"/>
          <w:bCs/>
          <w:i/>
          <w:sz w:val="22"/>
          <w:szCs w:val="22"/>
        </w:rPr>
        <w:t xml:space="preserve">Changes in </w:t>
      </w:r>
      <w:r w:rsidR="00CB7647" w:rsidRPr="00BC1A62">
        <w:rPr>
          <w:rFonts w:ascii="Arial" w:hAnsi="Arial" w:cs="Arial"/>
          <w:bCs/>
          <w:i/>
          <w:sz w:val="22"/>
          <w:szCs w:val="22"/>
        </w:rPr>
        <w:t>s</w:t>
      </w:r>
      <w:r w:rsidRPr="00BC1A62">
        <w:rPr>
          <w:rFonts w:ascii="Arial" w:hAnsi="Arial" w:cs="Arial"/>
          <w:bCs/>
          <w:i/>
          <w:sz w:val="22"/>
          <w:szCs w:val="22"/>
        </w:rPr>
        <w:t xml:space="preserve">uicide </w:t>
      </w:r>
      <w:r w:rsidR="00CB7647" w:rsidRPr="00BC1A62">
        <w:rPr>
          <w:rFonts w:ascii="Arial" w:hAnsi="Arial" w:cs="Arial"/>
          <w:bCs/>
          <w:i/>
          <w:sz w:val="22"/>
          <w:szCs w:val="22"/>
        </w:rPr>
        <w:t>s</w:t>
      </w:r>
      <w:r w:rsidRPr="00BC1A62">
        <w:rPr>
          <w:rFonts w:ascii="Arial" w:hAnsi="Arial" w:cs="Arial"/>
          <w:bCs/>
          <w:i/>
          <w:sz w:val="22"/>
          <w:szCs w:val="22"/>
        </w:rPr>
        <w:t xml:space="preserve">earch </w:t>
      </w:r>
      <w:r w:rsidR="00CB7647" w:rsidRPr="00BC1A62">
        <w:rPr>
          <w:rFonts w:ascii="Arial" w:hAnsi="Arial" w:cs="Arial"/>
          <w:bCs/>
          <w:i/>
          <w:sz w:val="22"/>
          <w:szCs w:val="22"/>
        </w:rPr>
        <w:t>t</w:t>
      </w:r>
      <w:r w:rsidRPr="00BC1A62">
        <w:rPr>
          <w:rFonts w:ascii="Arial" w:hAnsi="Arial" w:cs="Arial"/>
          <w:bCs/>
          <w:i/>
          <w:sz w:val="22"/>
          <w:szCs w:val="22"/>
        </w:rPr>
        <w:t xml:space="preserve">erm </w:t>
      </w:r>
      <w:r w:rsidR="00CB7647" w:rsidRPr="00BC1A62">
        <w:rPr>
          <w:rFonts w:ascii="Arial" w:hAnsi="Arial" w:cs="Arial"/>
          <w:bCs/>
          <w:i/>
          <w:sz w:val="22"/>
          <w:szCs w:val="22"/>
        </w:rPr>
        <w:t>v</w:t>
      </w:r>
      <w:r w:rsidRPr="00BC1A62">
        <w:rPr>
          <w:rFonts w:ascii="Arial" w:hAnsi="Arial" w:cs="Arial"/>
          <w:bCs/>
          <w:i/>
          <w:sz w:val="22"/>
          <w:szCs w:val="22"/>
        </w:rPr>
        <w:t xml:space="preserve">olumes </w:t>
      </w:r>
      <w:r w:rsidR="00CB7647" w:rsidRPr="00BC1A62">
        <w:rPr>
          <w:rFonts w:ascii="Arial" w:hAnsi="Arial" w:cs="Arial"/>
          <w:bCs/>
          <w:i/>
          <w:sz w:val="22"/>
          <w:szCs w:val="22"/>
        </w:rPr>
        <w:t>f</w:t>
      </w:r>
      <w:r w:rsidRPr="00BC1A62">
        <w:rPr>
          <w:rFonts w:ascii="Arial" w:hAnsi="Arial" w:cs="Arial"/>
          <w:bCs/>
          <w:i/>
          <w:sz w:val="22"/>
          <w:szCs w:val="22"/>
        </w:rPr>
        <w:t xml:space="preserve">ollowing </w:t>
      </w:r>
      <w:r w:rsidR="00CB7647" w:rsidRPr="00BC1A62">
        <w:rPr>
          <w:rFonts w:ascii="Arial" w:hAnsi="Arial" w:cs="Arial"/>
          <w:bCs/>
          <w:i/>
          <w:sz w:val="22"/>
          <w:szCs w:val="22"/>
        </w:rPr>
        <w:t>c</w:t>
      </w:r>
      <w:r w:rsidRPr="00BC1A62">
        <w:rPr>
          <w:rFonts w:ascii="Arial" w:hAnsi="Arial" w:cs="Arial"/>
          <w:bCs/>
          <w:i/>
          <w:sz w:val="22"/>
          <w:szCs w:val="22"/>
        </w:rPr>
        <w:t xml:space="preserve">elebrity </w:t>
      </w:r>
      <w:r w:rsidR="00CB7647" w:rsidRPr="00BC1A62">
        <w:rPr>
          <w:rFonts w:ascii="Arial" w:hAnsi="Arial" w:cs="Arial"/>
          <w:bCs/>
          <w:i/>
          <w:sz w:val="22"/>
          <w:szCs w:val="22"/>
        </w:rPr>
        <w:t>s</w:t>
      </w:r>
      <w:r w:rsidRPr="00BC1A62">
        <w:rPr>
          <w:rFonts w:ascii="Arial" w:hAnsi="Arial" w:cs="Arial"/>
          <w:bCs/>
          <w:i/>
          <w:sz w:val="22"/>
          <w:szCs w:val="22"/>
        </w:rPr>
        <w:t>uicides</w:t>
      </w:r>
      <w:r w:rsidRPr="00BC1A62">
        <w:rPr>
          <w:rFonts w:ascii="Arial" w:hAnsi="Arial" w:cs="Arial"/>
          <w:bCs/>
          <w:sz w:val="22"/>
          <w:szCs w:val="22"/>
        </w:rPr>
        <w:t xml:space="preserve">. Poster </w:t>
      </w:r>
      <w:r w:rsidR="00CB7647" w:rsidRPr="00BC1A62">
        <w:rPr>
          <w:rFonts w:ascii="Arial" w:hAnsi="Arial" w:cs="Arial"/>
          <w:bCs/>
          <w:sz w:val="22"/>
          <w:szCs w:val="22"/>
        </w:rPr>
        <w:t>presented</w:t>
      </w:r>
      <w:r w:rsidRPr="00BC1A62">
        <w:rPr>
          <w:rFonts w:ascii="Arial" w:hAnsi="Arial" w:cs="Arial"/>
          <w:bCs/>
          <w:sz w:val="22"/>
          <w:szCs w:val="22"/>
        </w:rPr>
        <w:t xml:space="preserve"> at the annual meeting of the Association for Behavioral and Cognitive Therapies, Washington, D.C.</w:t>
      </w:r>
    </w:p>
    <w:p w14:paraId="19E8CFAD" w14:textId="77777777" w:rsidR="0006643D" w:rsidRPr="00BC1A62" w:rsidRDefault="0006643D" w:rsidP="009A7ECE">
      <w:pPr>
        <w:widowControl w:val="0"/>
        <w:ind w:left="720" w:hanging="720"/>
        <w:rPr>
          <w:rFonts w:ascii="Arial" w:hAnsi="Arial" w:cs="Arial"/>
          <w:bCs/>
          <w:sz w:val="22"/>
          <w:szCs w:val="22"/>
        </w:rPr>
      </w:pPr>
    </w:p>
    <w:p w14:paraId="3FFF89FC" w14:textId="4E9D85DE" w:rsidR="0006643D" w:rsidRPr="00BC1A62" w:rsidRDefault="0006643D" w:rsidP="009A7ECE">
      <w:pPr>
        <w:widowControl w:val="0"/>
        <w:ind w:left="720" w:hanging="720"/>
        <w:rPr>
          <w:rFonts w:ascii="Arial" w:hAnsi="Arial" w:cs="Arial"/>
          <w:bCs/>
          <w:sz w:val="22"/>
          <w:szCs w:val="22"/>
        </w:rPr>
      </w:pPr>
      <w:r w:rsidRPr="00BC1A62">
        <w:rPr>
          <w:rFonts w:ascii="Arial" w:hAnsi="Arial" w:cs="Arial"/>
          <w:bCs/>
          <w:sz w:val="22"/>
          <w:szCs w:val="22"/>
        </w:rPr>
        <w:t xml:space="preserve">48. </w:t>
      </w:r>
      <w:r w:rsidR="00075539" w:rsidRPr="00BC1A62">
        <w:rPr>
          <w:rFonts w:ascii="Arial" w:hAnsi="Arial" w:cs="Arial"/>
          <w:bCs/>
          <w:sz w:val="22"/>
          <w:szCs w:val="22"/>
        </w:rPr>
        <w:t>*</w:t>
      </w:r>
      <w:r w:rsidRPr="00BC1A62">
        <w:rPr>
          <w:rFonts w:ascii="Arial" w:hAnsi="Arial" w:cs="Arial"/>
          <w:bCs/>
          <w:sz w:val="22"/>
          <w:szCs w:val="22"/>
        </w:rPr>
        <w:t xml:space="preserve">Forrest, L. N., </w:t>
      </w:r>
      <w:r w:rsidR="00075539" w:rsidRPr="00BC1A62">
        <w:rPr>
          <w:rFonts w:ascii="Arial" w:hAnsi="Arial" w:cs="Arial"/>
          <w:bCs/>
          <w:sz w:val="22"/>
          <w:szCs w:val="22"/>
        </w:rPr>
        <w:t>*</w:t>
      </w:r>
      <w:r w:rsidRPr="00BC1A62">
        <w:rPr>
          <w:rFonts w:ascii="Arial" w:hAnsi="Arial" w:cs="Arial"/>
          <w:bCs/>
          <w:sz w:val="22"/>
          <w:szCs w:val="22"/>
        </w:rPr>
        <w:t xml:space="preserve">Ortiz, S. N., &amp; Smith, A. R. (2018, November). </w:t>
      </w:r>
      <w:r w:rsidRPr="00BC1A62">
        <w:rPr>
          <w:rFonts w:ascii="Arial" w:hAnsi="Arial" w:cs="Arial"/>
          <w:bCs/>
          <w:i/>
          <w:sz w:val="22"/>
          <w:szCs w:val="22"/>
        </w:rPr>
        <w:t xml:space="preserve">Changes in </w:t>
      </w:r>
      <w:r w:rsidR="00CB7647" w:rsidRPr="00BC1A62">
        <w:rPr>
          <w:rFonts w:ascii="Arial" w:hAnsi="Arial" w:cs="Arial"/>
          <w:bCs/>
          <w:i/>
          <w:sz w:val="22"/>
          <w:szCs w:val="22"/>
        </w:rPr>
        <w:t>e</w:t>
      </w:r>
      <w:r w:rsidRPr="00BC1A62">
        <w:rPr>
          <w:rFonts w:ascii="Arial" w:hAnsi="Arial" w:cs="Arial"/>
          <w:bCs/>
          <w:i/>
          <w:sz w:val="22"/>
          <w:szCs w:val="22"/>
        </w:rPr>
        <w:t xml:space="preserve">ating </w:t>
      </w:r>
      <w:r w:rsidR="00CB7647" w:rsidRPr="00BC1A62">
        <w:rPr>
          <w:rFonts w:ascii="Arial" w:hAnsi="Arial" w:cs="Arial"/>
          <w:bCs/>
          <w:i/>
          <w:sz w:val="22"/>
          <w:szCs w:val="22"/>
        </w:rPr>
        <w:t>d</w:t>
      </w:r>
      <w:r w:rsidRPr="00BC1A62">
        <w:rPr>
          <w:rFonts w:ascii="Arial" w:hAnsi="Arial" w:cs="Arial"/>
          <w:bCs/>
          <w:i/>
          <w:sz w:val="22"/>
          <w:szCs w:val="22"/>
        </w:rPr>
        <w:t xml:space="preserve">isorder-related Internet </w:t>
      </w:r>
      <w:r w:rsidR="00CB7647" w:rsidRPr="00BC1A62">
        <w:rPr>
          <w:rFonts w:ascii="Arial" w:hAnsi="Arial" w:cs="Arial"/>
          <w:bCs/>
          <w:i/>
          <w:sz w:val="22"/>
          <w:szCs w:val="22"/>
        </w:rPr>
        <w:t>s</w:t>
      </w:r>
      <w:r w:rsidRPr="00BC1A62">
        <w:rPr>
          <w:rFonts w:ascii="Arial" w:hAnsi="Arial" w:cs="Arial"/>
          <w:bCs/>
          <w:i/>
          <w:sz w:val="22"/>
          <w:szCs w:val="22"/>
        </w:rPr>
        <w:t xml:space="preserve">earches </w:t>
      </w:r>
      <w:r w:rsidR="00CB7647" w:rsidRPr="00BC1A62">
        <w:rPr>
          <w:rFonts w:ascii="Arial" w:hAnsi="Arial" w:cs="Arial"/>
          <w:bCs/>
          <w:i/>
          <w:sz w:val="22"/>
          <w:szCs w:val="22"/>
        </w:rPr>
        <w:t>f</w:t>
      </w:r>
      <w:r w:rsidRPr="00BC1A62">
        <w:rPr>
          <w:rFonts w:ascii="Arial" w:hAnsi="Arial" w:cs="Arial"/>
          <w:bCs/>
          <w:i/>
          <w:sz w:val="22"/>
          <w:szCs w:val="22"/>
        </w:rPr>
        <w:t xml:space="preserve">ollowing the </w:t>
      </w:r>
      <w:r w:rsidR="00CB7647" w:rsidRPr="00BC1A62">
        <w:rPr>
          <w:rFonts w:ascii="Arial" w:hAnsi="Arial" w:cs="Arial"/>
          <w:bCs/>
          <w:i/>
          <w:sz w:val="22"/>
          <w:szCs w:val="22"/>
        </w:rPr>
        <w:t>r</w:t>
      </w:r>
      <w:r w:rsidRPr="00BC1A62">
        <w:rPr>
          <w:rFonts w:ascii="Arial" w:hAnsi="Arial" w:cs="Arial"/>
          <w:bCs/>
          <w:i/>
          <w:sz w:val="22"/>
          <w:szCs w:val="22"/>
        </w:rPr>
        <w:t xml:space="preserve">elease of </w:t>
      </w:r>
      <w:r w:rsidR="00CB7647" w:rsidRPr="00BC1A62">
        <w:rPr>
          <w:rFonts w:ascii="Arial" w:hAnsi="Arial" w:cs="Arial"/>
          <w:bCs/>
          <w:i/>
          <w:sz w:val="22"/>
          <w:szCs w:val="22"/>
        </w:rPr>
        <w:t>t</w:t>
      </w:r>
      <w:r w:rsidRPr="00BC1A62">
        <w:rPr>
          <w:rFonts w:ascii="Arial" w:hAnsi="Arial" w:cs="Arial"/>
          <w:bCs/>
          <w:i/>
          <w:sz w:val="22"/>
          <w:szCs w:val="22"/>
        </w:rPr>
        <w:t xml:space="preserve">wo </w:t>
      </w:r>
      <w:r w:rsidR="00CB7647" w:rsidRPr="00BC1A62">
        <w:rPr>
          <w:rFonts w:ascii="Arial" w:hAnsi="Arial" w:cs="Arial"/>
          <w:bCs/>
          <w:i/>
          <w:sz w:val="22"/>
          <w:szCs w:val="22"/>
        </w:rPr>
        <w:t>e</w:t>
      </w:r>
      <w:r w:rsidRPr="00BC1A62">
        <w:rPr>
          <w:rFonts w:ascii="Arial" w:hAnsi="Arial" w:cs="Arial"/>
          <w:bCs/>
          <w:i/>
          <w:sz w:val="22"/>
          <w:szCs w:val="22"/>
        </w:rPr>
        <w:t xml:space="preserve">ating </w:t>
      </w:r>
      <w:r w:rsidR="00CB7647" w:rsidRPr="00BC1A62">
        <w:rPr>
          <w:rFonts w:ascii="Arial" w:hAnsi="Arial" w:cs="Arial"/>
          <w:bCs/>
          <w:i/>
          <w:sz w:val="22"/>
          <w:szCs w:val="22"/>
        </w:rPr>
        <w:t>d</w:t>
      </w:r>
      <w:r w:rsidRPr="00BC1A62">
        <w:rPr>
          <w:rFonts w:ascii="Arial" w:hAnsi="Arial" w:cs="Arial"/>
          <w:bCs/>
          <w:i/>
          <w:sz w:val="22"/>
          <w:szCs w:val="22"/>
        </w:rPr>
        <w:t xml:space="preserve">isorder </w:t>
      </w:r>
      <w:r w:rsidR="00CB7647" w:rsidRPr="00BC1A62">
        <w:rPr>
          <w:rFonts w:ascii="Arial" w:hAnsi="Arial" w:cs="Arial"/>
          <w:bCs/>
          <w:i/>
          <w:sz w:val="22"/>
          <w:szCs w:val="22"/>
        </w:rPr>
        <w:t>f</w:t>
      </w:r>
      <w:r w:rsidRPr="00BC1A62">
        <w:rPr>
          <w:rFonts w:ascii="Arial" w:hAnsi="Arial" w:cs="Arial"/>
          <w:bCs/>
          <w:i/>
          <w:sz w:val="22"/>
          <w:szCs w:val="22"/>
        </w:rPr>
        <w:t>ilms</w:t>
      </w:r>
      <w:r w:rsidRPr="00BC1A62">
        <w:rPr>
          <w:rFonts w:ascii="Arial" w:hAnsi="Arial" w:cs="Arial"/>
          <w:bCs/>
          <w:sz w:val="22"/>
          <w:szCs w:val="22"/>
        </w:rPr>
        <w:t xml:space="preserve">. Poster </w:t>
      </w:r>
      <w:r w:rsidR="00492EC5" w:rsidRPr="00BC1A62">
        <w:rPr>
          <w:rFonts w:ascii="Arial" w:hAnsi="Arial" w:cs="Arial"/>
          <w:bCs/>
          <w:sz w:val="22"/>
          <w:szCs w:val="22"/>
        </w:rPr>
        <w:t>presented</w:t>
      </w:r>
      <w:r w:rsidRPr="00BC1A62">
        <w:rPr>
          <w:rFonts w:ascii="Arial" w:hAnsi="Arial" w:cs="Arial"/>
          <w:bCs/>
          <w:sz w:val="22"/>
          <w:szCs w:val="22"/>
        </w:rPr>
        <w:t xml:space="preserve"> at the annual meeting of the Association for Behavioral and Cognitive Therapies, Washington, D.C.</w:t>
      </w:r>
    </w:p>
    <w:p w14:paraId="4065BA62" w14:textId="77777777" w:rsidR="00F84329" w:rsidRPr="00BC1A62" w:rsidRDefault="00F84329" w:rsidP="009A7ECE">
      <w:pPr>
        <w:widowControl w:val="0"/>
        <w:ind w:left="720" w:hanging="720"/>
        <w:rPr>
          <w:rFonts w:ascii="Arial" w:hAnsi="Arial" w:cs="Arial"/>
          <w:bCs/>
          <w:sz w:val="22"/>
          <w:szCs w:val="22"/>
        </w:rPr>
      </w:pPr>
    </w:p>
    <w:p w14:paraId="4A0D4463" w14:textId="0C258167" w:rsidR="0006643D" w:rsidRPr="00BC1A62" w:rsidRDefault="0006643D" w:rsidP="009A7ECE">
      <w:pPr>
        <w:widowControl w:val="0"/>
        <w:ind w:left="720" w:hanging="720"/>
        <w:rPr>
          <w:rFonts w:ascii="Arial" w:hAnsi="Arial" w:cs="Arial"/>
          <w:bCs/>
          <w:sz w:val="22"/>
          <w:szCs w:val="22"/>
        </w:rPr>
      </w:pPr>
      <w:r w:rsidRPr="00BC1A62">
        <w:rPr>
          <w:rFonts w:ascii="Arial" w:hAnsi="Arial" w:cs="Arial"/>
          <w:bCs/>
          <w:sz w:val="22"/>
          <w:szCs w:val="22"/>
        </w:rPr>
        <w:t xml:space="preserve">47. </w:t>
      </w:r>
      <w:r w:rsidR="00075539" w:rsidRPr="00BC1A62">
        <w:rPr>
          <w:rFonts w:ascii="Arial" w:hAnsi="Arial" w:cs="Arial"/>
          <w:bCs/>
          <w:sz w:val="22"/>
          <w:szCs w:val="22"/>
        </w:rPr>
        <w:t>*</w:t>
      </w:r>
      <w:r w:rsidRPr="00BC1A62">
        <w:rPr>
          <w:rFonts w:ascii="Arial" w:hAnsi="Arial" w:cs="Arial"/>
          <w:bCs/>
          <w:sz w:val="22"/>
          <w:szCs w:val="22"/>
        </w:rPr>
        <w:t xml:space="preserve">Ortiz, S. N. &amp; Smith, A. R. (2018, November). </w:t>
      </w:r>
      <w:r w:rsidRPr="00BC1A62">
        <w:rPr>
          <w:rFonts w:ascii="Arial" w:hAnsi="Arial" w:cs="Arial"/>
          <w:bCs/>
          <w:i/>
          <w:sz w:val="22"/>
          <w:szCs w:val="22"/>
        </w:rPr>
        <w:t xml:space="preserve">Examining the </w:t>
      </w:r>
      <w:r w:rsidR="00CB7647" w:rsidRPr="00BC1A62">
        <w:rPr>
          <w:rFonts w:ascii="Arial" w:hAnsi="Arial" w:cs="Arial"/>
          <w:bCs/>
          <w:i/>
          <w:sz w:val="22"/>
          <w:szCs w:val="22"/>
        </w:rPr>
        <w:t>l</w:t>
      </w:r>
      <w:r w:rsidRPr="00BC1A62">
        <w:rPr>
          <w:rFonts w:ascii="Arial" w:hAnsi="Arial" w:cs="Arial"/>
          <w:bCs/>
          <w:i/>
          <w:sz w:val="22"/>
          <w:szCs w:val="22"/>
        </w:rPr>
        <w:t xml:space="preserve">ongitudinal </w:t>
      </w:r>
      <w:r w:rsidR="00CB7647" w:rsidRPr="00BC1A62">
        <w:rPr>
          <w:rFonts w:ascii="Arial" w:hAnsi="Arial" w:cs="Arial"/>
          <w:bCs/>
          <w:i/>
          <w:sz w:val="22"/>
          <w:szCs w:val="22"/>
        </w:rPr>
        <w:t>r</w:t>
      </w:r>
      <w:r w:rsidRPr="00BC1A62">
        <w:rPr>
          <w:rFonts w:ascii="Arial" w:hAnsi="Arial" w:cs="Arial"/>
          <w:bCs/>
          <w:i/>
          <w:sz w:val="22"/>
          <w:szCs w:val="22"/>
        </w:rPr>
        <w:t xml:space="preserve">elationship between </w:t>
      </w:r>
      <w:r w:rsidR="00CB7647" w:rsidRPr="00BC1A62">
        <w:rPr>
          <w:rFonts w:ascii="Arial" w:hAnsi="Arial" w:cs="Arial"/>
          <w:bCs/>
          <w:i/>
          <w:sz w:val="22"/>
          <w:szCs w:val="22"/>
        </w:rPr>
        <w:t>e</w:t>
      </w:r>
      <w:r w:rsidRPr="00BC1A62">
        <w:rPr>
          <w:rFonts w:ascii="Arial" w:hAnsi="Arial" w:cs="Arial"/>
          <w:bCs/>
          <w:i/>
          <w:sz w:val="22"/>
          <w:szCs w:val="22"/>
        </w:rPr>
        <w:t xml:space="preserve">ating </w:t>
      </w:r>
      <w:r w:rsidR="00CB7647" w:rsidRPr="00BC1A62">
        <w:rPr>
          <w:rFonts w:ascii="Arial" w:hAnsi="Arial" w:cs="Arial"/>
          <w:bCs/>
          <w:i/>
          <w:sz w:val="22"/>
          <w:szCs w:val="22"/>
        </w:rPr>
        <w:t>d</w:t>
      </w:r>
      <w:r w:rsidRPr="00BC1A62">
        <w:rPr>
          <w:rFonts w:ascii="Arial" w:hAnsi="Arial" w:cs="Arial"/>
          <w:bCs/>
          <w:i/>
          <w:sz w:val="22"/>
          <w:szCs w:val="22"/>
        </w:rPr>
        <w:t xml:space="preserve">isorder </w:t>
      </w:r>
      <w:r w:rsidR="00CB7647" w:rsidRPr="00BC1A62">
        <w:rPr>
          <w:rFonts w:ascii="Arial" w:hAnsi="Arial" w:cs="Arial"/>
          <w:bCs/>
          <w:i/>
          <w:sz w:val="22"/>
          <w:szCs w:val="22"/>
        </w:rPr>
        <w:t>s</w:t>
      </w:r>
      <w:r w:rsidRPr="00BC1A62">
        <w:rPr>
          <w:rFonts w:ascii="Arial" w:hAnsi="Arial" w:cs="Arial"/>
          <w:bCs/>
          <w:i/>
          <w:sz w:val="22"/>
          <w:szCs w:val="22"/>
        </w:rPr>
        <w:t xml:space="preserve">ymptoms and </w:t>
      </w:r>
      <w:r w:rsidR="00CB7647" w:rsidRPr="00BC1A62">
        <w:rPr>
          <w:rFonts w:ascii="Arial" w:hAnsi="Arial" w:cs="Arial"/>
          <w:bCs/>
          <w:i/>
          <w:sz w:val="22"/>
          <w:szCs w:val="22"/>
        </w:rPr>
        <w:t>s</w:t>
      </w:r>
      <w:r w:rsidRPr="00BC1A62">
        <w:rPr>
          <w:rFonts w:ascii="Arial" w:hAnsi="Arial" w:cs="Arial"/>
          <w:bCs/>
          <w:i/>
          <w:sz w:val="22"/>
          <w:szCs w:val="22"/>
        </w:rPr>
        <w:t xml:space="preserve">uicidal </w:t>
      </w:r>
      <w:r w:rsidR="00CB7647" w:rsidRPr="00BC1A62">
        <w:rPr>
          <w:rFonts w:ascii="Arial" w:hAnsi="Arial" w:cs="Arial"/>
          <w:bCs/>
          <w:i/>
          <w:sz w:val="22"/>
          <w:szCs w:val="22"/>
        </w:rPr>
        <w:t>i</w:t>
      </w:r>
      <w:r w:rsidRPr="00BC1A62">
        <w:rPr>
          <w:rFonts w:ascii="Arial" w:hAnsi="Arial" w:cs="Arial"/>
          <w:bCs/>
          <w:i/>
          <w:sz w:val="22"/>
          <w:szCs w:val="22"/>
        </w:rPr>
        <w:t>deation</w:t>
      </w:r>
      <w:r w:rsidRPr="00BC1A62">
        <w:rPr>
          <w:rFonts w:ascii="Arial" w:hAnsi="Arial" w:cs="Arial"/>
          <w:bCs/>
          <w:sz w:val="22"/>
          <w:szCs w:val="22"/>
        </w:rPr>
        <w:t xml:space="preserve">. Poster </w:t>
      </w:r>
      <w:r w:rsidR="00492EC5" w:rsidRPr="00BC1A62">
        <w:rPr>
          <w:rFonts w:ascii="Arial" w:hAnsi="Arial" w:cs="Arial"/>
          <w:bCs/>
          <w:sz w:val="22"/>
          <w:szCs w:val="22"/>
        </w:rPr>
        <w:t>presented</w:t>
      </w:r>
      <w:r w:rsidRPr="00BC1A62">
        <w:rPr>
          <w:rFonts w:ascii="Arial" w:hAnsi="Arial" w:cs="Arial"/>
          <w:bCs/>
          <w:sz w:val="22"/>
          <w:szCs w:val="22"/>
        </w:rPr>
        <w:t xml:space="preserve"> at the annual meeting of the Association for Behavioral and Cognitive Therapies, Washington, D.C.</w:t>
      </w:r>
    </w:p>
    <w:p w14:paraId="7A0558DC" w14:textId="77777777" w:rsidR="0006643D" w:rsidRPr="00BC1A62" w:rsidRDefault="0006643D" w:rsidP="009A7ECE">
      <w:pPr>
        <w:widowControl w:val="0"/>
        <w:ind w:left="720" w:hanging="720"/>
        <w:rPr>
          <w:rFonts w:ascii="Arial" w:hAnsi="Arial" w:cs="Arial"/>
          <w:bCs/>
          <w:sz w:val="22"/>
          <w:szCs w:val="22"/>
        </w:rPr>
      </w:pPr>
    </w:p>
    <w:p w14:paraId="3B7FE86F" w14:textId="15E1F82E" w:rsidR="0006643D" w:rsidRPr="00BC1A62" w:rsidRDefault="0006643D" w:rsidP="009A7ECE">
      <w:pPr>
        <w:widowControl w:val="0"/>
        <w:ind w:left="720" w:hanging="720"/>
        <w:rPr>
          <w:rFonts w:ascii="Arial" w:hAnsi="Arial" w:cs="Arial"/>
          <w:bCs/>
          <w:sz w:val="22"/>
          <w:szCs w:val="22"/>
        </w:rPr>
      </w:pPr>
      <w:r w:rsidRPr="00BC1A62">
        <w:rPr>
          <w:rFonts w:ascii="Arial" w:hAnsi="Arial" w:cs="Arial"/>
          <w:bCs/>
          <w:sz w:val="22"/>
          <w:szCs w:val="22"/>
        </w:rPr>
        <w:t xml:space="preserve">46. </w:t>
      </w:r>
      <w:r w:rsidR="00075539" w:rsidRPr="00BC1A62">
        <w:rPr>
          <w:rFonts w:ascii="Arial" w:hAnsi="Arial" w:cs="Arial"/>
          <w:bCs/>
          <w:sz w:val="22"/>
          <w:szCs w:val="22"/>
        </w:rPr>
        <w:t>*</w:t>
      </w:r>
      <w:r w:rsidRPr="00BC1A62">
        <w:rPr>
          <w:rFonts w:ascii="Arial" w:hAnsi="Arial" w:cs="Arial"/>
          <w:bCs/>
          <w:sz w:val="22"/>
          <w:szCs w:val="22"/>
        </w:rPr>
        <w:t xml:space="preserve">Ortiz, S. N. &amp; Smith, A.R. (2018, November). </w:t>
      </w:r>
      <w:r w:rsidRPr="00BC1A62">
        <w:rPr>
          <w:rFonts w:ascii="Arial" w:hAnsi="Arial" w:cs="Arial"/>
          <w:bCs/>
          <w:i/>
          <w:sz w:val="22"/>
          <w:szCs w:val="22"/>
        </w:rPr>
        <w:t xml:space="preserve">Examining the </w:t>
      </w:r>
      <w:r w:rsidR="00CB7647" w:rsidRPr="00BC1A62">
        <w:rPr>
          <w:rFonts w:ascii="Arial" w:hAnsi="Arial" w:cs="Arial"/>
          <w:bCs/>
          <w:i/>
          <w:sz w:val="22"/>
          <w:szCs w:val="22"/>
        </w:rPr>
        <w:t>r</w:t>
      </w:r>
      <w:r w:rsidRPr="00BC1A62">
        <w:rPr>
          <w:rFonts w:ascii="Arial" w:hAnsi="Arial" w:cs="Arial"/>
          <w:bCs/>
          <w:i/>
          <w:sz w:val="22"/>
          <w:szCs w:val="22"/>
        </w:rPr>
        <w:t xml:space="preserve">elationship between </w:t>
      </w:r>
      <w:r w:rsidR="00CB7647" w:rsidRPr="00BC1A62">
        <w:rPr>
          <w:rFonts w:ascii="Arial" w:hAnsi="Arial" w:cs="Arial"/>
          <w:bCs/>
          <w:i/>
          <w:sz w:val="22"/>
          <w:szCs w:val="22"/>
        </w:rPr>
        <w:t>m</w:t>
      </w:r>
      <w:r w:rsidRPr="00BC1A62">
        <w:rPr>
          <w:rFonts w:ascii="Arial" w:hAnsi="Arial" w:cs="Arial"/>
          <w:bCs/>
          <w:i/>
          <w:sz w:val="22"/>
          <w:szCs w:val="22"/>
        </w:rPr>
        <w:t xml:space="preserve">uscle </w:t>
      </w:r>
      <w:r w:rsidR="00CB7647" w:rsidRPr="00BC1A62">
        <w:rPr>
          <w:rFonts w:ascii="Arial" w:hAnsi="Arial" w:cs="Arial"/>
          <w:bCs/>
          <w:i/>
          <w:sz w:val="22"/>
          <w:szCs w:val="22"/>
        </w:rPr>
        <w:t>d</w:t>
      </w:r>
      <w:r w:rsidRPr="00BC1A62">
        <w:rPr>
          <w:rFonts w:ascii="Arial" w:hAnsi="Arial" w:cs="Arial"/>
          <w:bCs/>
          <w:i/>
          <w:sz w:val="22"/>
          <w:szCs w:val="22"/>
        </w:rPr>
        <w:t xml:space="preserve">ysmorphia </w:t>
      </w:r>
      <w:r w:rsidR="00CB7647" w:rsidRPr="00BC1A62">
        <w:rPr>
          <w:rFonts w:ascii="Arial" w:hAnsi="Arial" w:cs="Arial"/>
          <w:bCs/>
          <w:i/>
          <w:sz w:val="22"/>
          <w:szCs w:val="22"/>
        </w:rPr>
        <w:t>s</w:t>
      </w:r>
      <w:r w:rsidRPr="00BC1A62">
        <w:rPr>
          <w:rFonts w:ascii="Arial" w:hAnsi="Arial" w:cs="Arial"/>
          <w:bCs/>
          <w:i/>
          <w:sz w:val="22"/>
          <w:szCs w:val="22"/>
        </w:rPr>
        <w:t xml:space="preserve">ymptoms and </w:t>
      </w:r>
      <w:r w:rsidR="00CB7647" w:rsidRPr="00BC1A62">
        <w:rPr>
          <w:rFonts w:ascii="Arial" w:hAnsi="Arial" w:cs="Arial"/>
          <w:bCs/>
          <w:i/>
          <w:sz w:val="22"/>
          <w:szCs w:val="22"/>
        </w:rPr>
        <w:t>s</w:t>
      </w:r>
      <w:r w:rsidRPr="00BC1A62">
        <w:rPr>
          <w:rFonts w:ascii="Arial" w:hAnsi="Arial" w:cs="Arial"/>
          <w:bCs/>
          <w:i/>
          <w:sz w:val="22"/>
          <w:szCs w:val="22"/>
        </w:rPr>
        <w:t xml:space="preserve">uicidality through the </w:t>
      </w:r>
      <w:r w:rsidR="00CB7647" w:rsidRPr="00BC1A62">
        <w:rPr>
          <w:rFonts w:ascii="Arial" w:hAnsi="Arial" w:cs="Arial"/>
          <w:bCs/>
          <w:i/>
          <w:sz w:val="22"/>
          <w:szCs w:val="22"/>
        </w:rPr>
        <w:t>l</w:t>
      </w:r>
      <w:r w:rsidRPr="00BC1A62">
        <w:rPr>
          <w:rFonts w:ascii="Arial" w:hAnsi="Arial" w:cs="Arial"/>
          <w:bCs/>
          <w:i/>
          <w:sz w:val="22"/>
          <w:szCs w:val="22"/>
        </w:rPr>
        <w:t>ens of the Interpersonal Theory of Suicide</w:t>
      </w:r>
      <w:r w:rsidRPr="00BC1A62">
        <w:rPr>
          <w:rFonts w:ascii="Arial" w:hAnsi="Arial" w:cs="Arial"/>
          <w:bCs/>
          <w:sz w:val="22"/>
          <w:szCs w:val="22"/>
        </w:rPr>
        <w:t xml:space="preserve">. Poster </w:t>
      </w:r>
      <w:r w:rsidR="00492EC5" w:rsidRPr="00BC1A62">
        <w:rPr>
          <w:rFonts w:ascii="Arial" w:hAnsi="Arial" w:cs="Arial"/>
          <w:bCs/>
          <w:sz w:val="22"/>
          <w:szCs w:val="22"/>
        </w:rPr>
        <w:t>presented</w:t>
      </w:r>
      <w:r w:rsidRPr="00BC1A62">
        <w:rPr>
          <w:rFonts w:ascii="Arial" w:hAnsi="Arial" w:cs="Arial"/>
          <w:bCs/>
          <w:sz w:val="22"/>
          <w:szCs w:val="22"/>
        </w:rPr>
        <w:t xml:space="preserve"> at the annual meeting of the Association for Behavioral and Cognitive Therapies, Washington, D.C.</w:t>
      </w:r>
    </w:p>
    <w:p w14:paraId="7EB1AD94" w14:textId="77777777" w:rsidR="0006643D" w:rsidRPr="00BC1A62" w:rsidRDefault="0006643D" w:rsidP="009A7ECE">
      <w:pPr>
        <w:widowControl w:val="0"/>
        <w:ind w:left="720" w:hanging="720"/>
        <w:rPr>
          <w:rFonts w:ascii="Arial" w:hAnsi="Arial" w:cs="Arial"/>
          <w:bCs/>
          <w:sz w:val="22"/>
          <w:szCs w:val="22"/>
        </w:rPr>
      </w:pPr>
    </w:p>
    <w:p w14:paraId="13B589B1" w14:textId="18FAB330" w:rsidR="00840582" w:rsidRPr="00BC1A62" w:rsidRDefault="00453A10" w:rsidP="009A7ECE">
      <w:pPr>
        <w:widowControl w:val="0"/>
        <w:ind w:left="720" w:hanging="720"/>
        <w:rPr>
          <w:rFonts w:ascii="Arial" w:hAnsi="Arial" w:cs="Arial"/>
          <w:bCs/>
          <w:sz w:val="22"/>
          <w:szCs w:val="22"/>
        </w:rPr>
      </w:pPr>
      <w:r w:rsidRPr="00BC1A62">
        <w:rPr>
          <w:rFonts w:ascii="Arial" w:hAnsi="Arial" w:cs="Arial"/>
          <w:bCs/>
          <w:sz w:val="22"/>
          <w:szCs w:val="22"/>
        </w:rPr>
        <w:t xml:space="preserve">45. *Velkoff, E. A., &amp; </w:t>
      </w:r>
      <w:r w:rsidRPr="00BC1A62">
        <w:rPr>
          <w:rFonts w:ascii="Arial" w:hAnsi="Arial" w:cs="Arial"/>
          <w:b/>
          <w:bCs/>
          <w:sz w:val="22"/>
          <w:szCs w:val="22"/>
        </w:rPr>
        <w:t>Smith, A. R.</w:t>
      </w:r>
      <w:r w:rsidRPr="00BC1A62">
        <w:rPr>
          <w:rFonts w:ascii="Arial" w:hAnsi="Arial" w:cs="Arial"/>
          <w:bCs/>
          <w:sz w:val="22"/>
          <w:szCs w:val="22"/>
        </w:rPr>
        <w:t xml:space="preserve"> (2018, November). </w:t>
      </w:r>
      <w:r w:rsidRPr="00BC1A62">
        <w:rPr>
          <w:rFonts w:ascii="Arial" w:hAnsi="Arial" w:cs="Arial"/>
          <w:bCs/>
          <w:i/>
          <w:iCs/>
          <w:sz w:val="22"/>
          <w:szCs w:val="22"/>
        </w:rPr>
        <w:t>Implicit body dissatisfaction predicts disordered eating behaviors</w:t>
      </w:r>
      <w:r w:rsidRPr="00BC1A62">
        <w:rPr>
          <w:rFonts w:ascii="Arial" w:hAnsi="Arial" w:cs="Arial"/>
          <w:bCs/>
          <w:sz w:val="22"/>
          <w:szCs w:val="22"/>
        </w:rPr>
        <w:t>. Poster presented at the 52</w:t>
      </w:r>
      <w:r w:rsidRPr="00BC1A62">
        <w:rPr>
          <w:rFonts w:ascii="Arial" w:hAnsi="Arial" w:cs="Arial"/>
          <w:bCs/>
          <w:sz w:val="22"/>
          <w:szCs w:val="22"/>
          <w:vertAlign w:val="superscript"/>
        </w:rPr>
        <w:t>nd</w:t>
      </w:r>
      <w:r w:rsidRPr="00BC1A62">
        <w:rPr>
          <w:rFonts w:ascii="Arial" w:hAnsi="Arial" w:cs="Arial"/>
          <w:bCs/>
          <w:sz w:val="22"/>
          <w:szCs w:val="22"/>
        </w:rPr>
        <w:t> annual meeting of the Association for Behavioral and Cognitive Therapies, Washington, D.C.</w:t>
      </w:r>
    </w:p>
    <w:p w14:paraId="205E461A" w14:textId="77777777" w:rsidR="00453A10" w:rsidRPr="00BC1A62" w:rsidRDefault="00453A10" w:rsidP="009A7ECE">
      <w:pPr>
        <w:widowControl w:val="0"/>
        <w:ind w:left="720" w:hanging="720"/>
        <w:rPr>
          <w:rFonts w:ascii="Arial" w:hAnsi="Arial" w:cs="Arial"/>
          <w:bCs/>
          <w:sz w:val="22"/>
          <w:szCs w:val="22"/>
        </w:rPr>
      </w:pPr>
    </w:p>
    <w:p w14:paraId="1333B525" w14:textId="258CDE31" w:rsidR="008C0863" w:rsidRPr="00BC1A62" w:rsidRDefault="008C0863" w:rsidP="009A7ECE">
      <w:pPr>
        <w:widowControl w:val="0"/>
        <w:ind w:left="720" w:hanging="720"/>
        <w:rPr>
          <w:rFonts w:ascii="Arial" w:hAnsi="Arial" w:cs="Arial"/>
          <w:bCs/>
          <w:sz w:val="22"/>
          <w:szCs w:val="22"/>
        </w:rPr>
      </w:pPr>
      <w:r w:rsidRPr="00BC1A62">
        <w:rPr>
          <w:rFonts w:ascii="Arial" w:hAnsi="Arial" w:cs="Arial"/>
          <w:bCs/>
          <w:sz w:val="22"/>
          <w:szCs w:val="22"/>
        </w:rPr>
        <w:t>4</w:t>
      </w:r>
      <w:r w:rsidR="00CC1B71" w:rsidRPr="00BC1A62">
        <w:rPr>
          <w:rFonts w:ascii="Arial" w:hAnsi="Arial" w:cs="Arial"/>
          <w:bCs/>
          <w:sz w:val="22"/>
          <w:szCs w:val="22"/>
        </w:rPr>
        <w:t>4</w:t>
      </w:r>
      <w:r w:rsidRPr="00BC1A62">
        <w:rPr>
          <w:rFonts w:ascii="Arial" w:hAnsi="Arial" w:cs="Arial"/>
          <w:bCs/>
          <w:sz w:val="22"/>
          <w:szCs w:val="22"/>
        </w:rPr>
        <w:t>. *</w:t>
      </w:r>
      <w:proofErr w:type="spellStart"/>
      <w:r w:rsidRPr="00BC1A62">
        <w:rPr>
          <w:rFonts w:ascii="Arial" w:hAnsi="Arial" w:cs="Arial"/>
          <w:bCs/>
          <w:sz w:val="22"/>
          <w:szCs w:val="22"/>
        </w:rPr>
        <w:t>Knauft</w:t>
      </w:r>
      <w:proofErr w:type="spellEnd"/>
      <w:r w:rsidRPr="00BC1A62">
        <w:rPr>
          <w:rFonts w:ascii="Arial" w:hAnsi="Arial" w:cs="Arial"/>
          <w:bCs/>
          <w:sz w:val="22"/>
          <w:szCs w:val="22"/>
        </w:rPr>
        <w:t xml:space="preserve">, K. M., Kalia, V., </w:t>
      </w:r>
      <w:r w:rsidRPr="00BC1A62">
        <w:rPr>
          <w:rFonts w:ascii="Arial" w:hAnsi="Arial" w:cs="Arial"/>
          <w:b/>
          <w:bCs/>
          <w:sz w:val="22"/>
          <w:szCs w:val="22"/>
        </w:rPr>
        <w:t>Smith, A. R.</w:t>
      </w:r>
      <w:r w:rsidRPr="00BC1A62">
        <w:rPr>
          <w:rFonts w:ascii="Arial" w:hAnsi="Arial" w:cs="Arial"/>
          <w:bCs/>
          <w:sz w:val="22"/>
          <w:szCs w:val="22"/>
        </w:rPr>
        <w:t>, *Fuesting, M. A., &amp; Harris, Y. R. (2018, April). </w:t>
      </w:r>
      <w:r w:rsidRPr="00BC1A62">
        <w:rPr>
          <w:rFonts w:ascii="Arial" w:hAnsi="Arial" w:cs="Arial"/>
          <w:bCs/>
          <w:i/>
          <w:iCs/>
          <w:sz w:val="22"/>
          <w:szCs w:val="22"/>
        </w:rPr>
        <w:t xml:space="preserve">Grit and </w:t>
      </w:r>
      <w:r w:rsidR="00FD3C3B" w:rsidRPr="00BC1A62">
        <w:rPr>
          <w:rFonts w:ascii="Arial" w:hAnsi="Arial" w:cs="Arial"/>
          <w:bCs/>
          <w:i/>
          <w:iCs/>
          <w:sz w:val="22"/>
          <w:szCs w:val="22"/>
        </w:rPr>
        <w:t>e</w:t>
      </w:r>
      <w:r w:rsidRPr="00BC1A62">
        <w:rPr>
          <w:rFonts w:ascii="Arial" w:hAnsi="Arial" w:cs="Arial"/>
          <w:bCs/>
          <w:i/>
          <w:iCs/>
          <w:sz w:val="22"/>
          <w:szCs w:val="22"/>
        </w:rPr>
        <w:t xml:space="preserve">motion </w:t>
      </w:r>
      <w:r w:rsidR="00FD3C3B" w:rsidRPr="00BC1A62">
        <w:rPr>
          <w:rFonts w:ascii="Arial" w:hAnsi="Arial" w:cs="Arial"/>
          <w:bCs/>
          <w:i/>
          <w:iCs/>
          <w:sz w:val="22"/>
          <w:szCs w:val="22"/>
        </w:rPr>
        <w:t>r</w:t>
      </w:r>
      <w:r w:rsidRPr="00BC1A62">
        <w:rPr>
          <w:rFonts w:ascii="Arial" w:hAnsi="Arial" w:cs="Arial"/>
          <w:bCs/>
          <w:i/>
          <w:iCs/>
          <w:sz w:val="22"/>
          <w:szCs w:val="22"/>
        </w:rPr>
        <w:t xml:space="preserve">egulation in </w:t>
      </w:r>
      <w:r w:rsidR="00FD3C3B" w:rsidRPr="00BC1A62">
        <w:rPr>
          <w:rFonts w:ascii="Arial" w:hAnsi="Arial" w:cs="Arial"/>
          <w:bCs/>
          <w:i/>
          <w:iCs/>
          <w:sz w:val="22"/>
          <w:szCs w:val="22"/>
        </w:rPr>
        <w:t>e</w:t>
      </w:r>
      <w:r w:rsidRPr="00BC1A62">
        <w:rPr>
          <w:rFonts w:ascii="Arial" w:hAnsi="Arial" w:cs="Arial"/>
          <w:bCs/>
          <w:i/>
          <w:iCs/>
          <w:sz w:val="22"/>
          <w:szCs w:val="22"/>
        </w:rPr>
        <w:t xml:space="preserve">merging </w:t>
      </w:r>
      <w:r w:rsidR="00FD3C3B" w:rsidRPr="00BC1A62">
        <w:rPr>
          <w:rFonts w:ascii="Arial" w:hAnsi="Arial" w:cs="Arial"/>
          <w:bCs/>
          <w:i/>
          <w:iCs/>
          <w:sz w:val="22"/>
          <w:szCs w:val="22"/>
        </w:rPr>
        <w:t>a</w:t>
      </w:r>
      <w:r w:rsidRPr="00BC1A62">
        <w:rPr>
          <w:rFonts w:ascii="Arial" w:hAnsi="Arial" w:cs="Arial"/>
          <w:bCs/>
          <w:i/>
          <w:iCs/>
          <w:sz w:val="22"/>
          <w:szCs w:val="22"/>
        </w:rPr>
        <w:t>dults.</w:t>
      </w:r>
      <w:r w:rsidRPr="00BC1A62">
        <w:rPr>
          <w:rFonts w:ascii="Arial" w:hAnsi="Arial" w:cs="Arial"/>
          <w:bCs/>
          <w:sz w:val="22"/>
          <w:szCs w:val="22"/>
        </w:rPr>
        <w:t> Poster presented at the 90</w:t>
      </w:r>
      <w:r w:rsidRPr="00BC1A62">
        <w:rPr>
          <w:rFonts w:ascii="Arial" w:hAnsi="Arial" w:cs="Arial"/>
          <w:bCs/>
          <w:sz w:val="22"/>
          <w:szCs w:val="22"/>
          <w:vertAlign w:val="superscript"/>
        </w:rPr>
        <w:t>th</w:t>
      </w:r>
      <w:r w:rsidRPr="00BC1A62">
        <w:rPr>
          <w:rFonts w:ascii="Arial" w:hAnsi="Arial" w:cs="Arial"/>
          <w:bCs/>
          <w:sz w:val="22"/>
          <w:szCs w:val="22"/>
        </w:rPr>
        <w:t> annual meeting of the Midwestern Psychological Association, Chicago, IL.</w:t>
      </w:r>
    </w:p>
    <w:p w14:paraId="025BC050" w14:textId="77777777" w:rsidR="008C0863" w:rsidRPr="00BC1A62" w:rsidRDefault="008C0863" w:rsidP="009A7ECE">
      <w:pPr>
        <w:widowControl w:val="0"/>
        <w:ind w:left="720" w:hanging="720"/>
        <w:rPr>
          <w:rFonts w:ascii="Arial" w:hAnsi="Arial" w:cs="Arial"/>
          <w:bCs/>
          <w:sz w:val="22"/>
          <w:szCs w:val="22"/>
        </w:rPr>
      </w:pPr>
    </w:p>
    <w:p w14:paraId="353C7FC8" w14:textId="568689CC" w:rsidR="00F62EF0" w:rsidRPr="00BC1A62" w:rsidRDefault="00F62EF0" w:rsidP="009A7ECE">
      <w:pPr>
        <w:widowControl w:val="0"/>
        <w:ind w:left="720" w:hanging="720"/>
        <w:rPr>
          <w:rFonts w:ascii="Arial" w:hAnsi="Arial" w:cs="Arial"/>
          <w:bCs/>
          <w:sz w:val="22"/>
          <w:szCs w:val="22"/>
        </w:rPr>
      </w:pPr>
      <w:r w:rsidRPr="00BC1A62">
        <w:rPr>
          <w:rFonts w:ascii="Arial" w:hAnsi="Arial" w:cs="Arial"/>
          <w:bCs/>
          <w:sz w:val="22"/>
          <w:szCs w:val="22"/>
        </w:rPr>
        <w:t>4</w:t>
      </w:r>
      <w:r w:rsidR="00CC1B71" w:rsidRPr="00BC1A62">
        <w:rPr>
          <w:rFonts w:ascii="Arial" w:hAnsi="Arial" w:cs="Arial"/>
          <w:bCs/>
          <w:sz w:val="22"/>
          <w:szCs w:val="22"/>
        </w:rPr>
        <w:t>3</w:t>
      </w:r>
      <w:r w:rsidRPr="00BC1A62">
        <w:rPr>
          <w:rFonts w:ascii="Arial" w:hAnsi="Arial" w:cs="Arial"/>
          <w:bCs/>
          <w:sz w:val="22"/>
          <w:szCs w:val="22"/>
        </w:rPr>
        <w:t xml:space="preserve">. **Harris, E., *Forrest, L. N., &amp; </w:t>
      </w:r>
      <w:r w:rsidRPr="00BC1A62">
        <w:rPr>
          <w:rFonts w:ascii="Arial" w:hAnsi="Arial" w:cs="Arial"/>
          <w:b/>
          <w:bCs/>
          <w:sz w:val="22"/>
          <w:szCs w:val="22"/>
        </w:rPr>
        <w:t>Smith, A. R.</w:t>
      </w:r>
      <w:r w:rsidRPr="00BC1A62">
        <w:rPr>
          <w:rFonts w:ascii="Arial" w:hAnsi="Arial" w:cs="Arial"/>
          <w:bCs/>
          <w:sz w:val="22"/>
          <w:szCs w:val="22"/>
        </w:rPr>
        <w:t xml:space="preserve"> (April 2018). </w:t>
      </w:r>
      <w:r w:rsidRPr="00BC1A62">
        <w:rPr>
          <w:rFonts w:ascii="Arial" w:hAnsi="Arial" w:cs="Arial"/>
          <w:bCs/>
          <w:i/>
          <w:sz w:val="22"/>
          <w:szCs w:val="22"/>
        </w:rPr>
        <w:t>Interoceptive prediction errors in people with and without self-injurious thoughts and behaviors</w:t>
      </w:r>
      <w:r w:rsidRPr="00BC1A62">
        <w:rPr>
          <w:rFonts w:ascii="Arial" w:hAnsi="Arial" w:cs="Arial"/>
          <w:bCs/>
          <w:sz w:val="22"/>
          <w:szCs w:val="22"/>
        </w:rPr>
        <w:t>. Research poster to be presented at the 2018 Midwestern Psychological Association Annual Meeting, Chicago, IL. </w:t>
      </w:r>
    </w:p>
    <w:p w14:paraId="03BB09C6" w14:textId="77777777" w:rsidR="00F62EF0" w:rsidRPr="00BC1A62" w:rsidRDefault="00F62EF0" w:rsidP="009A7ECE">
      <w:pPr>
        <w:widowControl w:val="0"/>
        <w:ind w:left="720" w:hanging="720"/>
        <w:rPr>
          <w:rFonts w:ascii="Arial" w:hAnsi="Arial" w:cs="Arial"/>
          <w:bCs/>
          <w:sz w:val="22"/>
          <w:szCs w:val="22"/>
        </w:rPr>
      </w:pPr>
    </w:p>
    <w:p w14:paraId="499115FA" w14:textId="630C5788" w:rsidR="00BE1F63" w:rsidRPr="00BC1A62" w:rsidRDefault="00BE1F63" w:rsidP="009A7ECE">
      <w:pPr>
        <w:widowControl w:val="0"/>
        <w:ind w:left="720" w:hanging="720"/>
        <w:rPr>
          <w:rFonts w:ascii="Arial" w:hAnsi="Arial" w:cs="Arial"/>
          <w:bCs/>
          <w:sz w:val="22"/>
          <w:szCs w:val="22"/>
        </w:rPr>
      </w:pPr>
      <w:r w:rsidRPr="00BC1A62">
        <w:rPr>
          <w:rFonts w:ascii="Arial" w:hAnsi="Arial" w:cs="Arial"/>
          <w:bCs/>
          <w:sz w:val="22"/>
          <w:szCs w:val="22"/>
        </w:rPr>
        <w:t xml:space="preserve">42. </w:t>
      </w:r>
      <w:r w:rsidR="008756DE" w:rsidRPr="00BC1A62">
        <w:rPr>
          <w:rFonts w:ascii="Arial" w:hAnsi="Arial" w:cs="Arial"/>
          <w:bCs/>
          <w:sz w:val="22"/>
          <w:szCs w:val="22"/>
        </w:rPr>
        <w:t>*</w:t>
      </w:r>
      <w:r w:rsidRPr="00BC1A62">
        <w:rPr>
          <w:rFonts w:ascii="Arial" w:hAnsi="Arial" w:cs="Arial"/>
          <w:bCs/>
          <w:sz w:val="22"/>
          <w:szCs w:val="22"/>
        </w:rPr>
        <w:t xml:space="preserve">Forrest, L. N., </w:t>
      </w:r>
      <w:r w:rsidRPr="00BC1A62">
        <w:rPr>
          <w:rFonts w:ascii="Arial" w:hAnsi="Arial" w:cs="Arial"/>
          <w:b/>
          <w:bCs/>
          <w:sz w:val="22"/>
          <w:szCs w:val="22"/>
        </w:rPr>
        <w:t>Smith, A. R.</w:t>
      </w:r>
      <w:r w:rsidRPr="00BC1A62">
        <w:rPr>
          <w:rFonts w:ascii="Arial" w:hAnsi="Arial" w:cs="Arial"/>
          <w:bCs/>
          <w:sz w:val="22"/>
          <w:szCs w:val="22"/>
        </w:rPr>
        <w:t>, McConnell, A. R., Messman-Moore, T. L., DiLillo, D., Gratz, K. L. (</w:t>
      </w:r>
      <w:proofErr w:type="gramStart"/>
      <w:r w:rsidRPr="00BC1A62">
        <w:rPr>
          <w:rFonts w:ascii="Arial" w:hAnsi="Arial" w:cs="Arial"/>
          <w:bCs/>
          <w:sz w:val="22"/>
          <w:szCs w:val="22"/>
        </w:rPr>
        <w:t>November,</w:t>
      </w:r>
      <w:proofErr w:type="gramEnd"/>
      <w:r w:rsidRPr="00BC1A62">
        <w:rPr>
          <w:rFonts w:ascii="Arial" w:hAnsi="Arial" w:cs="Arial"/>
          <w:bCs/>
          <w:sz w:val="22"/>
          <w:szCs w:val="22"/>
        </w:rPr>
        <w:t xml:space="preserve"> 2017). </w:t>
      </w:r>
      <w:r w:rsidRPr="00BC1A62">
        <w:rPr>
          <w:rFonts w:ascii="Arial" w:hAnsi="Arial" w:cs="Arial"/>
          <w:bCs/>
          <w:i/>
          <w:sz w:val="22"/>
          <w:szCs w:val="22"/>
        </w:rPr>
        <w:t xml:space="preserve">Interoceptive deficits predict </w:t>
      </w:r>
      <w:proofErr w:type="spellStart"/>
      <w:r w:rsidRPr="00BC1A62">
        <w:rPr>
          <w:rFonts w:ascii="Arial" w:hAnsi="Arial" w:cs="Arial"/>
          <w:bCs/>
          <w:i/>
          <w:sz w:val="22"/>
          <w:szCs w:val="22"/>
        </w:rPr>
        <w:t>nonsuicidal</w:t>
      </w:r>
      <w:proofErr w:type="spellEnd"/>
      <w:r w:rsidRPr="00BC1A62">
        <w:rPr>
          <w:rFonts w:ascii="Arial" w:hAnsi="Arial" w:cs="Arial"/>
          <w:bCs/>
          <w:i/>
          <w:sz w:val="22"/>
          <w:szCs w:val="22"/>
        </w:rPr>
        <w:t xml:space="preserve"> self-injury among community women</w:t>
      </w:r>
      <w:r w:rsidRPr="00BC1A62">
        <w:rPr>
          <w:rFonts w:ascii="Arial" w:hAnsi="Arial" w:cs="Arial"/>
          <w:bCs/>
          <w:sz w:val="22"/>
          <w:szCs w:val="22"/>
        </w:rPr>
        <w:t>. Poster presented at the annual meeting of the Association for Behavioral and Cognitive Therapies, San Diego, CA.</w:t>
      </w:r>
    </w:p>
    <w:p w14:paraId="3349DF94" w14:textId="77777777" w:rsidR="00BE1F63" w:rsidRPr="00BC1A62" w:rsidRDefault="00BE1F63" w:rsidP="009A7ECE">
      <w:pPr>
        <w:widowControl w:val="0"/>
        <w:ind w:left="720" w:hanging="720"/>
        <w:rPr>
          <w:rFonts w:ascii="Arial" w:hAnsi="Arial" w:cs="Arial"/>
          <w:bCs/>
          <w:sz w:val="22"/>
          <w:szCs w:val="22"/>
        </w:rPr>
      </w:pPr>
    </w:p>
    <w:p w14:paraId="1B5F974D" w14:textId="13EEC1E4" w:rsidR="009E5F3C" w:rsidRPr="00BC1A62" w:rsidRDefault="009E5F3C" w:rsidP="009A7ECE">
      <w:pPr>
        <w:widowControl w:val="0"/>
        <w:ind w:left="720" w:hanging="720"/>
        <w:rPr>
          <w:rFonts w:ascii="Arial" w:hAnsi="Arial" w:cs="Arial"/>
          <w:bCs/>
          <w:sz w:val="22"/>
          <w:szCs w:val="22"/>
        </w:rPr>
      </w:pPr>
      <w:r w:rsidRPr="00BC1A62">
        <w:rPr>
          <w:rFonts w:ascii="Arial" w:hAnsi="Arial" w:cs="Arial"/>
          <w:bCs/>
          <w:sz w:val="22"/>
          <w:szCs w:val="22"/>
        </w:rPr>
        <w:t>41. *</w:t>
      </w:r>
      <w:proofErr w:type="spellStart"/>
      <w:r w:rsidRPr="00BC1A62">
        <w:rPr>
          <w:rFonts w:ascii="Arial" w:hAnsi="Arial" w:cs="Arial"/>
          <w:bCs/>
          <w:sz w:val="22"/>
          <w:szCs w:val="22"/>
        </w:rPr>
        <w:t>Sarfan</w:t>
      </w:r>
      <w:proofErr w:type="spellEnd"/>
      <w:r w:rsidRPr="00BC1A62">
        <w:rPr>
          <w:rFonts w:ascii="Arial" w:hAnsi="Arial" w:cs="Arial"/>
          <w:bCs/>
          <w:sz w:val="22"/>
          <w:szCs w:val="22"/>
        </w:rPr>
        <w:t xml:space="preserve">, L. D., Clerkin, E. M., Teachman, B. A., &amp; </w:t>
      </w:r>
      <w:r w:rsidRPr="00BC1A62">
        <w:rPr>
          <w:rFonts w:ascii="Arial" w:hAnsi="Arial" w:cs="Arial"/>
          <w:b/>
          <w:bCs/>
          <w:sz w:val="22"/>
          <w:szCs w:val="22"/>
        </w:rPr>
        <w:t>Smith, A. R.</w:t>
      </w:r>
      <w:r w:rsidRPr="00BC1A62">
        <w:rPr>
          <w:rFonts w:ascii="Arial" w:hAnsi="Arial" w:cs="Arial"/>
          <w:bCs/>
          <w:sz w:val="22"/>
          <w:szCs w:val="22"/>
        </w:rPr>
        <w:t xml:space="preserve"> (</w:t>
      </w:r>
      <w:proofErr w:type="gramStart"/>
      <w:r w:rsidRPr="00BC1A62">
        <w:rPr>
          <w:rFonts w:ascii="Arial" w:hAnsi="Arial" w:cs="Arial"/>
          <w:bCs/>
          <w:sz w:val="22"/>
          <w:szCs w:val="22"/>
        </w:rPr>
        <w:t>November,</w:t>
      </w:r>
      <w:proofErr w:type="gramEnd"/>
      <w:r w:rsidRPr="00BC1A62">
        <w:rPr>
          <w:rFonts w:ascii="Arial" w:hAnsi="Arial" w:cs="Arial"/>
          <w:bCs/>
          <w:sz w:val="22"/>
          <w:szCs w:val="22"/>
        </w:rPr>
        <w:t xml:space="preserve"> 2017). </w:t>
      </w:r>
      <w:r w:rsidRPr="00BC1A62">
        <w:rPr>
          <w:rFonts w:ascii="Arial" w:hAnsi="Arial" w:cs="Arial"/>
          <w:bCs/>
          <w:i/>
          <w:sz w:val="22"/>
          <w:szCs w:val="22"/>
        </w:rPr>
        <w:t>How is dieting related to poor self-esteem? Testing preoccupying cognitions about shape as a mediator</w:t>
      </w:r>
      <w:r w:rsidRPr="00BC1A62">
        <w:rPr>
          <w:rFonts w:ascii="Arial" w:hAnsi="Arial" w:cs="Arial"/>
          <w:bCs/>
          <w:sz w:val="22"/>
          <w:szCs w:val="22"/>
        </w:rPr>
        <w:t>. Poster presented at the annual meeting of the Association for Behavioral and Cognitive Therapies, San Diego, CA.</w:t>
      </w:r>
    </w:p>
    <w:p w14:paraId="0329D8AB" w14:textId="77777777" w:rsidR="009E5F3C" w:rsidRPr="00BC1A62" w:rsidRDefault="009E5F3C" w:rsidP="009A7ECE">
      <w:pPr>
        <w:widowControl w:val="0"/>
        <w:ind w:left="720" w:hanging="720"/>
        <w:rPr>
          <w:rFonts w:ascii="Arial" w:hAnsi="Arial" w:cs="Arial"/>
          <w:bCs/>
          <w:sz w:val="22"/>
          <w:szCs w:val="22"/>
        </w:rPr>
      </w:pPr>
    </w:p>
    <w:p w14:paraId="12709D45" w14:textId="67413993" w:rsidR="00F90AF9" w:rsidRPr="00BC1A62" w:rsidRDefault="00DD4AC1" w:rsidP="009A7ECE">
      <w:pPr>
        <w:widowControl w:val="0"/>
        <w:ind w:left="720" w:hanging="720"/>
        <w:rPr>
          <w:rFonts w:ascii="Arial" w:hAnsi="Arial" w:cs="Arial"/>
          <w:sz w:val="22"/>
          <w:szCs w:val="22"/>
        </w:rPr>
      </w:pPr>
      <w:r w:rsidRPr="00BC1A62">
        <w:rPr>
          <w:rFonts w:ascii="Arial" w:hAnsi="Arial" w:cs="Arial"/>
          <w:bCs/>
          <w:sz w:val="22"/>
          <w:szCs w:val="22"/>
        </w:rPr>
        <w:t xml:space="preserve">40. </w:t>
      </w:r>
      <w:r w:rsidR="00F90AF9" w:rsidRPr="00BC1A62">
        <w:rPr>
          <w:rFonts w:ascii="Arial" w:hAnsi="Arial" w:cs="Arial"/>
          <w:bCs/>
          <w:sz w:val="22"/>
          <w:szCs w:val="22"/>
        </w:rPr>
        <w:t>*Velkoff, E. A.</w:t>
      </w:r>
      <w:r w:rsidR="00F90AF9" w:rsidRPr="00BC1A62">
        <w:rPr>
          <w:rFonts w:ascii="Arial" w:hAnsi="Arial" w:cs="Arial"/>
          <w:sz w:val="22"/>
          <w:szCs w:val="22"/>
        </w:rPr>
        <w:t xml:space="preserve">, **Yeager, A. E., &amp; </w:t>
      </w:r>
      <w:r w:rsidR="00F90AF9" w:rsidRPr="00BC1A62">
        <w:rPr>
          <w:rFonts w:ascii="Arial" w:hAnsi="Arial" w:cs="Arial"/>
          <w:b/>
          <w:sz w:val="22"/>
          <w:szCs w:val="22"/>
        </w:rPr>
        <w:t>Smith, A. R.</w:t>
      </w:r>
      <w:r w:rsidR="00F90AF9" w:rsidRPr="00BC1A62">
        <w:rPr>
          <w:rFonts w:ascii="Arial" w:hAnsi="Arial" w:cs="Arial"/>
          <w:sz w:val="22"/>
          <w:szCs w:val="22"/>
        </w:rPr>
        <w:t xml:space="preserve"> (2017, June). </w:t>
      </w:r>
      <w:r w:rsidR="00F90AF9" w:rsidRPr="00BC1A62">
        <w:rPr>
          <w:rFonts w:ascii="Arial" w:hAnsi="Arial" w:cs="Arial"/>
          <w:i/>
          <w:iCs/>
          <w:sz w:val="22"/>
          <w:szCs w:val="22"/>
        </w:rPr>
        <w:t>Risk for disordered eating in heterosexual and sexual minority women: Examining the role of relationship status, relationship satisfaction, and sexual identity</w:t>
      </w:r>
      <w:r w:rsidR="00F90AF9" w:rsidRPr="00BC1A62">
        <w:rPr>
          <w:rFonts w:ascii="Arial" w:hAnsi="Arial" w:cs="Arial"/>
          <w:i/>
          <w:sz w:val="22"/>
          <w:szCs w:val="22"/>
        </w:rPr>
        <w:t>.</w:t>
      </w:r>
      <w:r w:rsidR="00F90AF9" w:rsidRPr="00BC1A62">
        <w:rPr>
          <w:rFonts w:ascii="Arial" w:hAnsi="Arial" w:cs="Arial"/>
          <w:sz w:val="22"/>
          <w:szCs w:val="22"/>
        </w:rPr>
        <w:t xml:space="preserve"> Poster </w:t>
      </w:r>
      <w:r w:rsidR="00496BB8" w:rsidRPr="00BC1A62">
        <w:rPr>
          <w:rFonts w:ascii="Arial" w:hAnsi="Arial" w:cs="Arial"/>
          <w:sz w:val="22"/>
          <w:szCs w:val="22"/>
        </w:rPr>
        <w:t>presented</w:t>
      </w:r>
      <w:r w:rsidR="00F90AF9" w:rsidRPr="00BC1A62">
        <w:rPr>
          <w:rFonts w:ascii="Arial" w:hAnsi="Arial" w:cs="Arial"/>
          <w:sz w:val="22"/>
          <w:szCs w:val="22"/>
        </w:rPr>
        <w:t xml:space="preserve"> at the 2017 International Conference on Eating Disorders, Prague, Czech Republic.</w:t>
      </w:r>
    </w:p>
    <w:p w14:paraId="746EA831" w14:textId="77777777" w:rsidR="00F90AF9" w:rsidRPr="00BC1A62" w:rsidRDefault="00F90AF9" w:rsidP="009A7ECE">
      <w:pPr>
        <w:widowControl w:val="0"/>
        <w:ind w:left="720" w:hanging="720"/>
        <w:rPr>
          <w:rFonts w:ascii="Arial" w:hAnsi="Arial" w:cs="Arial"/>
          <w:color w:val="222222"/>
          <w:sz w:val="22"/>
          <w:szCs w:val="22"/>
          <w:shd w:val="clear" w:color="auto" w:fill="FFFFFF"/>
        </w:rPr>
      </w:pPr>
    </w:p>
    <w:p w14:paraId="17C841DA" w14:textId="71EC14E2" w:rsidR="00815962" w:rsidRPr="00BC1A62" w:rsidRDefault="00DD4AC1" w:rsidP="009A7ECE">
      <w:pPr>
        <w:widowControl w:val="0"/>
        <w:ind w:left="720" w:hanging="720"/>
        <w:rPr>
          <w:rFonts w:ascii="Arial" w:hAnsi="Arial" w:cs="Arial"/>
          <w:color w:val="222222"/>
          <w:sz w:val="22"/>
          <w:szCs w:val="22"/>
          <w:shd w:val="clear" w:color="auto" w:fill="FFFFFF"/>
        </w:rPr>
      </w:pPr>
      <w:r w:rsidRPr="00BC1A62">
        <w:rPr>
          <w:rFonts w:ascii="Arial" w:hAnsi="Arial" w:cs="Arial"/>
          <w:color w:val="222222"/>
          <w:sz w:val="22"/>
          <w:szCs w:val="22"/>
          <w:shd w:val="clear" w:color="auto" w:fill="FFFFFF"/>
        </w:rPr>
        <w:t xml:space="preserve">39. </w:t>
      </w:r>
      <w:r w:rsidR="005F146C" w:rsidRPr="00BC1A62">
        <w:rPr>
          <w:rFonts w:ascii="Arial" w:hAnsi="Arial" w:cs="Arial"/>
          <w:color w:val="222222"/>
          <w:sz w:val="22"/>
          <w:szCs w:val="22"/>
          <w:shd w:val="clear" w:color="auto" w:fill="FFFFFF"/>
        </w:rPr>
        <w:t>**</w:t>
      </w:r>
      <w:proofErr w:type="spellStart"/>
      <w:r w:rsidR="00815962" w:rsidRPr="00BC1A62">
        <w:rPr>
          <w:rFonts w:ascii="Arial" w:hAnsi="Arial" w:cs="Arial"/>
          <w:color w:val="222222"/>
          <w:sz w:val="22"/>
          <w:szCs w:val="22"/>
          <w:shd w:val="clear" w:color="auto" w:fill="FFFFFF"/>
        </w:rPr>
        <w:t>Demeropolis</w:t>
      </w:r>
      <w:proofErr w:type="spellEnd"/>
      <w:r w:rsidR="00815962" w:rsidRPr="00BC1A62">
        <w:rPr>
          <w:rFonts w:ascii="Arial" w:hAnsi="Arial" w:cs="Arial"/>
          <w:color w:val="222222"/>
          <w:sz w:val="22"/>
          <w:szCs w:val="22"/>
          <w:shd w:val="clear" w:color="auto" w:fill="FFFFFF"/>
        </w:rPr>
        <w:t>, E.,</w:t>
      </w:r>
      <w:r w:rsidR="00815962" w:rsidRPr="00BC1A62">
        <w:rPr>
          <w:rStyle w:val="apple-converted-space"/>
          <w:rFonts w:ascii="Arial" w:hAnsi="Arial" w:cs="Arial"/>
          <w:color w:val="222222"/>
          <w:sz w:val="22"/>
          <w:szCs w:val="22"/>
          <w:shd w:val="clear" w:color="auto" w:fill="FFFFFF"/>
        </w:rPr>
        <w:t> </w:t>
      </w:r>
      <w:r w:rsidR="005F146C" w:rsidRPr="00BC1A62">
        <w:rPr>
          <w:rStyle w:val="apple-converted-space"/>
          <w:rFonts w:ascii="Arial" w:hAnsi="Arial" w:cs="Arial"/>
          <w:color w:val="222222"/>
          <w:sz w:val="22"/>
          <w:szCs w:val="22"/>
          <w:shd w:val="clear" w:color="auto" w:fill="FFFFFF"/>
        </w:rPr>
        <w:t>*</w:t>
      </w:r>
      <w:r w:rsidR="00815962" w:rsidRPr="00BC1A62">
        <w:rPr>
          <w:rFonts w:ascii="Arial" w:hAnsi="Arial" w:cs="Arial"/>
          <w:bCs/>
          <w:color w:val="222222"/>
          <w:sz w:val="22"/>
          <w:szCs w:val="22"/>
          <w:shd w:val="clear" w:color="auto" w:fill="FFFFFF"/>
        </w:rPr>
        <w:t>Velkoff, E. A.</w:t>
      </w:r>
      <w:r w:rsidR="00815962" w:rsidRPr="00BC1A62">
        <w:rPr>
          <w:rFonts w:ascii="Arial" w:hAnsi="Arial" w:cs="Arial"/>
          <w:color w:val="222222"/>
          <w:sz w:val="22"/>
          <w:szCs w:val="22"/>
          <w:shd w:val="clear" w:color="auto" w:fill="FFFFFF"/>
        </w:rPr>
        <w:t xml:space="preserve">, </w:t>
      </w:r>
      <w:r w:rsidR="005F146C" w:rsidRPr="00BC1A62">
        <w:rPr>
          <w:rFonts w:ascii="Arial" w:hAnsi="Arial" w:cs="Arial"/>
          <w:color w:val="222222"/>
          <w:sz w:val="22"/>
          <w:szCs w:val="22"/>
          <w:shd w:val="clear" w:color="auto" w:fill="FFFFFF"/>
        </w:rPr>
        <w:t>**</w:t>
      </w:r>
      <w:r w:rsidR="00815962" w:rsidRPr="00BC1A62">
        <w:rPr>
          <w:rFonts w:ascii="Arial" w:hAnsi="Arial" w:cs="Arial"/>
          <w:color w:val="222222"/>
          <w:sz w:val="22"/>
          <w:szCs w:val="22"/>
          <w:shd w:val="clear" w:color="auto" w:fill="FFFFFF"/>
        </w:rPr>
        <w:t xml:space="preserve">Yeager, A. E., &amp; </w:t>
      </w:r>
      <w:r w:rsidR="00815962" w:rsidRPr="00BC1A62">
        <w:rPr>
          <w:rFonts w:ascii="Arial" w:hAnsi="Arial" w:cs="Arial"/>
          <w:b/>
          <w:color w:val="222222"/>
          <w:sz w:val="22"/>
          <w:szCs w:val="22"/>
          <w:shd w:val="clear" w:color="auto" w:fill="FFFFFF"/>
        </w:rPr>
        <w:t>Smith, A. R.</w:t>
      </w:r>
      <w:r w:rsidR="00815962" w:rsidRPr="00BC1A62">
        <w:rPr>
          <w:rFonts w:ascii="Arial" w:hAnsi="Arial" w:cs="Arial"/>
          <w:color w:val="222222"/>
          <w:sz w:val="22"/>
          <w:szCs w:val="22"/>
          <w:shd w:val="clear" w:color="auto" w:fill="FFFFFF"/>
        </w:rPr>
        <w:t xml:space="preserve"> (2017, April</w:t>
      </w:r>
      <w:r w:rsidR="00815962" w:rsidRPr="00BC1A62">
        <w:rPr>
          <w:rFonts w:ascii="Arial" w:hAnsi="Arial" w:cs="Arial"/>
          <w:i/>
          <w:color w:val="222222"/>
          <w:sz w:val="22"/>
          <w:szCs w:val="22"/>
          <w:shd w:val="clear" w:color="auto" w:fill="FFFFFF"/>
        </w:rPr>
        <w:t>).</w:t>
      </w:r>
      <w:r w:rsidR="00815962" w:rsidRPr="00BC1A62">
        <w:rPr>
          <w:rStyle w:val="apple-converted-space"/>
          <w:rFonts w:ascii="Arial" w:hAnsi="Arial" w:cs="Arial"/>
          <w:i/>
          <w:color w:val="222222"/>
          <w:sz w:val="22"/>
          <w:szCs w:val="22"/>
          <w:shd w:val="clear" w:color="auto" w:fill="FFFFFF"/>
        </w:rPr>
        <w:t> </w:t>
      </w:r>
      <w:r w:rsidR="00815962" w:rsidRPr="00BC1A62">
        <w:rPr>
          <w:rFonts w:ascii="Arial" w:hAnsi="Arial" w:cs="Arial"/>
          <w:i/>
          <w:iCs/>
          <w:color w:val="222222"/>
          <w:sz w:val="22"/>
          <w:szCs w:val="22"/>
          <w:shd w:val="clear" w:color="auto" w:fill="FFFFFF"/>
        </w:rPr>
        <w:t>Risk for disordered eating among women: Examining romantic relationships</w:t>
      </w:r>
      <w:r w:rsidR="00815962" w:rsidRPr="00BC1A62">
        <w:rPr>
          <w:rFonts w:ascii="Arial" w:hAnsi="Arial" w:cs="Arial"/>
          <w:color w:val="222222"/>
          <w:sz w:val="22"/>
          <w:szCs w:val="22"/>
          <w:shd w:val="clear" w:color="auto" w:fill="FFFFFF"/>
        </w:rPr>
        <w:t xml:space="preserve">. Poster </w:t>
      </w:r>
      <w:r w:rsidR="00F90AF9" w:rsidRPr="00BC1A62">
        <w:rPr>
          <w:rFonts w:ascii="Arial" w:hAnsi="Arial" w:cs="Arial"/>
          <w:color w:val="222222"/>
          <w:sz w:val="22"/>
          <w:szCs w:val="22"/>
          <w:shd w:val="clear" w:color="auto" w:fill="FFFFFF"/>
        </w:rPr>
        <w:t>presented</w:t>
      </w:r>
      <w:r w:rsidR="00815962" w:rsidRPr="00BC1A62">
        <w:rPr>
          <w:rFonts w:ascii="Arial" w:hAnsi="Arial" w:cs="Arial"/>
          <w:color w:val="222222"/>
          <w:sz w:val="22"/>
          <w:szCs w:val="22"/>
          <w:shd w:val="clear" w:color="auto" w:fill="FFFFFF"/>
        </w:rPr>
        <w:t xml:space="preserve"> at the annual meeting of the Midwestern Psychological Association, Chicago, IL.</w:t>
      </w:r>
    </w:p>
    <w:p w14:paraId="7719A99F" w14:textId="77777777" w:rsidR="00815962" w:rsidRPr="00BC1A62" w:rsidRDefault="00815962" w:rsidP="009A7ECE">
      <w:pPr>
        <w:widowControl w:val="0"/>
        <w:ind w:left="720" w:hanging="720"/>
        <w:rPr>
          <w:rFonts w:ascii="Arial" w:hAnsi="Arial" w:cs="Arial"/>
          <w:bCs/>
          <w:sz w:val="22"/>
          <w:szCs w:val="22"/>
        </w:rPr>
      </w:pPr>
    </w:p>
    <w:p w14:paraId="69F55DB0" w14:textId="49CA56C6" w:rsidR="00B87017" w:rsidRPr="00BC1A62" w:rsidRDefault="00DD4AC1" w:rsidP="009A7ECE">
      <w:pPr>
        <w:widowControl w:val="0"/>
        <w:ind w:left="720" w:hanging="720"/>
        <w:rPr>
          <w:rFonts w:ascii="Arial" w:hAnsi="Arial" w:cs="Arial"/>
          <w:bCs/>
          <w:sz w:val="22"/>
          <w:szCs w:val="22"/>
        </w:rPr>
      </w:pPr>
      <w:r w:rsidRPr="00BC1A62">
        <w:rPr>
          <w:rFonts w:ascii="Arial" w:hAnsi="Arial" w:cs="Arial"/>
          <w:bCs/>
          <w:sz w:val="22"/>
          <w:szCs w:val="22"/>
        </w:rPr>
        <w:t xml:space="preserve">38. </w:t>
      </w:r>
      <w:r w:rsidR="00B87017" w:rsidRPr="00BC1A62">
        <w:rPr>
          <w:rFonts w:ascii="Arial" w:hAnsi="Arial" w:cs="Arial"/>
          <w:bCs/>
          <w:sz w:val="22"/>
          <w:szCs w:val="22"/>
        </w:rPr>
        <w:t xml:space="preserve">Kalia, V., </w:t>
      </w:r>
      <w:r w:rsidR="00B87017" w:rsidRPr="00BC1A62">
        <w:rPr>
          <w:rFonts w:ascii="Arial" w:hAnsi="Arial" w:cs="Arial"/>
          <w:b/>
          <w:bCs/>
          <w:sz w:val="22"/>
          <w:szCs w:val="22"/>
        </w:rPr>
        <w:t>Smith, A. R.</w:t>
      </w:r>
      <w:r w:rsidR="00B87017" w:rsidRPr="00BC1A62">
        <w:rPr>
          <w:rFonts w:ascii="Arial" w:hAnsi="Arial" w:cs="Arial"/>
          <w:bCs/>
          <w:sz w:val="22"/>
          <w:szCs w:val="22"/>
        </w:rPr>
        <w:t xml:space="preserve">, Harris, Y. (2017, April). </w:t>
      </w:r>
      <w:r w:rsidR="00B87017" w:rsidRPr="00BC1A62">
        <w:rPr>
          <w:rFonts w:ascii="Arial" w:hAnsi="Arial" w:cs="Arial"/>
          <w:bCs/>
          <w:i/>
          <w:sz w:val="22"/>
          <w:szCs w:val="22"/>
        </w:rPr>
        <w:t xml:space="preserve">The cost of being gritty? Examining relations between grit, </w:t>
      </w:r>
      <w:r w:rsidR="00F90AF9" w:rsidRPr="00BC1A62">
        <w:rPr>
          <w:rFonts w:ascii="Arial" w:hAnsi="Arial" w:cs="Arial"/>
          <w:bCs/>
          <w:i/>
          <w:sz w:val="22"/>
          <w:szCs w:val="22"/>
        </w:rPr>
        <w:t>cognitive</w:t>
      </w:r>
      <w:r w:rsidR="00B87017" w:rsidRPr="00BC1A62">
        <w:rPr>
          <w:rFonts w:ascii="Arial" w:hAnsi="Arial" w:cs="Arial"/>
          <w:bCs/>
          <w:i/>
          <w:sz w:val="22"/>
          <w:szCs w:val="22"/>
        </w:rPr>
        <w:t xml:space="preserve"> reappraisal, and expressive suppression</w:t>
      </w:r>
      <w:r w:rsidR="00B87017" w:rsidRPr="00BC1A62">
        <w:rPr>
          <w:rFonts w:ascii="Arial" w:hAnsi="Arial" w:cs="Arial"/>
          <w:bCs/>
          <w:sz w:val="22"/>
          <w:szCs w:val="22"/>
        </w:rPr>
        <w:t xml:space="preserve">. Poster </w:t>
      </w:r>
      <w:r w:rsidR="00F90AF9" w:rsidRPr="00BC1A62">
        <w:rPr>
          <w:rFonts w:ascii="Arial" w:hAnsi="Arial" w:cs="Arial"/>
          <w:bCs/>
          <w:sz w:val="22"/>
          <w:szCs w:val="22"/>
        </w:rPr>
        <w:t>presented</w:t>
      </w:r>
      <w:r w:rsidR="00B87017" w:rsidRPr="00BC1A62">
        <w:rPr>
          <w:rFonts w:ascii="Arial" w:hAnsi="Arial" w:cs="Arial"/>
          <w:bCs/>
          <w:sz w:val="22"/>
          <w:szCs w:val="22"/>
        </w:rPr>
        <w:t xml:space="preserve"> at </w:t>
      </w:r>
      <w:proofErr w:type="gramStart"/>
      <w:r w:rsidR="00B87017" w:rsidRPr="00BC1A62">
        <w:rPr>
          <w:rFonts w:ascii="Arial" w:hAnsi="Arial" w:cs="Arial"/>
          <w:bCs/>
          <w:sz w:val="22"/>
          <w:szCs w:val="22"/>
        </w:rPr>
        <w:t xml:space="preserve">the </w:t>
      </w:r>
      <w:r w:rsidR="002F3EE7" w:rsidRPr="00BC1A62">
        <w:rPr>
          <w:rFonts w:ascii="Arial" w:hAnsi="Arial" w:cs="Arial"/>
          <w:bCs/>
          <w:sz w:val="22"/>
          <w:szCs w:val="22"/>
        </w:rPr>
        <w:t xml:space="preserve"> biennial</w:t>
      </w:r>
      <w:proofErr w:type="gramEnd"/>
      <w:r w:rsidR="002F3EE7" w:rsidRPr="00BC1A62">
        <w:rPr>
          <w:rFonts w:ascii="Arial" w:hAnsi="Arial" w:cs="Arial"/>
          <w:bCs/>
          <w:sz w:val="22"/>
          <w:szCs w:val="22"/>
        </w:rPr>
        <w:t xml:space="preserve"> meeting of the Society on Research and Child Development</w:t>
      </w:r>
      <w:r w:rsidR="00F90AF9" w:rsidRPr="00BC1A62">
        <w:rPr>
          <w:rFonts w:ascii="Arial" w:hAnsi="Arial" w:cs="Arial"/>
          <w:bCs/>
          <w:sz w:val="22"/>
          <w:szCs w:val="22"/>
        </w:rPr>
        <w:t>, Austin, TX</w:t>
      </w:r>
      <w:r w:rsidR="002F3EE7" w:rsidRPr="00BC1A62">
        <w:rPr>
          <w:rFonts w:ascii="Arial" w:hAnsi="Arial" w:cs="Arial"/>
          <w:bCs/>
          <w:sz w:val="22"/>
          <w:szCs w:val="22"/>
        </w:rPr>
        <w:t xml:space="preserve">. </w:t>
      </w:r>
    </w:p>
    <w:p w14:paraId="03813FD0" w14:textId="77777777" w:rsidR="00B673E2" w:rsidRPr="00BC1A62" w:rsidRDefault="00B673E2" w:rsidP="009A7ECE">
      <w:pPr>
        <w:widowControl w:val="0"/>
        <w:ind w:left="720" w:hanging="720"/>
        <w:rPr>
          <w:rFonts w:ascii="Arial" w:hAnsi="Arial" w:cs="Arial"/>
          <w:sz w:val="22"/>
          <w:szCs w:val="22"/>
        </w:rPr>
      </w:pPr>
    </w:p>
    <w:p w14:paraId="6C555C46" w14:textId="3B2746BF" w:rsidR="006512F2"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37. </w:t>
      </w:r>
      <w:r w:rsidR="006512F2" w:rsidRPr="00BC1A62">
        <w:rPr>
          <w:rFonts w:ascii="Arial" w:hAnsi="Arial" w:cs="Arial"/>
          <w:sz w:val="22"/>
          <w:szCs w:val="22"/>
        </w:rPr>
        <w:t>*Forrest, L. N.,</w:t>
      </w:r>
      <w:r w:rsidR="006512F2" w:rsidRPr="00BC1A62">
        <w:rPr>
          <w:rFonts w:ascii="Arial" w:hAnsi="Arial" w:cs="Arial"/>
          <w:b/>
          <w:bCs/>
          <w:sz w:val="22"/>
          <w:szCs w:val="22"/>
        </w:rPr>
        <w:t> </w:t>
      </w:r>
      <w:r w:rsidR="006512F2" w:rsidRPr="00BC1A62">
        <w:rPr>
          <w:rFonts w:ascii="Arial" w:hAnsi="Arial" w:cs="Arial"/>
          <w:sz w:val="22"/>
          <w:szCs w:val="22"/>
        </w:rPr>
        <w:t xml:space="preserve">Zuromski, K. L., *Dodd, D. R., &amp; </w:t>
      </w:r>
      <w:r w:rsidR="006512F2" w:rsidRPr="00BC1A62">
        <w:rPr>
          <w:rFonts w:ascii="Arial" w:hAnsi="Arial" w:cs="Arial"/>
          <w:b/>
          <w:sz w:val="22"/>
          <w:szCs w:val="22"/>
        </w:rPr>
        <w:t>Smith, A. R.</w:t>
      </w:r>
      <w:r w:rsidR="006512F2" w:rsidRPr="00BC1A62">
        <w:rPr>
          <w:rFonts w:ascii="Arial" w:hAnsi="Arial" w:cs="Arial"/>
          <w:sz w:val="22"/>
          <w:szCs w:val="22"/>
        </w:rPr>
        <w:t xml:space="preserve"> (October 2016</w:t>
      </w:r>
      <w:r w:rsidR="006512F2" w:rsidRPr="00BC1A62">
        <w:rPr>
          <w:rFonts w:ascii="Arial" w:hAnsi="Arial" w:cs="Arial"/>
          <w:i/>
          <w:sz w:val="22"/>
          <w:szCs w:val="22"/>
        </w:rPr>
        <w:t>). Suicidality in adults and adolescents with binge eating disorder: Results from the National Comorbidity Survey Replication and Adolescent Supplement</w:t>
      </w:r>
      <w:r w:rsidR="006512F2" w:rsidRPr="00BC1A62">
        <w:rPr>
          <w:rFonts w:ascii="Arial" w:hAnsi="Arial" w:cs="Arial"/>
          <w:sz w:val="22"/>
          <w:szCs w:val="22"/>
        </w:rPr>
        <w:t xml:space="preserve">. </w:t>
      </w:r>
      <w:r w:rsidR="00B673E2" w:rsidRPr="00BC1A62">
        <w:rPr>
          <w:rFonts w:ascii="Arial" w:hAnsi="Arial" w:cs="Arial"/>
          <w:sz w:val="22"/>
          <w:szCs w:val="22"/>
        </w:rPr>
        <w:t>P</w:t>
      </w:r>
      <w:r w:rsidR="006512F2" w:rsidRPr="00BC1A62">
        <w:rPr>
          <w:rFonts w:ascii="Arial" w:hAnsi="Arial" w:cs="Arial"/>
          <w:sz w:val="22"/>
          <w:szCs w:val="22"/>
        </w:rPr>
        <w:t xml:space="preserve">oster presented at the </w:t>
      </w:r>
      <w:r w:rsidR="00F60F3A" w:rsidRPr="00BC1A62">
        <w:rPr>
          <w:rFonts w:ascii="Arial" w:hAnsi="Arial" w:cs="Arial"/>
          <w:sz w:val="22"/>
          <w:szCs w:val="22"/>
        </w:rPr>
        <w:t>22</w:t>
      </w:r>
      <w:r w:rsidR="006512F2" w:rsidRPr="00BC1A62">
        <w:rPr>
          <w:rFonts w:ascii="Arial" w:hAnsi="Arial" w:cs="Arial"/>
          <w:sz w:val="22"/>
          <w:szCs w:val="22"/>
        </w:rPr>
        <w:t>nd Eating Disorders Research Society Annual Meeting, New York City, NY.</w:t>
      </w:r>
    </w:p>
    <w:p w14:paraId="242A6EA5" w14:textId="77777777" w:rsidR="006512F2" w:rsidRPr="00BC1A62" w:rsidRDefault="006512F2" w:rsidP="009A7ECE">
      <w:pPr>
        <w:widowControl w:val="0"/>
        <w:ind w:left="720" w:hanging="720"/>
        <w:rPr>
          <w:rFonts w:ascii="Arial" w:hAnsi="Arial" w:cs="Arial"/>
          <w:sz w:val="22"/>
          <w:szCs w:val="22"/>
        </w:rPr>
      </w:pPr>
    </w:p>
    <w:p w14:paraId="12B40D35" w14:textId="7BE06323" w:rsidR="003C60B5"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36.</w:t>
      </w:r>
      <w:r w:rsidRPr="00BC1A62">
        <w:rPr>
          <w:rFonts w:ascii="Arial" w:hAnsi="Arial" w:cs="Arial"/>
          <w:b/>
          <w:sz w:val="22"/>
          <w:szCs w:val="22"/>
        </w:rPr>
        <w:t xml:space="preserve"> </w:t>
      </w:r>
      <w:r w:rsidR="003C60B5" w:rsidRPr="00BC1A62">
        <w:rPr>
          <w:rFonts w:ascii="Arial" w:hAnsi="Arial" w:cs="Arial"/>
          <w:b/>
          <w:sz w:val="22"/>
          <w:szCs w:val="22"/>
        </w:rPr>
        <w:t>Smith, A. R.</w:t>
      </w:r>
      <w:r w:rsidR="003C60B5" w:rsidRPr="00BC1A62">
        <w:rPr>
          <w:rFonts w:ascii="Arial" w:hAnsi="Arial" w:cs="Arial"/>
          <w:sz w:val="22"/>
          <w:szCs w:val="22"/>
        </w:rPr>
        <w:t>, Franklin, J. F., Ribeiro, J. D., *</w:t>
      </w:r>
      <w:proofErr w:type="gramStart"/>
      <w:r w:rsidR="003C60B5" w:rsidRPr="00BC1A62">
        <w:rPr>
          <w:rFonts w:ascii="Arial" w:hAnsi="Arial" w:cs="Arial"/>
          <w:sz w:val="22"/>
          <w:szCs w:val="22"/>
        </w:rPr>
        <w:t>Forrest ,</w:t>
      </w:r>
      <w:proofErr w:type="gramEnd"/>
      <w:r w:rsidR="003C60B5" w:rsidRPr="00BC1A62">
        <w:rPr>
          <w:rFonts w:ascii="Arial" w:hAnsi="Arial" w:cs="Arial"/>
          <w:sz w:val="22"/>
          <w:szCs w:val="22"/>
        </w:rPr>
        <w:t xml:space="preserve"> L. N., *Velkoff, E. A., *</w:t>
      </w:r>
      <w:r w:rsidR="00F90AF9" w:rsidRPr="00BC1A62">
        <w:rPr>
          <w:rFonts w:ascii="Arial" w:hAnsi="Arial" w:cs="Arial"/>
          <w:sz w:val="22"/>
          <w:szCs w:val="22"/>
        </w:rPr>
        <w:t>Dodd, D. R. (</w:t>
      </w:r>
      <w:proofErr w:type="gramStart"/>
      <w:r w:rsidR="00F90AF9" w:rsidRPr="00BC1A62">
        <w:rPr>
          <w:rFonts w:ascii="Arial" w:hAnsi="Arial" w:cs="Arial"/>
          <w:sz w:val="22"/>
          <w:szCs w:val="22"/>
        </w:rPr>
        <w:t>October,</w:t>
      </w:r>
      <w:proofErr w:type="gramEnd"/>
      <w:r w:rsidR="00F90AF9" w:rsidRPr="00BC1A62">
        <w:rPr>
          <w:rFonts w:ascii="Arial" w:hAnsi="Arial" w:cs="Arial"/>
          <w:sz w:val="22"/>
          <w:szCs w:val="22"/>
        </w:rPr>
        <w:t xml:space="preserve"> 2016)</w:t>
      </w:r>
      <w:r w:rsidR="003C60B5" w:rsidRPr="00BC1A62">
        <w:rPr>
          <w:rFonts w:ascii="Arial" w:hAnsi="Arial" w:cs="Arial"/>
          <w:sz w:val="22"/>
          <w:szCs w:val="22"/>
        </w:rPr>
        <w:t xml:space="preserve">. </w:t>
      </w:r>
      <w:r w:rsidR="003C60B5" w:rsidRPr="00BC1A62">
        <w:rPr>
          <w:rFonts w:ascii="Arial" w:hAnsi="Arial" w:cs="Arial"/>
          <w:i/>
          <w:sz w:val="22"/>
          <w:szCs w:val="22"/>
        </w:rPr>
        <w:t>Web-based therapeutic evaluative conditioning for the treatment of eating disorders</w:t>
      </w:r>
      <w:r w:rsidR="003C60B5" w:rsidRPr="00BC1A62">
        <w:rPr>
          <w:rFonts w:ascii="Arial" w:hAnsi="Arial" w:cs="Arial"/>
          <w:sz w:val="22"/>
          <w:szCs w:val="22"/>
        </w:rPr>
        <w:t xml:space="preserve">. Poster </w:t>
      </w:r>
      <w:r w:rsidR="00B673E2" w:rsidRPr="00BC1A62">
        <w:rPr>
          <w:rFonts w:ascii="Arial" w:hAnsi="Arial" w:cs="Arial"/>
          <w:sz w:val="22"/>
          <w:szCs w:val="22"/>
        </w:rPr>
        <w:t>presented</w:t>
      </w:r>
      <w:r w:rsidR="003C60B5" w:rsidRPr="00BC1A62">
        <w:rPr>
          <w:rFonts w:ascii="Arial" w:hAnsi="Arial" w:cs="Arial"/>
          <w:sz w:val="22"/>
          <w:szCs w:val="22"/>
        </w:rPr>
        <w:t xml:space="preserve"> at the 22nd annual meeting of the Eating Disorder Research Society, New York, NY.</w:t>
      </w:r>
    </w:p>
    <w:p w14:paraId="535EF070" w14:textId="77777777" w:rsidR="003C60B5" w:rsidRPr="00BC1A62" w:rsidRDefault="003C60B5" w:rsidP="009A7ECE">
      <w:pPr>
        <w:widowControl w:val="0"/>
        <w:ind w:left="720" w:hanging="720"/>
        <w:rPr>
          <w:rFonts w:ascii="Arial" w:hAnsi="Arial" w:cs="Arial"/>
          <w:sz w:val="22"/>
          <w:szCs w:val="22"/>
        </w:rPr>
      </w:pPr>
    </w:p>
    <w:p w14:paraId="1A26E21D" w14:textId="11FE71CA" w:rsidR="00E86345"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35. </w:t>
      </w:r>
      <w:r w:rsidR="00E86345" w:rsidRPr="00BC1A62">
        <w:rPr>
          <w:rFonts w:ascii="Arial" w:hAnsi="Arial" w:cs="Arial"/>
          <w:sz w:val="22"/>
          <w:szCs w:val="22"/>
        </w:rPr>
        <w:t>**Harris, K.M., **Allen, K.J., **Neri, S. A., *</w:t>
      </w:r>
      <w:r w:rsidR="00F60F3A" w:rsidRPr="00BC1A62">
        <w:rPr>
          <w:rFonts w:ascii="Arial" w:hAnsi="Arial" w:cs="Arial"/>
          <w:sz w:val="22"/>
          <w:szCs w:val="22"/>
        </w:rPr>
        <w:t>Velkoff</w:t>
      </w:r>
      <w:r w:rsidR="00E86345" w:rsidRPr="00BC1A62">
        <w:rPr>
          <w:rFonts w:ascii="Arial" w:hAnsi="Arial" w:cs="Arial"/>
          <w:sz w:val="22"/>
          <w:szCs w:val="22"/>
        </w:rPr>
        <w:t xml:space="preserve">, E.A., *Forrest, L.N., &amp; </w:t>
      </w:r>
      <w:r w:rsidR="00E86345" w:rsidRPr="00BC1A62">
        <w:rPr>
          <w:rFonts w:ascii="Arial" w:hAnsi="Arial" w:cs="Arial"/>
          <w:b/>
          <w:sz w:val="22"/>
          <w:szCs w:val="22"/>
        </w:rPr>
        <w:t xml:space="preserve">Smith, A.R. </w:t>
      </w:r>
      <w:r w:rsidR="00E86345" w:rsidRPr="00BC1A62">
        <w:rPr>
          <w:rFonts w:ascii="Arial" w:hAnsi="Arial" w:cs="Arial"/>
          <w:sz w:val="22"/>
          <w:szCs w:val="22"/>
        </w:rPr>
        <w:t xml:space="preserve">(October 2016). </w:t>
      </w:r>
      <w:r w:rsidR="00E86345" w:rsidRPr="00BC1A62">
        <w:rPr>
          <w:rFonts w:ascii="Arial" w:hAnsi="Arial" w:cs="Arial"/>
          <w:i/>
          <w:sz w:val="22"/>
          <w:szCs w:val="22"/>
        </w:rPr>
        <w:t>'No Pain, No Gain': Factors Associated with Pain Tolerance and Fearlessness about Death among Collegiate Athletes</w:t>
      </w:r>
      <w:r w:rsidR="00E86345" w:rsidRPr="00BC1A62">
        <w:rPr>
          <w:rFonts w:ascii="Arial" w:hAnsi="Arial" w:cs="Arial"/>
          <w:sz w:val="22"/>
          <w:szCs w:val="22"/>
        </w:rPr>
        <w:t xml:space="preserve">. </w:t>
      </w:r>
      <w:r w:rsidR="00B673E2" w:rsidRPr="00BC1A62">
        <w:rPr>
          <w:rFonts w:ascii="Arial" w:hAnsi="Arial" w:cs="Arial"/>
          <w:sz w:val="22"/>
          <w:szCs w:val="22"/>
        </w:rPr>
        <w:t>Poster</w:t>
      </w:r>
      <w:r w:rsidR="00E86345" w:rsidRPr="00BC1A62">
        <w:rPr>
          <w:rFonts w:ascii="Arial" w:hAnsi="Arial" w:cs="Arial"/>
          <w:sz w:val="22"/>
          <w:szCs w:val="22"/>
        </w:rPr>
        <w:t xml:space="preserve"> presented at the Association for Behavioral and Cognitive Therapies Annual Meeting, New York City, NY.</w:t>
      </w:r>
    </w:p>
    <w:p w14:paraId="37346B95" w14:textId="77777777" w:rsidR="00E86345" w:rsidRPr="00BC1A62" w:rsidRDefault="00E86345" w:rsidP="009A7ECE">
      <w:pPr>
        <w:widowControl w:val="0"/>
        <w:ind w:left="720" w:hanging="720"/>
        <w:rPr>
          <w:rFonts w:ascii="Arial" w:hAnsi="Arial" w:cs="Arial"/>
          <w:sz w:val="22"/>
          <w:szCs w:val="22"/>
        </w:rPr>
      </w:pPr>
    </w:p>
    <w:p w14:paraId="3B65C629" w14:textId="402DEE67" w:rsidR="0086382A"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34. </w:t>
      </w:r>
      <w:r w:rsidR="0086382A" w:rsidRPr="00BC1A62">
        <w:rPr>
          <w:rFonts w:ascii="Arial" w:hAnsi="Arial" w:cs="Arial"/>
          <w:sz w:val="22"/>
          <w:szCs w:val="22"/>
        </w:rPr>
        <w:t xml:space="preserve">*Forrest, L. N., Zuromski, K. L., *Dodd, D. R., &amp; </w:t>
      </w:r>
      <w:r w:rsidR="0086382A" w:rsidRPr="00BC1A62">
        <w:rPr>
          <w:rFonts w:ascii="Arial" w:hAnsi="Arial" w:cs="Arial"/>
          <w:b/>
          <w:sz w:val="22"/>
          <w:szCs w:val="22"/>
        </w:rPr>
        <w:t>Smith, A. R.</w:t>
      </w:r>
      <w:r w:rsidR="0086382A" w:rsidRPr="00BC1A62">
        <w:rPr>
          <w:rFonts w:ascii="Arial" w:hAnsi="Arial" w:cs="Arial"/>
          <w:sz w:val="22"/>
          <w:szCs w:val="22"/>
        </w:rPr>
        <w:t xml:space="preserve"> (October 2016</w:t>
      </w:r>
      <w:r w:rsidR="0086382A" w:rsidRPr="00BC1A62">
        <w:rPr>
          <w:rFonts w:ascii="Arial" w:hAnsi="Arial" w:cs="Arial"/>
          <w:i/>
          <w:sz w:val="22"/>
          <w:szCs w:val="22"/>
        </w:rPr>
        <w:t xml:space="preserve">). Suicidality in </w:t>
      </w:r>
      <w:r w:rsidR="00F90AF9" w:rsidRPr="00BC1A62">
        <w:rPr>
          <w:rFonts w:ascii="Arial" w:hAnsi="Arial" w:cs="Arial"/>
          <w:i/>
          <w:sz w:val="22"/>
          <w:szCs w:val="22"/>
        </w:rPr>
        <w:t>a</w:t>
      </w:r>
      <w:r w:rsidR="0086382A" w:rsidRPr="00BC1A62">
        <w:rPr>
          <w:rFonts w:ascii="Arial" w:hAnsi="Arial" w:cs="Arial"/>
          <w:i/>
          <w:sz w:val="22"/>
          <w:szCs w:val="22"/>
        </w:rPr>
        <w:t xml:space="preserve">dults and </w:t>
      </w:r>
      <w:r w:rsidR="00F90AF9" w:rsidRPr="00BC1A62">
        <w:rPr>
          <w:rFonts w:ascii="Arial" w:hAnsi="Arial" w:cs="Arial"/>
          <w:i/>
          <w:sz w:val="22"/>
          <w:szCs w:val="22"/>
        </w:rPr>
        <w:t>a</w:t>
      </w:r>
      <w:r w:rsidR="0086382A" w:rsidRPr="00BC1A62">
        <w:rPr>
          <w:rFonts w:ascii="Arial" w:hAnsi="Arial" w:cs="Arial"/>
          <w:i/>
          <w:sz w:val="22"/>
          <w:szCs w:val="22"/>
        </w:rPr>
        <w:t xml:space="preserve">dolescents with </w:t>
      </w:r>
      <w:r w:rsidR="00F90AF9" w:rsidRPr="00BC1A62">
        <w:rPr>
          <w:rFonts w:ascii="Arial" w:hAnsi="Arial" w:cs="Arial"/>
          <w:i/>
          <w:sz w:val="22"/>
          <w:szCs w:val="22"/>
        </w:rPr>
        <w:t>b</w:t>
      </w:r>
      <w:r w:rsidR="0086382A" w:rsidRPr="00BC1A62">
        <w:rPr>
          <w:rFonts w:ascii="Arial" w:hAnsi="Arial" w:cs="Arial"/>
          <w:i/>
          <w:sz w:val="22"/>
          <w:szCs w:val="22"/>
        </w:rPr>
        <w:t xml:space="preserve">inge </w:t>
      </w:r>
      <w:r w:rsidR="00F90AF9" w:rsidRPr="00BC1A62">
        <w:rPr>
          <w:rFonts w:ascii="Arial" w:hAnsi="Arial" w:cs="Arial"/>
          <w:i/>
          <w:sz w:val="22"/>
          <w:szCs w:val="22"/>
        </w:rPr>
        <w:t>e</w:t>
      </w:r>
      <w:r w:rsidR="0086382A" w:rsidRPr="00BC1A62">
        <w:rPr>
          <w:rFonts w:ascii="Arial" w:hAnsi="Arial" w:cs="Arial"/>
          <w:i/>
          <w:sz w:val="22"/>
          <w:szCs w:val="22"/>
        </w:rPr>
        <w:t xml:space="preserve">ating </w:t>
      </w:r>
      <w:r w:rsidR="00F90AF9" w:rsidRPr="00BC1A62">
        <w:rPr>
          <w:rFonts w:ascii="Arial" w:hAnsi="Arial" w:cs="Arial"/>
          <w:i/>
          <w:sz w:val="22"/>
          <w:szCs w:val="22"/>
        </w:rPr>
        <w:t>d</w:t>
      </w:r>
      <w:r w:rsidR="0086382A" w:rsidRPr="00BC1A62">
        <w:rPr>
          <w:rFonts w:ascii="Arial" w:hAnsi="Arial" w:cs="Arial"/>
          <w:i/>
          <w:sz w:val="22"/>
          <w:szCs w:val="22"/>
        </w:rPr>
        <w:t>isorder: Results from the National Comorbidity Survey Replication and Adolescent Supplement</w:t>
      </w:r>
      <w:r w:rsidR="0086382A" w:rsidRPr="00BC1A62">
        <w:rPr>
          <w:rFonts w:ascii="Arial" w:hAnsi="Arial" w:cs="Arial"/>
          <w:sz w:val="22"/>
          <w:szCs w:val="22"/>
        </w:rPr>
        <w:t xml:space="preserve">. </w:t>
      </w:r>
      <w:r w:rsidR="00B673E2" w:rsidRPr="00BC1A62">
        <w:rPr>
          <w:rFonts w:ascii="Arial" w:hAnsi="Arial" w:cs="Arial"/>
          <w:sz w:val="22"/>
          <w:szCs w:val="22"/>
        </w:rPr>
        <w:t>P</w:t>
      </w:r>
      <w:r w:rsidR="0086382A" w:rsidRPr="00BC1A62">
        <w:rPr>
          <w:rFonts w:ascii="Arial" w:hAnsi="Arial" w:cs="Arial"/>
          <w:sz w:val="22"/>
          <w:szCs w:val="22"/>
        </w:rPr>
        <w:t>oster presented at the Association for Behavioral and Cognitive Therapies Annual Meeting, New York City, NY.</w:t>
      </w:r>
    </w:p>
    <w:p w14:paraId="0050F095" w14:textId="77777777" w:rsidR="0086382A" w:rsidRPr="00BC1A62" w:rsidRDefault="0086382A" w:rsidP="009A7ECE">
      <w:pPr>
        <w:widowControl w:val="0"/>
        <w:ind w:left="720" w:hanging="720"/>
        <w:rPr>
          <w:rFonts w:ascii="Arial" w:hAnsi="Arial" w:cs="Arial"/>
          <w:sz w:val="22"/>
          <w:szCs w:val="22"/>
        </w:rPr>
      </w:pPr>
    </w:p>
    <w:p w14:paraId="79F103B1" w14:textId="0FEEF6A0" w:rsidR="003B7A4D"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33. </w:t>
      </w:r>
      <w:r w:rsidR="003B7A4D" w:rsidRPr="00BC1A62">
        <w:rPr>
          <w:rFonts w:ascii="Arial" w:hAnsi="Arial" w:cs="Arial"/>
          <w:sz w:val="22"/>
          <w:szCs w:val="22"/>
        </w:rPr>
        <w:t xml:space="preserve">**Allen, K. J., **Harris, K. M., *Velkoff, E. A, &amp; </w:t>
      </w:r>
      <w:r w:rsidR="003B7A4D" w:rsidRPr="00BC1A62">
        <w:rPr>
          <w:rFonts w:ascii="Arial" w:hAnsi="Arial" w:cs="Arial"/>
          <w:b/>
          <w:sz w:val="22"/>
          <w:szCs w:val="22"/>
        </w:rPr>
        <w:t>Smith, A. R.</w:t>
      </w:r>
      <w:r w:rsidR="003B7A4D" w:rsidRPr="00BC1A62">
        <w:rPr>
          <w:rFonts w:ascii="Arial" w:hAnsi="Arial" w:cs="Arial"/>
          <w:sz w:val="22"/>
          <w:szCs w:val="22"/>
        </w:rPr>
        <w:t xml:space="preserve"> (2016, January). </w:t>
      </w:r>
      <w:r w:rsidR="003B7A4D" w:rsidRPr="00BC1A62">
        <w:rPr>
          <w:rFonts w:ascii="Arial" w:hAnsi="Arial" w:cs="Arial"/>
          <w:i/>
          <w:sz w:val="22"/>
          <w:szCs w:val="22"/>
        </w:rPr>
        <w:t xml:space="preserve">Examining </w:t>
      </w:r>
      <w:r w:rsidR="00F90AF9" w:rsidRPr="00BC1A62">
        <w:rPr>
          <w:rFonts w:ascii="Arial" w:hAnsi="Arial" w:cs="Arial"/>
          <w:i/>
          <w:sz w:val="22"/>
          <w:szCs w:val="22"/>
        </w:rPr>
        <w:t>p</w:t>
      </w:r>
      <w:r w:rsidR="003B7A4D" w:rsidRPr="00BC1A62">
        <w:rPr>
          <w:rFonts w:ascii="Arial" w:hAnsi="Arial" w:cs="Arial"/>
          <w:i/>
          <w:sz w:val="22"/>
          <w:szCs w:val="22"/>
        </w:rPr>
        <w:t xml:space="preserve">redictors of </w:t>
      </w:r>
      <w:r w:rsidR="00F90AF9" w:rsidRPr="00BC1A62">
        <w:rPr>
          <w:rFonts w:ascii="Arial" w:hAnsi="Arial" w:cs="Arial"/>
          <w:i/>
          <w:sz w:val="22"/>
          <w:szCs w:val="22"/>
        </w:rPr>
        <w:t>f</w:t>
      </w:r>
      <w:r w:rsidR="003B7A4D" w:rsidRPr="00BC1A62">
        <w:rPr>
          <w:rFonts w:ascii="Arial" w:hAnsi="Arial" w:cs="Arial"/>
          <w:i/>
          <w:sz w:val="22"/>
          <w:szCs w:val="22"/>
        </w:rPr>
        <w:t xml:space="preserve">earlessness about </w:t>
      </w:r>
      <w:r w:rsidR="00F90AF9" w:rsidRPr="00BC1A62">
        <w:rPr>
          <w:rFonts w:ascii="Arial" w:hAnsi="Arial" w:cs="Arial"/>
          <w:i/>
          <w:sz w:val="22"/>
          <w:szCs w:val="22"/>
        </w:rPr>
        <w:t>d</w:t>
      </w:r>
      <w:r w:rsidR="003B7A4D" w:rsidRPr="00BC1A62">
        <w:rPr>
          <w:rFonts w:ascii="Arial" w:hAnsi="Arial" w:cs="Arial"/>
          <w:i/>
          <w:sz w:val="22"/>
          <w:szCs w:val="22"/>
        </w:rPr>
        <w:t xml:space="preserve">eath and </w:t>
      </w:r>
      <w:r w:rsidR="00F90AF9" w:rsidRPr="00BC1A62">
        <w:rPr>
          <w:rFonts w:ascii="Arial" w:hAnsi="Arial" w:cs="Arial"/>
          <w:i/>
          <w:sz w:val="22"/>
          <w:szCs w:val="22"/>
        </w:rPr>
        <w:t>p</w:t>
      </w:r>
      <w:r w:rsidR="003B7A4D" w:rsidRPr="00BC1A62">
        <w:rPr>
          <w:rFonts w:ascii="Arial" w:hAnsi="Arial" w:cs="Arial"/>
          <w:i/>
          <w:sz w:val="22"/>
          <w:szCs w:val="22"/>
        </w:rPr>
        <w:t xml:space="preserve">ain </w:t>
      </w:r>
      <w:r w:rsidR="00F90AF9" w:rsidRPr="00BC1A62">
        <w:rPr>
          <w:rFonts w:ascii="Arial" w:hAnsi="Arial" w:cs="Arial"/>
          <w:i/>
          <w:sz w:val="22"/>
          <w:szCs w:val="22"/>
        </w:rPr>
        <w:t>t</w:t>
      </w:r>
      <w:r w:rsidR="003B7A4D" w:rsidRPr="00BC1A62">
        <w:rPr>
          <w:rFonts w:ascii="Arial" w:hAnsi="Arial" w:cs="Arial"/>
          <w:i/>
          <w:sz w:val="22"/>
          <w:szCs w:val="22"/>
        </w:rPr>
        <w:t xml:space="preserve">olerance </w:t>
      </w:r>
      <w:r w:rsidR="00F90AF9" w:rsidRPr="00BC1A62">
        <w:rPr>
          <w:rFonts w:ascii="Arial" w:hAnsi="Arial" w:cs="Arial"/>
          <w:i/>
          <w:sz w:val="22"/>
          <w:szCs w:val="22"/>
        </w:rPr>
        <w:t>a</w:t>
      </w:r>
      <w:r w:rsidR="003B7A4D" w:rsidRPr="00BC1A62">
        <w:rPr>
          <w:rFonts w:ascii="Arial" w:hAnsi="Arial" w:cs="Arial"/>
          <w:i/>
          <w:sz w:val="22"/>
          <w:szCs w:val="22"/>
        </w:rPr>
        <w:t xml:space="preserve">mong </w:t>
      </w:r>
      <w:r w:rsidR="00F90AF9" w:rsidRPr="00BC1A62">
        <w:rPr>
          <w:rFonts w:ascii="Arial" w:hAnsi="Arial" w:cs="Arial"/>
          <w:i/>
          <w:sz w:val="22"/>
          <w:szCs w:val="22"/>
        </w:rPr>
        <w:t>a</w:t>
      </w:r>
      <w:r w:rsidR="003B7A4D" w:rsidRPr="00BC1A62">
        <w:rPr>
          <w:rFonts w:ascii="Arial" w:hAnsi="Arial" w:cs="Arial"/>
          <w:i/>
          <w:sz w:val="22"/>
          <w:szCs w:val="22"/>
        </w:rPr>
        <w:t>thletes</w:t>
      </w:r>
      <w:r w:rsidR="003B7A4D" w:rsidRPr="00BC1A62">
        <w:rPr>
          <w:rFonts w:ascii="Arial" w:hAnsi="Arial" w:cs="Arial"/>
          <w:sz w:val="22"/>
          <w:szCs w:val="22"/>
        </w:rPr>
        <w:t>. Poster presented at the meeting of the Diversifying Clinical Psychology Event, at the Council of University Directors of Clinical Psychology, Miami, FL.</w:t>
      </w:r>
    </w:p>
    <w:p w14:paraId="73DB25E1" w14:textId="77777777" w:rsidR="003B7A4D" w:rsidRPr="00BC1A62" w:rsidRDefault="003B7A4D" w:rsidP="009A7ECE">
      <w:pPr>
        <w:widowControl w:val="0"/>
        <w:ind w:left="720" w:hanging="720"/>
        <w:rPr>
          <w:rFonts w:ascii="Arial" w:hAnsi="Arial" w:cs="Arial"/>
          <w:sz w:val="22"/>
          <w:szCs w:val="22"/>
        </w:rPr>
      </w:pPr>
    </w:p>
    <w:p w14:paraId="6ECFC3B0" w14:textId="6F56EE31" w:rsidR="009C01CD" w:rsidRPr="00BC1A62" w:rsidRDefault="00DD4AC1" w:rsidP="009A7ECE">
      <w:pPr>
        <w:widowControl w:val="0"/>
        <w:ind w:left="720" w:hanging="720"/>
        <w:rPr>
          <w:rFonts w:ascii="Arial" w:hAnsi="Arial" w:cs="Arial"/>
          <w:sz w:val="22"/>
          <w:szCs w:val="22"/>
        </w:rPr>
      </w:pPr>
      <w:r w:rsidRPr="00BC1A62">
        <w:rPr>
          <w:rFonts w:ascii="Arial" w:hAnsi="Arial" w:cs="Arial"/>
          <w:sz w:val="22"/>
          <w:szCs w:val="22"/>
          <w:lang w:val="nb-NO"/>
        </w:rPr>
        <w:t xml:space="preserve">32. </w:t>
      </w:r>
      <w:r w:rsidR="009C01CD" w:rsidRPr="00BC1A62">
        <w:rPr>
          <w:rFonts w:ascii="Arial" w:hAnsi="Arial" w:cs="Arial"/>
          <w:sz w:val="22"/>
          <w:szCs w:val="22"/>
          <w:lang w:val="nb-NO"/>
        </w:rPr>
        <w:t>**</w:t>
      </w:r>
      <w:proofErr w:type="spellStart"/>
      <w:r w:rsidR="009C01CD" w:rsidRPr="00BC1A62">
        <w:rPr>
          <w:rFonts w:ascii="Arial" w:hAnsi="Arial" w:cs="Arial"/>
          <w:sz w:val="22"/>
          <w:szCs w:val="22"/>
          <w:lang w:val="nb-NO"/>
        </w:rPr>
        <w:t>Fennel</w:t>
      </w:r>
      <w:r w:rsidR="00341083" w:rsidRPr="00BC1A62">
        <w:rPr>
          <w:rFonts w:ascii="Arial" w:hAnsi="Arial" w:cs="Arial"/>
          <w:sz w:val="22"/>
          <w:szCs w:val="22"/>
          <w:lang w:val="nb-NO"/>
        </w:rPr>
        <w:t>l</w:t>
      </w:r>
      <w:proofErr w:type="spellEnd"/>
      <w:r w:rsidR="009C01CD" w:rsidRPr="00BC1A62">
        <w:rPr>
          <w:rFonts w:ascii="Arial" w:hAnsi="Arial" w:cs="Arial"/>
          <w:sz w:val="22"/>
          <w:szCs w:val="22"/>
          <w:lang w:val="nb-NO"/>
        </w:rPr>
        <w:t>, M. J., **</w:t>
      </w:r>
      <w:proofErr w:type="spellStart"/>
      <w:r w:rsidR="009C01CD" w:rsidRPr="00BC1A62">
        <w:rPr>
          <w:rFonts w:ascii="Arial" w:hAnsi="Arial" w:cs="Arial"/>
          <w:sz w:val="22"/>
          <w:szCs w:val="22"/>
          <w:lang w:val="nb-NO"/>
        </w:rPr>
        <w:t>Norgaard</w:t>
      </w:r>
      <w:proofErr w:type="spellEnd"/>
      <w:r w:rsidR="009C01CD" w:rsidRPr="00BC1A62">
        <w:rPr>
          <w:rFonts w:ascii="Arial" w:hAnsi="Arial" w:cs="Arial"/>
          <w:sz w:val="22"/>
          <w:szCs w:val="22"/>
          <w:lang w:val="nb-NO"/>
        </w:rPr>
        <w:t xml:space="preserve">, J. R., *Forrest, L. N., &amp; </w:t>
      </w:r>
      <w:r w:rsidR="009C01CD" w:rsidRPr="00BC1A62">
        <w:rPr>
          <w:rFonts w:ascii="Arial" w:hAnsi="Arial" w:cs="Arial"/>
          <w:b/>
          <w:sz w:val="22"/>
          <w:szCs w:val="22"/>
          <w:lang w:val="nb-NO"/>
        </w:rPr>
        <w:t>Smith, A. R.</w:t>
      </w:r>
      <w:r w:rsidR="009C01CD" w:rsidRPr="00BC1A62">
        <w:rPr>
          <w:rFonts w:ascii="Arial" w:hAnsi="Arial" w:cs="Arial"/>
          <w:sz w:val="22"/>
          <w:szCs w:val="22"/>
          <w:lang w:val="nb-NO"/>
        </w:rPr>
        <w:t xml:space="preserve"> (April 2016). </w:t>
      </w:r>
      <w:r w:rsidR="009C01CD" w:rsidRPr="00BC1A62">
        <w:rPr>
          <w:rFonts w:ascii="Arial" w:hAnsi="Arial" w:cs="Arial"/>
          <w:i/>
          <w:sz w:val="22"/>
          <w:szCs w:val="22"/>
        </w:rPr>
        <w:t>Out of touch: interoceptive deficits predict suicidal ideation among individuals with suicidality</w:t>
      </w:r>
      <w:r w:rsidR="009C01CD" w:rsidRPr="00BC1A62">
        <w:rPr>
          <w:rFonts w:ascii="Arial" w:hAnsi="Arial" w:cs="Arial"/>
          <w:sz w:val="22"/>
          <w:szCs w:val="22"/>
        </w:rPr>
        <w:t xml:space="preserve">. </w:t>
      </w:r>
      <w:r w:rsidR="00F90AF9" w:rsidRPr="00BC1A62">
        <w:rPr>
          <w:rFonts w:ascii="Arial" w:hAnsi="Arial" w:cs="Arial"/>
          <w:sz w:val="22"/>
          <w:szCs w:val="22"/>
        </w:rPr>
        <w:t>P</w:t>
      </w:r>
      <w:r w:rsidR="009C01CD" w:rsidRPr="00BC1A62">
        <w:rPr>
          <w:rFonts w:ascii="Arial" w:hAnsi="Arial" w:cs="Arial"/>
          <w:sz w:val="22"/>
          <w:szCs w:val="22"/>
        </w:rPr>
        <w:t>oster presented at the American Association of Suicidology Annual Conference, Chicago, IL.</w:t>
      </w:r>
    </w:p>
    <w:p w14:paraId="7B8F6E8A" w14:textId="77777777" w:rsidR="009C01CD" w:rsidRPr="00BC1A62" w:rsidRDefault="009C01CD" w:rsidP="009A7ECE">
      <w:pPr>
        <w:widowControl w:val="0"/>
        <w:ind w:left="720" w:hanging="720"/>
        <w:rPr>
          <w:rFonts w:ascii="Arial" w:hAnsi="Arial" w:cs="Arial"/>
          <w:sz w:val="22"/>
          <w:szCs w:val="22"/>
        </w:rPr>
      </w:pPr>
    </w:p>
    <w:p w14:paraId="4F98AAE1" w14:textId="337527AF" w:rsidR="00F5040B"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31. </w:t>
      </w:r>
      <w:r w:rsidR="009C01CD" w:rsidRPr="00BC1A62">
        <w:rPr>
          <w:rFonts w:ascii="Arial" w:hAnsi="Arial" w:cs="Arial"/>
          <w:sz w:val="22"/>
          <w:szCs w:val="22"/>
        </w:rPr>
        <w:t>**</w:t>
      </w:r>
      <w:r w:rsidR="00F5040B" w:rsidRPr="00BC1A62">
        <w:rPr>
          <w:rFonts w:ascii="Arial" w:hAnsi="Arial" w:cs="Arial"/>
          <w:sz w:val="22"/>
          <w:szCs w:val="22"/>
        </w:rPr>
        <w:t xml:space="preserve">Norgaard, J. R., </w:t>
      </w:r>
      <w:r w:rsidR="009C01CD" w:rsidRPr="00BC1A62">
        <w:rPr>
          <w:rFonts w:ascii="Arial" w:hAnsi="Arial" w:cs="Arial"/>
          <w:sz w:val="22"/>
          <w:szCs w:val="22"/>
        </w:rPr>
        <w:t>**</w:t>
      </w:r>
      <w:r w:rsidR="00F5040B" w:rsidRPr="00BC1A62">
        <w:rPr>
          <w:rFonts w:ascii="Arial" w:hAnsi="Arial" w:cs="Arial"/>
          <w:sz w:val="22"/>
          <w:szCs w:val="22"/>
        </w:rPr>
        <w:t>Fenne</w:t>
      </w:r>
      <w:r w:rsidR="00341083" w:rsidRPr="00BC1A62">
        <w:rPr>
          <w:rFonts w:ascii="Arial" w:hAnsi="Arial" w:cs="Arial"/>
          <w:sz w:val="22"/>
          <w:szCs w:val="22"/>
        </w:rPr>
        <w:t>l</w:t>
      </w:r>
      <w:r w:rsidR="00F5040B" w:rsidRPr="00BC1A62">
        <w:rPr>
          <w:rFonts w:ascii="Arial" w:hAnsi="Arial" w:cs="Arial"/>
          <w:sz w:val="22"/>
          <w:szCs w:val="22"/>
        </w:rPr>
        <w:t xml:space="preserve">l, M., </w:t>
      </w:r>
      <w:r w:rsidR="009C01CD" w:rsidRPr="00BC1A62">
        <w:rPr>
          <w:rFonts w:ascii="Arial" w:hAnsi="Arial" w:cs="Arial"/>
          <w:sz w:val="22"/>
          <w:szCs w:val="22"/>
        </w:rPr>
        <w:t>*</w:t>
      </w:r>
      <w:r w:rsidR="00F5040B" w:rsidRPr="00BC1A62">
        <w:rPr>
          <w:rFonts w:ascii="Arial" w:hAnsi="Arial" w:cs="Arial"/>
          <w:sz w:val="22"/>
          <w:szCs w:val="22"/>
        </w:rPr>
        <w:t xml:space="preserve">Forrest, L. N., &amp; </w:t>
      </w:r>
      <w:r w:rsidR="00F5040B" w:rsidRPr="00BC1A62">
        <w:rPr>
          <w:rFonts w:ascii="Arial" w:hAnsi="Arial" w:cs="Arial"/>
          <w:b/>
          <w:sz w:val="22"/>
          <w:szCs w:val="22"/>
        </w:rPr>
        <w:t xml:space="preserve">Smith, A. R. </w:t>
      </w:r>
      <w:r w:rsidR="00F5040B" w:rsidRPr="00BC1A62">
        <w:rPr>
          <w:rFonts w:ascii="Arial" w:hAnsi="Arial" w:cs="Arial"/>
          <w:sz w:val="22"/>
          <w:szCs w:val="22"/>
        </w:rPr>
        <w:t xml:space="preserve">(May 2016). </w:t>
      </w:r>
      <w:r w:rsidR="00F5040B" w:rsidRPr="00BC1A62">
        <w:rPr>
          <w:rFonts w:ascii="Arial" w:hAnsi="Arial" w:cs="Arial"/>
          <w:i/>
          <w:sz w:val="22"/>
          <w:szCs w:val="22"/>
        </w:rPr>
        <w:t>Out of touch: Interoceptive deficits predict suicidal ideation among individuals with suicidality</w:t>
      </w:r>
      <w:r w:rsidR="00F5040B" w:rsidRPr="00BC1A62">
        <w:rPr>
          <w:rFonts w:ascii="Arial" w:hAnsi="Arial" w:cs="Arial"/>
          <w:sz w:val="22"/>
          <w:szCs w:val="22"/>
        </w:rPr>
        <w:t xml:space="preserve">. </w:t>
      </w:r>
      <w:r w:rsidR="00F90AF9" w:rsidRPr="00BC1A62">
        <w:rPr>
          <w:rFonts w:ascii="Arial" w:hAnsi="Arial" w:cs="Arial"/>
          <w:sz w:val="22"/>
          <w:szCs w:val="22"/>
        </w:rPr>
        <w:t>P</w:t>
      </w:r>
      <w:r w:rsidR="00F5040B" w:rsidRPr="00BC1A62">
        <w:rPr>
          <w:rFonts w:ascii="Arial" w:hAnsi="Arial" w:cs="Arial"/>
          <w:sz w:val="22"/>
          <w:szCs w:val="22"/>
        </w:rPr>
        <w:t>oster presented at the Midwestern Psychological Association Annual Meeting, Chicago, IL.</w:t>
      </w:r>
    </w:p>
    <w:p w14:paraId="5A4F0E0B" w14:textId="77777777" w:rsidR="00F5040B" w:rsidRPr="00BC1A62" w:rsidRDefault="00F5040B" w:rsidP="009A7ECE">
      <w:pPr>
        <w:widowControl w:val="0"/>
        <w:ind w:left="720" w:hanging="720"/>
        <w:rPr>
          <w:rFonts w:ascii="Arial" w:hAnsi="Arial" w:cs="Arial"/>
          <w:sz w:val="22"/>
          <w:szCs w:val="22"/>
        </w:rPr>
      </w:pPr>
    </w:p>
    <w:p w14:paraId="6F430949" w14:textId="26EFC577" w:rsidR="00FF298B"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30. </w:t>
      </w:r>
      <w:r w:rsidR="00FF298B" w:rsidRPr="00BC1A62">
        <w:rPr>
          <w:rFonts w:ascii="Arial" w:hAnsi="Arial" w:cs="Arial"/>
          <w:sz w:val="22"/>
          <w:szCs w:val="22"/>
        </w:rPr>
        <w:t xml:space="preserve">*Forrest, L. N., </w:t>
      </w:r>
      <w:r w:rsidR="00FF298B" w:rsidRPr="00BC1A62">
        <w:rPr>
          <w:rFonts w:ascii="Arial" w:hAnsi="Arial" w:cs="Arial"/>
          <w:b/>
          <w:sz w:val="22"/>
          <w:szCs w:val="22"/>
        </w:rPr>
        <w:t>Smith, A. R.</w:t>
      </w:r>
      <w:r w:rsidR="00FF298B" w:rsidRPr="00BC1A62">
        <w:rPr>
          <w:rFonts w:ascii="Arial" w:hAnsi="Arial" w:cs="Arial"/>
          <w:sz w:val="22"/>
          <w:szCs w:val="22"/>
        </w:rPr>
        <w:t xml:space="preserve">, </w:t>
      </w:r>
      <w:r w:rsidRPr="00BC1A62">
        <w:rPr>
          <w:rFonts w:ascii="Arial" w:hAnsi="Arial" w:cs="Arial"/>
          <w:sz w:val="22"/>
          <w:szCs w:val="22"/>
        </w:rPr>
        <w:t>Bodell</w:t>
      </w:r>
      <w:r w:rsidR="00FF298B" w:rsidRPr="00BC1A62">
        <w:rPr>
          <w:rFonts w:ascii="Arial" w:hAnsi="Arial" w:cs="Arial"/>
          <w:sz w:val="22"/>
          <w:szCs w:val="22"/>
        </w:rPr>
        <w:t>, L. P., Witte, T. K., Siegfried, N., Bartlett, M., &amp; Goodwin, N. (</w:t>
      </w:r>
      <w:proofErr w:type="gramStart"/>
      <w:r w:rsidR="00FF298B" w:rsidRPr="00BC1A62">
        <w:rPr>
          <w:rFonts w:ascii="Arial" w:hAnsi="Arial" w:cs="Arial"/>
          <w:sz w:val="22"/>
          <w:szCs w:val="22"/>
        </w:rPr>
        <w:t>May,</w:t>
      </w:r>
      <w:proofErr w:type="gramEnd"/>
      <w:r w:rsidR="00FF298B" w:rsidRPr="00BC1A62">
        <w:rPr>
          <w:rFonts w:ascii="Arial" w:hAnsi="Arial" w:cs="Arial"/>
          <w:sz w:val="22"/>
          <w:szCs w:val="22"/>
        </w:rPr>
        <w:t xml:space="preserve"> 2016). </w:t>
      </w:r>
      <w:r w:rsidR="00FF298B" w:rsidRPr="00BC1A62">
        <w:rPr>
          <w:rFonts w:ascii="Arial" w:hAnsi="Arial" w:cs="Arial"/>
          <w:i/>
          <w:sz w:val="22"/>
          <w:szCs w:val="22"/>
        </w:rPr>
        <w:t>The effects of eating disorder symptoms on suicidal ideation through thwarted belongingness and perceived burdensomeness among eating disorder patients</w:t>
      </w:r>
      <w:r w:rsidR="00FF298B" w:rsidRPr="00BC1A62">
        <w:rPr>
          <w:rFonts w:ascii="Arial" w:hAnsi="Arial" w:cs="Arial"/>
          <w:sz w:val="22"/>
          <w:szCs w:val="22"/>
        </w:rPr>
        <w:t xml:space="preserve">. </w:t>
      </w:r>
      <w:r w:rsidR="00F90AF9" w:rsidRPr="00BC1A62">
        <w:rPr>
          <w:rFonts w:ascii="Arial" w:hAnsi="Arial" w:cs="Arial"/>
          <w:sz w:val="22"/>
          <w:szCs w:val="22"/>
        </w:rPr>
        <w:t>P</w:t>
      </w:r>
      <w:r w:rsidR="00FF298B" w:rsidRPr="00BC1A62">
        <w:rPr>
          <w:rFonts w:ascii="Arial" w:hAnsi="Arial" w:cs="Arial"/>
          <w:sz w:val="22"/>
          <w:szCs w:val="22"/>
        </w:rPr>
        <w:t>oster presented at the International Conference on Eating Disorders, San Francisco, CA.</w:t>
      </w:r>
    </w:p>
    <w:p w14:paraId="723FF3F7" w14:textId="77777777" w:rsidR="00FF298B" w:rsidRPr="00BC1A62" w:rsidRDefault="00FF298B" w:rsidP="009A7ECE">
      <w:pPr>
        <w:widowControl w:val="0"/>
        <w:ind w:left="720" w:hanging="720"/>
        <w:rPr>
          <w:rFonts w:ascii="Arial" w:hAnsi="Arial" w:cs="Arial"/>
          <w:sz w:val="22"/>
          <w:szCs w:val="22"/>
        </w:rPr>
      </w:pPr>
    </w:p>
    <w:p w14:paraId="1F51256B" w14:textId="5CD5F40A" w:rsidR="000A32CB"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29. </w:t>
      </w:r>
      <w:r w:rsidR="000A32CB" w:rsidRPr="00BC1A62">
        <w:rPr>
          <w:rFonts w:ascii="Arial" w:hAnsi="Arial" w:cs="Arial"/>
          <w:sz w:val="22"/>
          <w:szCs w:val="22"/>
        </w:rPr>
        <w:t xml:space="preserve">*Forrest, L. N., </w:t>
      </w:r>
      <w:r w:rsidR="000A32CB" w:rsidRPr="00BC1A62">
        <w:rPr>
          <w:rFonts w:ascii="Arial" w:hAnsi="Arial" w:cs="Arial"/>
          <w:b/>
          <w:sz w:val="22"/>
          <w:szCs w:val="22"/>
        </w:rPr>
        <w:t>Smith, A. R.</w:t>
      </w:r>
      <w:r w:rsidR="000A32CB" w:rsidRPr="00BC1A62">
        <w:rPr>
          <w:rFonts w:ascii="Arial" w:hAnsi="Arial" w:cs="Arial"/>
          <w:sz w:val="22"/>
          <w:szCs w:val="22"/>
        </w:rPr>
        <w:t xml:space="preserve">, **White, R. D., &amp; Joiner, T. E. (November 2015). </w:t>
      </w:r>
      <w:r w:rsidR="000A32CB" w:rsidRPr="00BC1A62">
        <w:rPr>
          <w:rFonts w:ascii="Arial" w:hAnsi="Arial" w:cs="Arial"/>
          <w:i/>
          <w:sz w:val="22"/>
          <w:szCs w:val="22"/>
        </w:rPr>
        <w:t>(Dis)connected: An examination of interoception in individuals with suicidality</w:t>
      </w:r>
      <w:r w:rsidR="000A32CB" w:rsidRPr="00BC1A62">
        <w:rPr>
          <w:rFonts w:ascii="Arial" w:hAnsi="Arial" w:cs="Arial"/>
          <w:sz w:val="22"/>
          <w:szCs w:val="22"/>
        </w:rPr>
        <w:t xml:space="preserve">. </w:t>
      </w:r>
      <w:r w:rsidR="00F90AF9" w:rsidRPr="00BC1A62">
        <w:rPr>
          <w:rFonts w:ascii="Arial" w:hAnsi="Arial" w:cs="Arial"/>
          <w:sz w:val="22"/>
          <w:szCs w:val="22"/>
        </w:rPr>
        <w:t>P</w:t>
      </w:r>
      <w:r w:rsidR="000A32CB" w:rsidRPr="00BC1A62">
        <w:rPr>
          <w:rFonts w:ascii="Arial" w:hAnsi="Arial" w:cs="Arial"/>
          <w:sz w:val="22"/>
          <w:szCs w:val="22"/>
        </w:rPr>
        <w:t>oster presented at the Association for Behavioral and Cognitive Therapies Annual Meeting, Chicago, IL.</w:t>
      </w:r>
    </w:p>
    <w:p w14:paraId="3504E1AC" w14:textId="77777777" w:rsidR="000A32CB" w:rsidRPr="00BC1A62" w:rsidRDefault="000A32CB" w:rsidP="009A7ECE">
      <w:pPr>
        <w:widowControl w:val="0"/>
        <w:ind w:left="720" w:hanging="720"/>
        <w:rPr>
          <w:rFonts w:ascii="Arial" w:hAnsi="Arial" w:cs="Arial"/>
          <w:sz w:val="22"/>
          <w:szCs w:val="22"/>
        </w:rPr>
      </w:pPr>
    </w:p>
    <w:p w14:paraId="1CA7C014" w14:textId="2AE56D4B" w:rsidR="005D625F"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28. </w:t>
      </w:r>
      <w:r w:rsidR="005D625F" w:rsidRPr="00BC1A62">
        <w:rPr>
          <w:rFonts w:ascii="Arial" w:hAnsi="Arial" w:cs="Arial"/>
          <w:sz w:val="22"/>
          <w:szCs w:val="22"/>
        </w:rPr>
        <w:t xml:space="preserve">*Velkoff, E. A., *Forrest, L. N., *Dodd, D. R., </w:t>
      </w:r>
      <w:r w:rsidR="005D625F" w:rsidRPr="00BC1A62">
        <w:rPr>
          <w:rFonts w:ascii="Arial" w:hAnsi="Arial" w:cs="Arial"/>
          <w:b/>
          <w:sz w:val="22"/>
          <w:szCs w:val="22"/>
        </w:rPr>
        <w:t>Smith, A. R.</w:t>
      </w:r>
      <w:r w:rsidR="005D625F" w:rsidRPr="00BC1A62">
        <w:rPr>
          <w:rFonts w:ascii="Arial" w:hAnsi="Arial" w:cs="Arial"/>
          <w:sz w:val="22"/>
          <w:szCs w:val="22"/>
        </w:rPr>
        <w:t xml:space="preserve"> (2015, November). </w:t>
      </w:r>
      <w:r w:rsidR="005D625F" w:rsidRPr="00BC1A62">
        <w:rPr>
          <w:rFonts w:ascii="Arial" w:hAnsi="Arial" w:cs="Arial"/>
          <w:i/>
          <w:sz w:val="22"/>
          <w:szCs w:val="22"/>
        </w:rPr>
        <w:t>Identity, relationships, and disclosure: Suicide risk in sexual minority women</w:t>
      </w:r>
      <w:r w:rsidR="005D625F" w:rsidRPr="00BC1A62">
        <w:rPr>
          <w:rFonts w:ascii="Arial" w:hAnsi="Arial" w:cs="Arial"/>
          <w:sz w:val="22"/>
          <w:szCs w:val="22"/>
        </w:rPr>
        <w:t>. Poster presented at the 49th annual convention of the Association for Behavioral and Cognitive Therapies, Chicago, IL.</w:t>
      </w:r>
    </w:p>
    <w:p w14:paraId="5163AD66" w14:textId="77777777" w:rsidR="005D625F" w:rsidRPr="00BC1A62" w:rsidRDefault="005D625F" w:rsidP="009A7ECE">
      <w:pPr>
        <w:widowControl w:val="0"/>
        <w:ind w:left="720" w:hanging="720"/>
        <w:rPr>
          <w:rFonts w:ascii="Arial" w:hAnsi="Arial" w:cs="Arial"/>
          <w:sz w:val="22"/>
          <w:szCs w:val="22"/>
        </w:rPr>
      </w:pPr>
    </w:p>
    <w:p w14:paraId="6ADDEF86" w14:textId="313D0ECC" w:rsidR="00CE45A1"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lastRenderedPageBreak/>
        <w:t xml:space="preserve">27. </w:t>
      </w:r>
      <w:r w:rsidR="00CE45A1" w:rsidRPr="00BC1A62">
        <w:rPr>
          <w:rFonts w:ascii="Arial" w:hAnsi="Arial" w:cs="Arial"/>
          <w:sz w:val="22"/>
          <w:szCs w:val="22"/>
        </w:rPr>
        <w:t>*</w:t>
      </w:r>
      <w:proofErr w:type="spellStart"/>
      <w:r w:rsidR="00CE45A1" w:rsidRPr="00BC1A62">
        <w:rPr>
          <w:rFonts w:ascii="Arial" w:hAnsi="Arial" w:cs="Arial"/>
          <w:sz w:val="22"/>
          <w:szCs w:val="22"/>
        </w:rPr>
        <w:t>Sarfan</w:t>
      </w:r>
      <w:proofErr w:type="spellEnd"/>
      <w:r w:rsidR="00CE45A1" w:rsidRPr="00BC1A62">
        <w:rPr>
          <w:rFonts w:ascii="Arial" w:hAnsi="Arial" w:cs="Arial"/>
          <w:sz w:val="22"/>
          <w:szCs w:val="22"/>
        </w:rPr>
        <w:t xml:space="preserve">, L. D., </w:t>
      </w:r>
      <w:r w:rsidR="00CE45A1" w:rsidRPr="00BC1A62">
        <w:rPr>
          <w:rFonts w:ascii="Arial" w:hAnsi="Arial" w:cs="Arial"/>
          <w:b/>
          <w:sz w:val="22"/>
          <w:szCs w:val="22"/>
        </w:rPr>
        <w:t>Smith, A. R.</w:t>
      </w:r>
      <w:r w:rsidR="00CE45A1" w:rsidRPr="00BC1A62">
        <w:rPr>
          <w:rFonts w:ascii="Arial" w:hAnsi="Arial" w:cs="Arial"/>
          <w:sz w:val="22"/>
          <w:szCs w:val="22"/>
        </w:rPr>
        <w:t>, Clerkin, E. M., &amp; Teachman, B. A. (</w:t>
      </w:r>
      <w:proofErr w:type="gramStart"/>
      <w:r w:rsidR="00CE45A1" w:rsidRPr="00BC1A62">
        <w:rPr>
          <w:rFonts w:ascii="Arial" w:hAnsi="Arial" w:cs="Arial"/>
          <w:sz w:val="22"/>
          <w:szCs w:val="22"/>
        </w:rPr>
        <w:t>November,</w:t>
      </w:r>
      <w:proofErr w:type="gramEnd"/>
      <w:r w:rsidR="00CE45A1" w:rsidRPr="00BC1A62">
        <w:rPr>
          <w:rFonts w:ascii="Arial" w:hAnsi="Arial" w:cs="Arial"/>
          <w:sz w:val="22"/>
          <w:szCs w:val="22"/>
        </w:rPr>
        <w:t xml:space="preserve"> 2015</w:t>
      </w:r>
      <w:r w:rsidR="00CE45A1" w:rsidRPr="00BC1A62">
        <w:rPr>
          <w:rFonts w:ascii="Arial" w:hAnsi="Arial" w:cs="Arial"/>
          <w:i/>
          <w:sz w:val="22"/>
          <w:szCs w:val="22"/>
        </w:rPr>
        <w:t>). </w:t>
      </w:r>
      <w:r w:rsidR="00CE45A1" w:rsidRPr="00BC1A62">
        <w:rPr>
          <w:rFonts w:ascii="Arial" w:hAnsi="Arial" w:cs="Arial"/>
          <w:i/>
          <w:iCs/>
          <w:sz w:val="22"/>
          <w:szCs w:val="22"/>
        </w:rPr>
        <w:t>Moderating effects of negative self-evaluation and gender on the relationship between dieting and working memory.</w:t>
      </w:r>
      <w:r w:rsidR="00CE45A1" w:rsidRPr="00BC1A62">
        <w:rPr>
          <w:rFonts w:ascii="Arial" w:hAnsi="Arial" w:cs="Arial"/>
          <w:sz w:val="22"/>
          <w:szCs w:val="22"/>
        </w:rPr>
        <w:t> Poster presented at the annual meeting of the Association for Behavioral and Cognitive Therapies, Chicago, IL</w:t>
      </w:r>
    </w:p>
    <w:p w14:paraId="4FE83714" w14:textId="77777777" w:rsidR="00CE45A1" w:rsidRPr="00BC1A62" w:rsidRDefault="00CE45A1" w:rsidP="009A7ECE">
      <w:pPr>
        <w:widowControl w:val="0"/>
        <w:ind w:left="720" w:hanging="720"/>
        <w:rPr>
          <w:rFonts w:ascii="Arial" w:hAnsi="Arial" w:cs="Arial"/>
          <w:sz w:val="22"/>
          <w:szCs w:val="22"/>
        </w:rPr>
      </w:pPr>
    </w:p>
    <w:p w14:paraId="484F5452" w14:textId="6EAEFFBA" w:rsidR="008E6553"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26. </w:t>
      </w:r>
      <w:r w:rsidR="008E6553" w:rsidRPr="00BC1A62">
        <w:rPr>
          <w:rFonts w:ascii="Arial" w:hAnsi="Arial" w:cs="Arial"/>
          <w:sz w:val="22"/>
          <w:szCs w:val="22"/>
        </w:rPr>
        <w:t xml:space="preserve">*Velkoff, E. A., **Fennell, M, &amp; **Harris, K, </w:t>
      </w:r>
      <w:r w:rsidR="008E6553" w:rsidRPr="00BC1A62">
        <w:rPr>
          <w:rFonts w:ascii="Arial" w:hAnsi="Arial" w:cs="Arial"/>
          <w:b/>
          <w:sz w:val="22"/>
          <w:szCs w:val="22"/>
        </w:rPr>
        <w:t>Smith, A. R</w:t>
      </w:r>
      <w:r w:rsidR="008E6553" w:rsidRPr="00BC1A62">
        <w:rPr>
          <w:rFonts w:ascii="Arial" w:hAnsi="Arial" w:cs="Arial"/>
          <w:sz w:val="22"/>
          <w:szCs w:val="22"/>
        </w:rPr>
        <w:t>. (2015, April</w:t>
      </w:r>
      <w:r w:rsidR="008E6553" w:rsidRPr="00BC1A62">
        <w:rPr>
          <w:rFonts w:ascii="Arial" w:hAnsi="Arial" w:cs="Arial"/>
          <w:i/>
          <w:sz w:val="22"/>
          <w:szCs w:val="22"/>
        </w:rPr>
        <w:t>). Disgust sensitivity, facial electromyography, and the acquired capability for suicide</w:t>
      </w:r>
      <w:r w:rsidR="008E6553" w:rsidRPr="00BC1A62">
        <w:rPr>
          <w:rFonts w:ascii="Arial" w:hAnsi="Arial" w:cs="Arial"/>
          <w:sz w:val="22"/>
          <w:szCs w:val="22"/>
        </w:rPr>
        <w:t xml:space="preserve">. </w:t>
      </w:r>
      <w:r w:rsidR="00E068CC" w:rsidRPr="00BC1A62">
        <w:rPr>
          <w:rFonts w:ascii="Arial" w:hAnsi="Arial" w:cs="Arial"/>
          <w:sz w:val="22"/>
          <w:szCs w:val="22"/>
        </w:rPr>
        <w:t xml:space="preserve">Poster </w:t>
      </w:r>
      <w:r w:rsidR="008E6553" w:rsidRPr="00BC1A62">
        <w:rPr>
          <w:rFonts w:ascii="Arial" w:hAnsi="Arial" w:cs="Arial"/>
          <w:sz w:val="22"/>
          <w:szCs w:val="22"/>
        </w:rPr>
        <w:t>presented at the annual meeting of the Midwestern Psychological Association, Chicago, Illinois.</w:t>
      </w:r>
    </w:p>
    <w:p w14:paraId="2D4E3370" w14:textId="77777777" w:rsidR="008E6553" w:rsidRPr="00BC1A62" w:rsidRDefault="008E6553" w:rsidP="009A7ECE">
      <w:pPr>
        <w:widowControl w:val="0"/>
        <w:ind w:left="720" w:hanging="720"/>
        <w:rPr>
          <w:rFonts w:ascii="Arial" w:hAnsi="Arial" w:cs="Arial"/>
          <w:sz w:val="22"/>
          <w:szCs w:val="22"/>
        </w:rPr>
      </w:pPr>
    </w:p>
    <w:p w14:paraId="275F9DD9" w14:textId="7E8B3F01" w:rsidR="007E4245"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25. </w:t>
      </w:r>
      <w:r w:rsidR="007E4245" w:rsidRPr="00BC1A62">
        <w:rPr>
          <w:rFonts w:ascii="Arial" w:hAnsi="Arial" w:cs="Arial"/>
          <w:sz w:val="22"/>
          <w:szCs w:val="22"/>
        </w:rPr>
        <w:t xml:space="preserve">Clerkin, E. M., Teachman, B. A., </w:t>
      </w:r>
      <w:r w:rsidR="007E4245" w:rsidRPr="00BC1A62">
        <w:rPr>
          <w:rFonts w:ascii="Arial" w:hAnsi="Arial" w:cs="Arial"/>
          <w:b/>
          <w:sz w:val="22"/>
          <w:szCs w:val="22"/>
        </w:rPr>
        <w:t>Smith, A. R</w:t>
      </w:r>
      <w:r w:rsidR="007E4245" w:rsidRPr="00BC1A62">
        <w:rPr>
          <w:rFonts w:ascii="Arial" w:hAnsi="Arial" w:cs="Arial"/>
          <w:sz w:val="22"/>
          <w:szCs w:val="22"/>
        </w:rPr>
        <w:t xml:space="preserve">., &amp; Buhlmann, U. (2015, April).  </w:t>
      </w:r>
      <w:r w:rsidR="007E4245" w:rsidRPr="00BC1A62">
        <w:rPr>
          <w:rFonts w:ascii="Arial" w:hAnsi="Arial" w:cs="Arial"/>
          <w:i/>
          <w:sz w:val="22"/>
          <w:szCs w:val="22"/>
        </w:rPr>
        <w:t>Specificity of implicit shame associations: Comparison across body dysmorphic, obsessive compulsive, and social a</w:t>
      </w:r>
      <w:r w:rsidR="00E068CC" w:rsidRPr="00BC1A62">
        <w:rPr>
          <w:rFonts w:ascii="Arial" w:hAnsi="Arial" w:cs="Arial"/>
          <w:i/>
          <w:sz w:val="22"/>
          <w:szCs w:val="22"/>
        </w:rPr>
        <w:t>nxiety disorders</w:t>
      </w:r>
      <w:r w:rsidR="00E068CC" w:rsidRPr="00BC1A62">
        <w:rPr>
          <w:rFonts w:ascii="Arial" w:hAnsi="Arial" w:cs="Arial"/>
          <w:sz w:val="22"/>
          <w:szCs w:val="22"/>
        </w:rPr>
        <w:t xml:space="preserve">.  Poster </w:t>
      </w:r>
      <w:r w:rsidR="007E4245" w:rsidRPr="00BC1A62">
        <w:rPr>
          <w:rFonts w:ascii="Arial" w:hAnsi="Arial" w:cs="Arial"/>
          <w:sz w:val="22"/>
          <w:szCs w:val="22"/>
        </w:rPr>
        <w:t>presented at the annual conference for the Anxiety and Depression Association of America, Miami, FL.</w:t>
      </w:r>
    </w:p>
    <w:p w14:paraId="0CB2AAE1" w14:textId="77777777" w:rsidR="00C03B71" w:rsidRPr="00BC1A62" w:rsidRDefault="00C03B71" w:rsidP="009A7ECE">
      <w:pPr>
        <w:widowControl w:val="0"/>
        <w:ind w:left="720" w:hanging="720"/>
        <w:rPr>
          <w:rFonts w:ascii="Arial" w:hAnsi="Arial" w:cs="Arial"/>
          <w:sz w:val="22"/>
          <w:szCs w:val="22"/>
        </w:rPr>
      </w:pPr>
    </w:p>
    <w:p w14:paraId="737939FE" w14:textId="6F115801" w:rsidR="00C03B71"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24. </w:t>
      </w:r>
      <w:r w:rsidR="00C03B71" w:rsidRPr="00BC1A62">
        <w:rPr>
          <w:rFonts w:ascii="Arial" w:hAnsi="Arial" w:cs="Arial"/>
          <w:sz w:val="22"/>
          <w:szCs w:val="22"/>
        </w:rPr>
        <w:t xml:space="preserve">*Dodd, D. R., *Forrest, L. N., </w:t>
      </w:r>
      <w:r w:rsidR="00C03B71" w:rsidRPr="00BC1A62">
        <w:rPr>
          <w:rFonts w:ascii="Arial" w:hAnsi="Arial" w:cs="Arial"/>
          <w:b/>
          <w:sz w:val="22"/>
          <w:szCs w:val="22"/>
        </w:rPr>
        <w:t>Smith, A. R.</w:t>
      </w:r>
      <w:r w:rsidR="00C03B71" w:rsidRPr="00BC1A62">
        <w:rPr>
          <w:rFonts w:ascii="Arial" w:hAnsi="Arial" w:cs="Arial"/>
          <w:sz w:val="22"/>
          <w:szCs w:val="22"/>
        </w:rPr>
        <w:t xml:space="preserve"> (2015, April)</w:t>
      </w:r>
      <w:r w:rsidR="00F90AF9" w:rsidRPr="00BC1A62">
        <w:rPr>
          <w:rFonts w:ascii="Arial" w:hAnsi="Arial" w:cs="Arial"/>
          <w:sz w:val="22"/>
          <w:szCs w:val="22"/>
        </w:rPr>
        <w:t>.</w:t>
      </w:r>
      <w:r w:rsidR="00C03B71" w:rsidRPr="00BC1A62">
        <w:rPr>
          <w:rFonts w:ascii="Arial" w:hAnsi="Arial" w:cs="Arial"/>
          <w:sz w:val="22"/>
          <w:szCs w:val="22"/>
        </w:rPr>
        <w:t xml:space="preserve"> </w:t>
      </w:r>
      <w:r w:rsidR="00C03B71" w:rsidRPr="00BC1A62">
        <w:rPr>
          <w:rFonts w:ascii="Arial" w:hAnsi="Arial" w:cs="Arial"/>
          <w:i/>
          <w:sz w:val="22"/>
          <w:szCs w:val="22"/>
        </w:rPr>
        <w:t>Starving feeds stress: Relationships among eating disorder symptoms, stress generation, and suicidality</w:t>
      </w:r>
      <w:r w:rsidR="00C03B71" w:rsidRPr="00BC1A62">
        <w:rPr>
          <w:rFonts w:ascii="Arial" w:hAnsi="Arial" w:cs="Arial"/>
          <w:sz w:val="22"/>
          <w:szCs w:val="22"/>
        </w:rPr>
        <w:t xml:space="preserve">. </w:t>
      </w:r>
      <w:r w:rsidR="00E068CC" w:rsidRPr="00BC1A62">
        <w:rPr>
          <w:rFonts w:ascii="Arial" w:hAnsi="Arial" w:cs="Arial"/>
          <w:sz w:val="22"/>
          <w:szCs w:val="22"/>
        </w:rPr>
        <w:t>Poster presented</w:t>
      </w:r>
      <w:r w:rsidR="00C03B71" w:rsidRPr="00BC1A62">
        <w:rPr>
          <w:rFonts w:ascii="Arial" w:hAnsi="Arial" w:cs="Arial"/>
          <w:sz w:val="22"/>
          <w:szCs w:val="22"/>
        </w:rPr>
        <w:t xml:space="preserve"> at the annual meeting of the Academy for Eating Disorders. Boston, MA.</w:t>
      </w:r>
    </w:p>
    <w:p w14:paraId="5DDEFBAB" w14:textId="77777777" w:rsidR="007E4245" w:rsidRPr="00BC1A62" w:rsidRDefault="007E4245" w:rsidP="009A7ECE">
      <w:pPr>
        <w:widowControl w:val="0"/>
        <w:ind w:left="720" w:hanging="720"/>
        <w:rPr>
          <w:rFonts w:ascii="Arial" w:hAnsi="Arial" w:cs="Arial"/>
          <w:sz w:val="22"/>
          <w:szCs w:val="22"/>
        </w:rPr>
      </w:pPr>
    </w:p>
    <w:p w14:paraId="0E7DBB39" w14:textId="560B59AF" w:rsidR="004B04B4"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23. </w:t>
      </w:r>
      <w:r w:rsidR="004B04B4" w:rsidRPr="00BC1A62">
        <w:rPr>
          <w:rFonts w:ascii="Arial" w:hAnsi="Arial" w:cs="Arial"/>
          <w:sz w:val="22"/>
          <w:szCs w:val="22"/>
        </w:rPr>
        <w:t xml:space="preserve">*Velkoff, E. A., </w:t>
      </w:r>
      <w:r w:rsidR="004B04B4" w:rsidRPr="00BC1A62">
        <w:rPr>
          <w:rFonts w:ascii="Arial" w:hAnsi="Arial" w:cs="Arial"/>
          <w:b/>
          <w:sz w:val="22"/>
          <w:szCs w:val="22"/>
        </w:rPr>
        <w:t>Smith, A. R</w:t>
      </w:r>
      <w:r w:rsidR="004B04B4" w:rsidRPr="00BC1A62">
        <w:rPr>
          <w:rFonts w:ascii="Arial" w:hAnsi="Arial" w:cs="Arial"/>
          <w:sz w:val="22"/>
          <w:szCs w:val="22"/>
        </w:rPr>
        <w:t xml:space="preserve">., **Fennell, M, &amp; **Harris, </w:t>
      </w:r>
      <w:r w:rsidR="00426859" w:rsidRPr="00BC1A62">
        <w:rPr>
          <w:rFonts w:ascii="Arial" w:hAnsi="Arial" w:cs="Arial"/>
          <w:sz w:val="22"/>
          <w:szCs w:val="22"/>
        </w:rPr>
        <w:t>K.</w:t>
      </w:r>
      <w:r w:rsidR="008E6553" w:rsidRPr="00BC1A62">
        <w:rPr>
          <w:rFonts w:ascii="Arial" w:hAnsi="Arial" w:cs="Arial"/>
          <w:sz w:val="22"/>
          <w:szCs w:val="22"/>
        </w:rPr>
        <w:t xml:space="preserve"> (2015, April). </w:t>
      </w:r>
      <w:r w:rsidR="004B04B4" w:rsidRPr="00BC1A62">
        <w:rPr>
          <w:rFonts w:ascii="Arial" w:hAnsi="Arial" w:cs="Arial"/>
          <w:sz w:val="22"/>
          <w:szCs w:val="22"/>
        </w:rPr>
        <w:t xml:space="preserve"> </w:t>
      </w:r>
      <w:r w:rsidR="004B04B4" w:rsidRPr="00BC1A62">
        <w:rPr>
          <w:rFonts w:ascii="Arial" w:hAnsi="Arial" w:cs="Arial"/>
          <w:i/>
          <w:sz w:val="22"/>
          <w:szCs w:val="22"/>
        </w:rPr>
        <w:t xml:space="preserve">“I can't stomach that!": </w:t>
      </w:r>
      <w:r w:rsidR="00F90AF9" w:rsidRPr="00BC1A62">
        <w:rPr>
          <w:rFonts w:ascii="Arial" w:hAnsi="Arial" w:cs="Arial"/>
          <w:i/>
          <w:sz w:val="22"/>
          <w:szCs w:val="22"/>
        </w:rPr>
        <w:t>d</w:t>
      </w:r>
      <w:r w:rsidR="004B04B4" w:rsidRPr="00BC1A62">
        <w:rPr>
          <w:rFonts w:ascii="Arial" w:hAnsi="Arial" w:cs="Arial"/>
          <w:i/>
          <w:sz w:val="22"/>
          <w:szCs w:val="22"/>
        </w:rPr>
        <w:t xml:space="preserve">isgust </w:t>
      </w:r>
      <w:r w:rsidR="00F90AF9" w:rsidRPr="00BC1A62">
        <w:rPr>
          <w:rFonts w:ascii="Arial" w:hAnsi="Arial" w:cs="Arial"/>
          <w:i/>
          <w:sz w:val="22"/>
          <w:szCs w:val="22"/>
        </w:rPr>
        <w:t>s</w:t>
      </w:r>
      <w:r w:rsidR="004B04B4" w:rsidRPr="00BC1A62">
        <w:rPr>
          <w:rFonts w:ascii="Arial" w:hAnsi="Arial" w:cs="Arial"/>
          <w:i/>
          <w:sz w:val="22"/>
          <w:szCs w:val="22"/>
        </w:rPr>
        <w:t xml:space="preserve">ensitivity and the </w:t>
      </w:r>
      <w:r w:rsidR="00F90AF9" w:rsidRPr="00BC1A62">
        <w:rPr>
          <w:rFonts w:ascii="Arial" w:hAnsi="Arial" w:cs="Arial"/>
          <w:i/>
          <w:sz w:val="22"/>
          <w:szCs w:val="22"/>
        </w:rPr>
        <w:t>a</w:t>
      </w:r>
      <w:r w:rsidR="004B04B4" w:rsidRPr="00BC1A62">
        <w:rPr>
          <w:rFonts w:ascii="Arial" w:hAnsi="Arial" w:cs="Arial"/>
          <w:i/>
          <w:sz w:val="22"/>
          <w:szCs w:val="22"/>
        </w:rPr>
        <w:t xml:space="preserve">cquired </w:t>
      </w:r>
      <w:r w:rsidR="00F90AF9" w:rsidRPr="00BC1A62">
        <w:rPr>
          <w:rFonts w:ascii="Arial" w:hAnsi="Arial" w:cs="Arial"/>
          <w:i/>
          <w:sz w:val="22"/>
          <w:szCs w:val="22"/>
        </w:rPr>
        <w:t>c</w:t>
      </w:r>
      <w:r w:rsidR="004B04B4" w:rsidRPr="00BC1A62">
        <w:rPr>
          <w:rFonts w:ascii="Arial" w:hAnsi="Arial" w:cs="Arial"/>
          <w:i/>
          <w:sz w:val="22"/>
          <w:szCs w:val="22"/>
        </w:rPr>
        <w:t xml:space="preserve">apability for </w:t>
      </w:r>
      <w:r w:rsidR="00F90AF9" w:rsidRPr="00BC1A62">
        <w:rPr>
          <w:rFonts w:ascii="Arial" w:hAnsi="Arial" w:cs="Arial"/>
          <w:i/>
          <w:sz w:val="22"/>
          <w:szCs w:val="22"/>
        </w:rPr>
        <w:t>s</w:t>
      </w:r>
      <w:r w:rsidR="004B04B4" w:rsidRPr="00BC1A62">
        <w:rPr>
          <w:rFonts w:ascii="Arial" w:hAnsi="Arial" w:cs="Arial"/>
          <w:i/>
          <w:sz w:val="22"/>
          <w:szCs w:val="22"/>
        </w:rPr>
        <w:t>uicide</w:t>
      </w:r>
      <w:r w:rsidR="00181C95" w:rsidRPr="00BC1A62">
        <w:rPr>
          <w:rFonts w:ascii="Arial" w:hAnsi="Arial" w:cs="Arial"/>
          <w:sz w:val="22"/>
          <w:szCs w:val="22"/>
        </w:rPr>
        <w:t xml:space="preserve">. </w:t>
      </w:r>
      <w:r w:rsidR="00C03B71" w:rsidRPr="00BC1A62">
        <w:rPr>
          <w:rFonts w:ascii="Arial" w:hAnsi="Arial" w:cs="Arial"/>
          <w:sz w:val="22"/>
          <w:szCs w:val="22"/>
        </w:rPr>
        <w:t>P</w:t>
      </w:r>
      <w:r w:rsidR="00E068CC" w:rsidRPr="00BC1A62">
        <w:rPr>
          <w:rFonts w:ascii="Arial" w:hAnsi="Arial" w:cs="Arial"/>
          <w:sz w:val="22"/>
          <w:szCs w:val="22"/>
        </w:rPr>
        <w:t>oster p</w:t>
      </w:r>
      <w:r w:rsidR="004B04B4" w:rsidRPr="00BC1A62">
        <w:rPr>
          <w:rFonts w:ascii="Arial" w:hAnsi="Arial" w:cs="Arial"/>
          <w:sz w:val="22"/>
          <w:szCs w:val="22"/>
        </w:rPr>
        <w:t>resent</w:t>
      </w:r>
      <w:r w:rsidR="00C03B71" w:rsidRPr="00BC1A62">
        <w:rPr>
          <w:rFonts w:ascii="Arial" w:hAnsi="Arial" w:cs="Arial"/>
          <w:sz w:val="22"/>
          <w:szCs w:val="22"/>
        </w:rPr>
        <w:t>ed</w:t>
      </w:r>
      <w:r w:rsidR="004B04B4" w:rsidRPr="00BC1A62">
        <w:rPr>
          <w:rFonts w:ascii="Arial" w:hAnsi="Arial" w:cs="Arial"/>
          <w:sz w:val="22"/>
          <w:szCs w:val="22"/>
        </w:rPr>
        <w:t xml:space="preserve"> at the annual meeting of the American Association of Suici</w:t>
      </w:r>
      <w:r w:rsidR="00550E29" w:rsidRPr="00BC1A62">
        <w:rPr>
          <w:rFonts w:ascii="Arial" w:hAnsi="Arial" w:cs="Arial"/>
          <w:sz w:val="22"/>
          <w:szCs w:val="22"/>
        </w:rPr>
        <w:t>dology. Atlanta, GA</w:t>
      </w:r>
      <w:r w:rsidR="004B04B4" w:rsidRPr="00BC1A62">
        <w:rPr>
          <w:rFonts w:ascii="Arial" w:hAnsi="Arial" w:cs="Arial"/>
          <w:sz w:val="22"/>
          <w:szCs w:val="22"/>
        </w:rPr>
        <w:t>.</w:t>
      </w:r>
    </w:p>
    <w:p w14:paraId="6460FAFF" w14:textId="77777777" w:rsidR="004B04B4" w:rsidRPr="00BC1A62" w:rsidRDefault="004B04B4" w:rsidP="009A7ECE">
      <w:pPr>
        <w:widowControl w:val="0"/>
        <w:ind w:left="720" w:hanging="720"/>
        <w:rPr>
          <w:rFonts w:ascii="Arial" w:hAnsi="Arial" w:cs="Arial"/>
          <w:sz w:val="22"/>
          <w:szCs w:val="22"/>
        </w:rPr>
      </w:pPr>
    </w:p>
    <w:p w14:paraId="45D98948" w14:textId="7DE4FA19" w:rsidR="00550E29"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22. </w:t>
      </w:r>
      <w:r w:rsidR="00550E29" w:rsidRPr="00BC1A62">
        <w:rPr>
          <w:rFonts w:ascii="Arial" w:hAnsi="Arial" w:cs="Arial"/>
          <w:sz w:val="22"/>
          <w:szCs w:val="22"/>
        </w:rPr>
        <w:t xml:space="preserve">**Palmer, K. E., Kunstman, J. W., </w:t>
      </w:r>
      <w:r w:rsidR="00550E29" w:rsidRPr="00BC1A62">
        <w:rPr>
          <w:rFonts w:ascii="Arial" w:hAnsi="Arial" w:cs="Arial"/>
          <w:b/>
          <w:sz w:val="22"/>
          <w:szCs w:val="22"/>
        </w:rPr>
        <w:t>Smith, A. R.</w:t>
      </w:r>
      <w:r w:rsidR="00550E29" w:rsidRPr="00BC1A62">
        <w:rPr>
          <w:rFonts w:ascii="Arial" w:hAnsi="Arial" w:cs="Arial"/>
          <w:sz w:val="22"/>
          <w:szCs w:val="22"/>
        </w:rPr>
        <w:t xml:space="preserve">, Maner, J. K., Clerkin, E. M., **Peters, T. M. (2015, February). </w:t>
      </w:r>
      <w:r w:rsidR="00550E29" w:rsidRPr="00BC1A62">
        <w:rPr>
          <w:rFonts w:ascii="Arial" w:hAnsi="Arial" w:cs="Arial"/>
          <w:i/>
          <w:sz w:val="22"/>
          <w:szCs w:val="22"/>
        </w:rPr>
        <w:t xml:space="preserve">Power </w:t>
      </w:r>
      <w:r w:rsidR="00F90AF9" w:rsidRPr="00BC1A62">
        <w:rPr>
          <w:rFonts w:ascii="Arial" w:hAnsi="Arial" w:cs="Arial"/>
          <w:i/>
          <w:sz w:val="22"/>
          <w:szCs w:val="22"/>
        </w:rPr>
        <w:t>h</w:t>
      </w:r>
      <w:r w:rsidR="00550E29" w:rsidRPr="00BC1A62">
        <w:rPr>
          <w:rFonts w:ascii="Arial" w:hAnsi="Arial" w:cs="Arial"/>
          <w:i/>
          <w:sz w:val="22"/>
          <w:szCs w:val="22"/>
        </w:rPr>
        <w:t xml:space="preserve">ungry: Power’s </w:t>
      </w:r>
      <w:r w:rsidR="00F90AF9" w:rsidRPr="00BC1A62">
        <w:rPr>
          <w:rFonts w:ascii="Arial" w:hAnsi="Arial" w:cs="Arial"/>
          <w:i/>
          <w:sz w:val="22"/>
          <w:szCs w:val="22"/>
        </w:rPr>
        <w:t>e</w:t>
      </w:r>
      <w:r w:rsidR="00550E29" w:rsidRPr="00BC1A62">
        <w:rPr>
          <w:rFonts w:ascii="Arial" w:hAnsi="Arial" w:cs="Arial"/>
          <w:i/>
          <w:sz w:val="22"/>
          <w:szCs w:val="22"/>
        </w:rPr>
        <w:t xml:space="preserve">ffects on </w:t>
      </w:r>
      <w:r w:rsidR="00F90AF9" w:rsidRPr="00BC1A62">
        <w:rPr>
          <w:rFonts w:ascii="Arial" w:hAnsi="Arial" w:cs="Arial"/>
          <w:i/>
          <w:sz w:val="22"/>
          <w:szCs w:val="22"/>
        </w:rPr>
        <w:t>d</w:t>
      </w:r>
      <w:r w:rsidR="00550E29" w:rsidRPr="00BC1A62">
        <w:rPr>
          <w:rFonts w:ascii="Arial" w:hAnsi="Arial" w:cs="Arial"/>
          <w:i/>
          <w:sz w:val="22"/>
          <w:szCs w:val="22"/>
        </w:rPr>
        <w:t xml:space="preserve">ietary </w:t>
      </w:r>
      <w:r w:rsidR="00F90AF9" w:rsidRPr="00BC1A62">
        <w:rPr>
          <w:rFonts w:ascii="Arial" w:hAnsi="Arial" w:cs="Arial"/>
          <w:i/>
          <w:sz w:val="22"/>
          <w:szCs w:val="22"/>
        </w:rPr>
        <w:t>r</w:t>
      </w:r>
      <w:r w:rsidR="00550E29" w:rsidRPr="00BC1A62">
        <w:rPr>
          <w:rFonts w:ascii="Arial" w:hAnsi="Arial" w:cs="Arial"/>
          <w:i/>
          <w:sz w:val="22"/>
          <w:szCs w:val="22"/>
        </w:rPr>
        <w:t>estriction</w:t>
      </w:r>
      <w:r w:rsidR="00550E29" w:rsidRPr="00BC1A62">
        <w:rPr>
          <w:rFonts w:ascii="Arial" w:hAnsi="Arial" w:cs="Arial"/>
          <w:sz w:val="22"/>
          <w:szCs w:val="22"/>
        </w:rPr>
        <w:t xml:space="preserve">. </w:t>
      </w:r>
      <w:r w:rsidR="00C03B71" w:rsidRPr="00BC1A62">
        <w:rPr>
          <w:rFonts w:ascii="Arial" w:hAnsi="Arial" w:cs="Arial"/>
          <w:sz w:val="22"/>
          <w:szCs w:val="22"/>
        </w:rPr>
        <w:t>P</w:t>
      </w:r>
      <w:r w:rsidR="00E068CC" w:rsidRPr="00BC1A62">
        <w:rPr>
          <w:rFonts w:ascii="Arial" w:hAnsi="Arial" w:cs="Arial"/>
          <w:sz w:val="22"/>
          <w:szCs w:val="22"/>
        </w:rPr>
        <w:t>oster p</w:t>
      </w:r>
      <w:r w:rsidR="00C03B71" w:rsidRPr="00BC1A62">
        <w:rPr>
          <w:rFonts w:ascii="Arial" w:hAnsi="Arial" w:cs="Arial"/>
          <w:sz w:val="22"/>
          <w:szCs w:val="22"/>
        </w:rPr>
        <w:t>resented</w:t>
      </w:r>
      <w:r w:rsidR="00550E29" w:rsidRPr="00BC1A62">
        <w:rPr>
          <w:rFonts w:ascii="Arial" w:hAnsi="Arial" w:cs="Arial"/>
          <w:sz w:val="22"/>
          <w:szCs w:val="22"/>
        </w:rPr>
        <w:t xml:space="preserve"> at the annual meeting of the Society for Personality and Social Psychology</w:t>
      </w:r>
      <w:r w:rsidR="00F90AF9" w:rsidRPr="00BC1A62">
        <w:rPr>
          <w:rFonts w:ascii="Arial" w:hAnsi="Arial" w:cs="Arial"/>
          <w:sz w:val="22"/>
          <w:szCs w:val="22"/>
        </w:rPr>
        <w:t>,</w:t>
      </w:r>
      <w:r w:rsidR="00550E29" w:rsidRPr="00BC1A62">
        <w:rPr>
          <w:rFonts w:ascii="Arial" w:hAnsi="Arial" w:cs="Arial"/>
          <w:sz w:val="22"/>
          <w:szCs w:val="22"/>
        </w:rPr>
        <w:t xml:space="preserve"> Long Beach, CA.</w:t>
      </w:r>
    </w:p>
    <w:p w14:paraId="096B0F10" w14:textId="77777777" w:rsidR="008A1FAF" w:rsidRPr="00BC1A62" w:rsidRDefault="008A1FAF" w:rsidP="009A7ECE">
      <w:pPr>
        <w:widowControl w:val="0"/>
        <w:ind w:left="720" w:hanging="720"/>
        <w:rPr>
          <w:rFonts w:ascii="Arial" w:hAnsi="Arial" w:cs="Arial"/>
          <w:sz w:val="22"/>
          <w:szCs w:val="22"/>
        </w:rPr>
      </w:pPr>
    </w:p>
    <w:p w14:paraId="2A117E2E" w14:textId="4300FAF3" w:rsidR="00740A9F"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21.</w:t>
      </w:r>
      <w:r w:rsidRPr="00BC1A62">
        <w:rPr>
          <w:rFonts w:ascii="Arial" w:hAnsi="Arial" w:cs="Arial"/>
          <w:b/>
          <w:sz w:val="22"/>
          <w:szCs w:val="22"/>
        </w:rPr>
        <w:t xml:space="preserve"> </w:t>
      </w:r>
      <w:r w:rsidR="00740A9F" w:rsidRPr="00BC1A62">
        <w:rPr>
          <w:rFonts w:ascii="Arial" w:hAnsi="Arial" w:cs="Arial"/>
          <w:b/>
          <w:sz w:val="22"/>
          <w:szCs w:val="22"/>
        </w:rPr>
        <w:t>Smith, A. R</w:t>
      </w:r>
      <w:r w:rsidR="00740A9F" w:rsidRPr="00BC1A62">
        <w:rPr>
          <w:rFonts w:ascii="Arial" w:hAnsi="Arial" w:cs="Arial"/>
          <w:sz w:val="22"/>
          <w:szCs w:val="22"/>
        </w:rPr>
        <w:t xml:space="preserve">., Witte, T. K., </w:t>
      </w:r>
      <w:r w:rsidRPr="00BC1A62">
        <w:rPr>
          <w:rFonts w:ascii="Arial" w:hAnsi="Arial" w:cs="Arial"/>
          <w:sz w:val="22"/>
          <w:szCs w:val="22"/>
        </w:rPr>
        <w:t>Bodell</w:t>
      </w:r>
      <w:r w:rsidR="00740A9F" w:rsidRPr="00BC1A62">
        <w:rPr>
          <w:rFonts w:ascii="Arial" w:hAnsi="Arial" w:cs="Arial"/>
          <w:sz w:val="22"/>
          <w:szCs w:val="22"/>
        </w:rPr>
        <w:t xml:space="preserve">, L., Goodwin, N., </w:t>
      </w:r>
      <w:r w:rsidR="00285EFA" w:rsidRPr="00BC1A62">
        <w:rPr>
          <w:rFonts w:ascii="Arial" w:hAnsi="Arial" w:cs="Arial"/>
          <w:sz w:val="22"/>
          <w:szCs w:val="22"/>
        </w:rPr>
        <w:t>Siegfried</w:t>
      </w:r>
      <w:r w:rsidR="00740A9F" w:rsidRPr="00BC1A62">
        <w:rPr>
          <w:rFonts w:ascii="Arial" w:hAnsi="Arial" w:cs="Arial"/>
          <w:sz w:val="22"/>
          <w:szCs w:val="22"/>
        </w:rPr>
        <w:t xml:space="preserve">, N., &amp; Bartlett, M. (2014, September). </w:t>
      </w:r>
      <w:r w:rsidR="00740A9F" w:rsidRPr="00BC1A62">
        <w:rPr>
          <w:rFonts w:ascii="Arial" w:hAnsi="Arial" w:cs="Arial"/>
          <w:i/>
          <w:sz w:val="22"/>
          <w:szCs w:val="22"/>
        </w:rPr>
        <w:t>Empirical tests of the interpersonal-psychological theory of suicidal behavior in an eating disorder sample</w:t>
      </w:r>
      <w:r w:rsidR="00740A9F" w:rsidRPr="00BC1A62">
        <w:rPr>
          <w:rFonts w:ascii="Arial" w:hAnsi="Arial" w:cs="Arial"/>
          <w:sz w:val="22"/>
          <w:szCs w:val="22"/>
        </w:rPr>
        <w:t>. Poster presented at the 20</w:t>
      </w:r>
      <w:r w:rsidR="00740A9F" w:rsidRPr="00BC1A62">
        <w:rPr>
          <w:rFonts w:ascii="Arial" w:hAnsi="Arial" w:cs="Arial"/>
          <w:sz w:val="22"/>
          <w:szCs w:val="22"/>
          <w:vertAlign w:val="superscript"/>
        </w:rPr>
        <w:t>th</w:t>
      </w:r>
      <w:r w:rsidR="00740A9F" w:rsidRPr="00BC1A62">
        <w:rPr>
          <w:rFonts w:ascii="Arial" w:hAnsi="Arial" w:cs="Arial"/>
          <w:sz w:val="22"/>
          <w:szCs w:val="22"/>
        </w:rPr>
        <w:t xml:space="preserve"> annual meeting and scientific sessions of the Eating Disorder Research Society, Coronado, CA.</w:t>
      </w:r>
    </w:p>
    <w:p w14:paraId="5CBF183B" w14:textId="77777777" w:rsidR="00740A9F" w:rsidRPr="00BC1A62" w:rsidRDefault="00740A9F" w:rsidP="009A7ECE">
      <w:pPr>
        <w:widowControl w:val="0"/>
        <w:autoSpaceDE w:val="0"/>
        <w:autoSpaceDN w:val="0"/>
        <w:adjustRightInd w:val="0"/>
        <w:ind w:left="720" w:hanging="720"/>
        <w:rPr>
          <w:rFonts w:ascii="Arial" w:hAnsi="Arial" w:cs="Arial"/>
          <w:bCs/>
          <w:sz w:val="22"/>
          <w:szCs w:val="22"/>
        </w:rPr>
      </w:pPr>
    </w:p>
    <w:p w14:paraId="0F366274" w14:textId="009DA7CF" w:rsidR="00740A9F"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20. </w:t>
      </w:r>
      <w:r w:rsidR="00740A9F" w:rsidRPr="00BC1A62">
        <w:rPr>
          <w:rFonts w:ascii="Arial" w:hAnsi="Arial" w:cs="Arial"/>
          <w:sz w:val="22"/>
          <w:szCs w:val="22"/>
        </w:rPr>
        <w:t xml:space="preserve">Witte, T. K., </w:t>
      </w:r>
      <w:r w:rsidR="00740A9F" w:rsidRPr="00BC1A62">
        <w:rPr>
          <w:rFonts w:ascii="Arial" w:hAnsi="Arial" w:cs="Arial"/>
          <w:b/>
          <w:sz w:val="22"/>
          <w:szCs w:val="22"/>
        </w:rPr>
        <w:t>Smith, A. R</w:t>
      </w:r>
      <w:r w:rsidR="00740A9F" w:rsidRPr="00BC1A62">
        <w:rPr>
          <w:rFonts w:ascii="Arial" w:hAnsi="Arial" w:cs="Arial"/>
          <w:sz w:val="22"/>
          <w:szCs w:val="22"/>
        </w:rPr>
        <w:t xml:space="preserve">., </w:t>
      </w:r>
      <w:r w:rsidRPr="00BC1A62">
        <w:rPr>
          <w:rFonts w:ascii="Arial" w:hAnsi="Arial" w:cs="Arial"/>
          <w:sz w:val="22"/>
          <w:szCs w:val="22"/>
        </w:rPr>
        <w:t>Bodell</w:t>
      </w:r>
      <w:r w:rsidR="00740A9F" w:rsidRPr="00BC1A62">
        <w:rPr>
          <w:rFonts w:ascii="Arial" w:hAnsi="Arial" w:cs="Arial"/>
          <w:sz w:val="22"/>
          <w:szCs w:val="22"/>
        </w:rPr>
        <w:t xml:space="preserve">, L., Goodwin, N., </w:t>
      </w:r>
      <w:r w:rsidR="00285EFA" w:rsidRPr="00BC1A62">
        <w:rPr>
          <w:rFonts w:ascii="Arial" w:hAnsi="Arial" w:cs="Arial"/>
          <w:sz w:val="22"/>
          <w:szCs w:val="22"/>
        </w:rPr>
        <w:t>Siegfried</w:t>
      </w:r>
      <w:r w:rsidR="00740A9F" w:rsidRPr="00BC1A62">
        <w:rPr>
          <w:rFonts w:ascii="Arial" w:hAnsi="Arial" w:cs="Arial"/>
          <w:sz w:val="22"/>
          <w:szCs w:val="22"/>
        </w:rPr>
        <w:t xml:space="preserve">, N., &amp; Bartlett, M. (2014, September). </w:t>
      </w:r>
      <w:r w:rsidR="00740A9F" w:rsidRPr="00BC1A62">
        <w:rPr>
          <w:rFonts w:ascii="Arial" w:hAnsi="Arial" w:cs="Arial"/>
          <w:i/>
          <w:sz w:val="22"/>
          <w:szCs w:val="22"/>
        </w:rPr>
        <w:t>Restrictive eating and the acquired capability for suicide</w:t>
      </w:r>
      <w:r w:rsidR="00477EE9" w:rsidRPr="00BC1A62">
        <w:rPr>
          <w:rFonts w:ascii="Arial" w:hAnsi="Arial" w:cs="Arial"/>
          <w:sz w:val="22"/>
          <w:szCs w:val="22"/>
        </w:rPr>
        <w:t>. Poster</w:t>
      </w:r>
      <w:r w:rsidR="00740A9F" w:rsidRPr="00BC1A62">
        <w:rPr>
          <w:rFonts w:ascii="Arial" w:hAnsi="Arial" w:cs="Arial"/>
          <w:sz w:val="22"/>
          <w:szCs w:val="22"/>
        </w:rPr>
        <w:t xml:space="preserve"> presented at the 20</w:t>
      </w:r>
      <w:r w:rsidR="00740A9F" w:rsidRPr="00BC1A62">
        <w:rPr>
          <w:rFonts w:ascii="Arial" w:hAnsi="Arial" w:cs="Arial"/>
          <w:sz w:val="22"/>
          <w:szCs w:val="22"/>
          <w:vertAlign w:val="superscript"/>
        </w:rPr>
        <w:t>th</w:t>
      </w:r>
      <w:r w:rsidR="00740A9F" w:rsidRPr="00BC1A62">
        <w:rPr>
          <w:rFonts w:ascii="Arial" w:hAnsi="Arial" w:cs="Arial"/>
          <w:sz w:val="22"/>
          <w:szCs w:val="22"/>
        </w:rPr>
        <w:t xml:space="preserve"> annual meeting and scientific sessions of the Eating Disorder Research Society, Coronado, CA.</w:t>
      </w:r>
    </w:p>
    <w:p w14:paraId="7C227004" w14:textId="77777777" w:rsidR="00740A9F" w:rsidRPr="00BC1A62" w:rsidRDefault="00740A9F" w:rsidP="009A7ECE">
      <w:pPr>
        <w:widowControl w:val="0"/>
        <w:autoSpaceDE w:val="0"/>
        <w:autoSpaceDN w:val="0"/>
        <w:adjustRightInd w:val="0"/>
        <w:ind w:left="720" w:hanging="720"/>
        <w:rPr>
          <w:rFonts w:ascii="Arial" w:hAnsi="Arial" w:cs="Arial"/>
          <w:bCs/>
          <w:sz w:val="22"/>
          <w:szCs w:val="22"/>
        </w:rPr>
      </w:pPr>
    </w:p>
    <w:p w14:paraId="36701841" w14:textId="4BE0F05C" w:rsidR="008A502F" w:rsidRPr="00BC1A62" w:rsidRDefault="00DD4AC1" w:rsidP="009A7ECE">
      <w:pPr>
        <w:widowControl w:val="0"/>
        <w:autoSpaceDE w:val="0"/>
        <w:autoSpaceDN w:val="0"/>
        <w:adjustRightInd w:val="0"/>
        <w:ind w:left="720" w:hanging="720"/>
        <w:rPr>
          <w:rFonts w:ascii="Arial" w:hAnsi="Arial" w:cs="Arial"/>
          <w:bCs/>
          <w:sz w:val="22"/>
          <w:szCs w:val="22"/>
        </w:rPr>
      </w:pPr>
      <w:r w:rsidRPr="00BC1A62">
        <w:rPr>
          <w:rFonts w:ascii="Arial" w:hAnsi="Arial" w:cs="Arial"/>
          <w:bCs/>
          <w:sz w:val="22"/>
          <w:szCs w:val="22"/>
        </w:rPr>
        <w:t xml:space="preserve">19. </w:t>
      </w:r>
      <w:r w:rsidR="009923D8" w:rsidRPr="00BC1A62">
        <w:rPr>
          <w:rFonts w:ascii="Arial" w:hAnsi="Arial" w:cs="Arial"/>
          <w:bCs/>
          <w:sz w:val="22"/>
          <w:szCs w:val="22"/>
        </w:rPr>
        <w:t>*Dodd, D. R.</w:t>
      </w:r>
      <w:r w:rsidR="008A502F" w:rsidRPr="00BC1A62">
        <w:rPr>
          <w:rFonts w:ascii="Arial" w:hAnsi="Arial" w:cs="Arial"/>
          <w:bCs/>
          <w:sz w:val="22"/>
          <w:szCs w:val="22"/>
        </w:rPr>
        <w:t xml:space="preserve">, &amp; </w:t>
      </w:r>
      <w:r w:rsidR="008A502F" w:rsidRPr="00BC1A62">
        <w:rPr>
          <w:rFonts w:ascii="Arial" w:hAnsi="Arial" w:cs="Arial"/>
          <w:b/>
          <w:bCs/>
          <w:sz w:val="22"/>
          <w:szCs w:val="22"/>
        </w:rPr>
        <w:t>Smith, A. R.</w:t>
      </w:r>
      <w:r w:rsidR="008A502F" w:rsidRPr="00BC1A62">
        <w:rPr>
          <w:rFonts w:ascii="Arial" w:hAnsi="Arial" w:cs="Arial"/>
          <w:bCs/>
          <w:sz w:val="22"/>
          <w:szCs w:val="22"/>
        </w:rPr>
        <w:t xml:space="preserve"> (2014, November). </w:t>
      </w:r>
      <w:r w:rsidR="008A502F" w:rsidRPr="00BC1A62">
        <w:rPr>
          <w:rFonts w:ascii="Arial" w:hAnsi="Arial" w:cs="Arial"/>
          <w:bCs/>
          <w:i/>
          <w:sz w:val="22"/>
          <w:szCs w:val="22"/>
        </w:rPr>
        <w:t>Starving feeds stress: Relationships among eating disorder symptoms, stress generation, and suicidality</w:t>
      </w:r>
      <w:r w:rsidR="008A502F" w:rsidRPr="00BC1A62">
        <w:rPr>
          <w:rFonts w:ascii="Arial" w:hAnsi="Arial" w:cs="Arial"/>
          <w:bCs/>
          <w:sz w:val="22"/>
          <w:szCs w:val="22"/>
        </w:rPr>
        <w:t>. Poster presented at the annual meeting of the Association for Behavioral and Cognitive Therapies, Philadelphia, PA.</w:t>
      </w:r>
    </w:p>
    <w:p w14:paraId="055F3DFF" w14:textId="77777777" w:rsidR="008A502F" w:rsidRPr="00BC1A62" w:rsidRDefault="008A502F" w:rsidP="009A7ECE">
      <w:pPr>
        <w:widowControl w:val="0"/>
        <w:autoSpaceDE w:val="0"/>
        <w:autoSpaceDN w:val="0"/>
        <w:adjustRightInd w:val="0"/>
        <w:ind w:left="720" w:hanging="720"/>
        <w:rPr>
          <w:rFonts w:ascii="Arial" w:hAnsi="Arial" w:cs="Arial"/>
          <w:bCs/>
          <w:sz w:val="22"/>
          <w:szCs w:val="22"/>
        </w:rPr>
      </w:pPr>
    </w:p>
    <w:p w14:paraId="31DA24F2" w14:textId="4D62B2B9" w:rsidR="008A502F" w:rsidRPr="00BC1A62" w:rsidRDefault="00DD4AC1" w:rsidP="009A7ECE">
      <w:pPr>
        <w:widowControl w:val="0"/>
        <w:autoSpaceDE w:val="0"/>
        <w:autoSpaceDN w:val="0"/>
        <w:adjustRightInd w:val="0"/>
        <w:ind w:left="720" w:hanging="720"/>
        <w:rPr>
          <w:rFonts w:ascii="Arial" w:hAnsi="Arial" w:cs="Arial"/>
          <w:bCs/>
          <w:sz w:val="22"/>
          <w:szCs w:val="22"/>
        </w:rPr>
      </w:pPr>
      <w:r w:rsidRPr="00BC1A62">
        <w:rPr>
          <w:rFonts w:ascii="Arial" w:hAnsi="Arial" w:cs="Arial"/>
          <w:bCs/>
          <w:sz w:val="22"/>
          <w:szCs w:val="22"/>
        </w:rPr>
        <w:t xml:space="preserve">18. </w:t>
      </w:r>
      <w:r w:rsidR="008A502F" w:rsidRPr="00BC1A62">
        <w:rPr>
          <w:rFonts w:ascii="Arial" w:hAnsi="Arial" w:cs="Arial"/>
          <w:bCs/>
          <w:sz w:val="22"/>
          <w:szCs w:val="22"/>
        </w:rPr>
        <w:t xml:space="preserve">Silva, C., </w:t>
      </w:r>
      <w:r w:rsidR="008A502F" w:rsidRPr="00BC1A62">
        <w:rPr>
          <w:rFonts w:ascii="Arial" w:hAnsi="Arial" w:cs="Arial"/>
          <w:b/>
          <w:bCs/>
          <w:sz w:val="22"/>
          <w:szCs w:val="22"/>
        </w:rPr>
        <w:t>Smith, A. R.</w:t>
      </w:r>
      <w:r w:rsidR="00547520" w:rsidRPr="00BC1A62">
        <w:rPr>
          <w:rFonts w:ascii="Arial" w:hAnsi="Arial" w:cs="Arial"/>
          <w:bCs/>
          <w:sz w:val="22"/>
          <w:szCs w:val="22"/>
        </w:rPr>
        <w:t>, Covington, D. W., &amp; Joiner, T. E.</w:t>
      </w:r>
      <w:r w:rsidR="008A502F" w:rsidRPr="00BC1A62">
        <w:rPr>
          <w:rFonts w:ascii="Arial" w:hAnsi="Arial" w:cs="Arial"/>
          <w:bCs/>
          <w:sz w:val="22"/>
          <w:szCs w:val="22"/>
        </w:rPr>
        <w:t xml:space="preserve"> (2014, November). </w:t>
      </w:r>
      <w:r w:rsidR="00547520" w:rsidRPr="00BC1A62">
        <w:rPr>
          <w:rFonts w:ascii="Arial" w:hAnsi="Arial" w:cs="Arial"/>
          <w:bCs/>
          <w:i/>
          <w:sz w:val="22"/>
          <w:szCs w:val="22"/>
        </w:rPr>
        <w:t>Suicide-related knowledge and skills among 24,235 health professionals across seven states</w:t>
      </w:r>
      <w:r w:rsidR="008A502F" w:rsidRPr="00BC1A62">
        <w:rPr>
          <w:rFonts w:ascii="Arial" w:hAnsi="Arial" w:cs="Arial"/>
          <w:bCs/>
          <w:sz w:val="22"/>
          <w:szCs w:val="22"/>
        </w:rPr>
        <w:t>. Poster presented at the annual meeting of the Association for Behavioral and Cognitive Therapies, Philadelphia, PA.</w:t>
      </w:r>
    </w:p>
    <w:p w14:paraId="5343699F" w14:textId="77777777" w:rsidR="008A502F" w:rsidRPr="00BC1A62" w:rsidRDefault="008A502F" w:rsidP="009A7ECE">
      <w:pPr>
        <w:widowControl w:val="0"/>
        <w:autoSpaceDE w:val="0"/>
        <w:autoSpaceDN w:val="0"/>
        <w:adjustRightInd w:val="0"/>
        <w:ind w:left="720" w:hanging="720"/>
        <w:rPr>
          <w:rFonts w:ascii="Arial" w:hAnsi="Arial" w:cs="Arial"/>
          <w:bCs/>
          <w:sz w:val="22"/>
          <w:szCs w:val="22"/>
        </w:rPr>
      </w:pPr>
    </w:p>
    <w:p w14:paraId="5C37D36C" w14:textId="2F817F89" w:rsidR="008A502F" w:rsidRPr="00BC1A62" w:rsidRDefault="00DD4AC1" w:rsidP="009A7ECE">
      <w:pPr>
        <w:widowControl w:val="0"/>
        <w:autoSpaceDE w:val="0"/>
        <w:autoSpaceDN w:val="0"/>
        <w:adjustRightInd w:val="0"/>
        <w:ind w:left="720" w:hanging="720"/>
        <w:rPr>
          <w:rFonts w:ascii="Arial" w:hAnsi="Arial" w:cs="Arial"/>
          <w:bCs/>
          <w:sz w:val="22"/>
          <w:szCs w:val="22"/>
        </w:rPr>
      </w:pPr>
      <w:r w:rsidRPr="00BC1A62">
        <w:rPr>
          <w:rFonts w:ascii="Arial" w:hAnsi="Arial" w:cs="Arial"/>
          <w:bCs/>
          <w:sz w:val="22"/>
          <w:szCs w:val="22"/>
        </w:rPr>
        <w:t xml:space="preserve">17. </w:t>
      </w:r>
      <w:r w:rsidR="00B100D8" w:rsidRPr="00BC1A62">
        <w:rPr>
          <w:rFonts w:ascii="Arial" w:hAnsi="Arial" w:cs="Arial"/>
          <w:bCs/>
          <w:sz w:val="22"/>
          <w:szCs w:val="22"/>
        </w:rPr>
        <w:t>*</w:t>
      </w:r>
      <w:r w:rsidR="008A502F" w:rsidRPr="00BC1A62">
        <w:rPr>
          <w:rFonts w:ascii="Arial" w:hAnsi="Arial" w:cs="Arial"/>
          <w:bCs/>
          <w:sz w:val="22"/>
          <w:szCs w:val="22"/>
        </w:rPr>
        <w:t xml:space="preserve">Parsons, E. M., </w:t>
      </w:r>
      <w:r w:rsidR="00B100D8" w:rsidRPr="00BC1A62">
        <w:rPr>
          <w:rFonts w:ascii="Arial" w:hAnsi="Arial" w:cs="Arial"/>
          <w:bCs/>
          <w:sz w:val="22"/>
          <w:szCs w:val="22"/>
        </w:rPr>
        <w:t>**</w:t>
      </w:r>
      <w:r w:rsidR="008A502F" w:rsidRPr="00BC1A62">
        <w:rPr>
          <w:rFonts w:ascii="Arial" w:hAnsi="Arial" w:cs="Arial"/>
          <w:bCs/>
          <w:sz w:val="22"/>
          <w:szCs w:val="22"/>
        </w:rPr>
        <w:t xml:space="preserve">Straub, K., </w:t>
      </w:r>
      <w:r w:rsidR="008A502F" w:rsidRPr="00BC1A62">
        <w:rPr>
          <w:rFonts w:ascii="Arial" w:hAnsi="Arial" w:cs="Arial"/>
          <w:b/>
          <w:bCs/>
          <w:sz w:val="22"/>
          <w:szCs w:val="22"/>
        </w:rPr>
        <w:t>Smith, A. R.</w:t>
      </w:r>
      <w:r w:rsidR="008A502F" w:rsidRPr="00BC1A62">
        <w:rPr>
          <w:rFonts w:ascii="Arial" w:hAnsi="Arial" w:cs="Arial"/>
          <w:bCs/>
          <w:sz w:val="22"/>
          <w:szCs w:val="22"/>
        </w:rPr>
        <w:t xml:space="preserve">, &amp; Clerkin, E. M. (2014, November). </w:t>
      </w:r>
      <w:r w:rsidR="008A502F" w:rsidRPr="00BC1A62">
        <w:rPr>
          <w:rFonts w:ascii="Arial" w:hAnsi="Arial" w:cs="Arial"/>
          <w:bCs/>
          <w:i/>
          <w:sz w:val="22"/>
          <w:szCs w:val="22"/>
        </w:rPr>
        <w:t>Evaluation of disorder-relevant beliefs and behavioral responses across SAD, Body Dysmorphic Disorder and OCD symptoms.</w:t>
      </w:r>
      <w:r w:rsidR="008A502F" w:rsidRPr="00BC1A62">
        <w:rPr>
          <w:rFonts w:ascii="Arial" w:hAnsi="Arial" w:cs="Arial"/>
          <w:bCs/>
          <w:sz w:val="22"/>
          <w:szCs w:val="22"/>
        </w:rPr>
        <w:t xml:space="preserve"> Poster presented at the annual meeting of the </w:t>
      </w:r>
      <w:r w:rsidR="008A502F" w:rsidRPr="00BC1A62">
        <w:rPr>
          <w:rFonts w:ascii="Arial" w:hAnsi="Arial" w:cs="Arial"/>
          <w:bCs/>
          <w:sz w:val="22"/>
          <w:szCs w:val="22"/>
        </w:rPr>
        <w:lastRenderedPageBreak/>
        <w:t>Association for Behavioral and Cognitive Therapies, Philadelphia, PA.</w:t>
      </w:r>
    </w:p>
    <w:p w14:paraId="64B6CE31" w14:textId="77777777" w:rsidR="008A502F" w:rsidRPr="00BC1A62" w:rsidRDefault="008A502F" w:rsidP="009A7ECE">
      <w:pPr>
        <w:widowControl w:val="0"/>
        <w:autoSpaceDE w:val="0"/>
        <w:autoSpaceDN w:val="0"/>
        <w:adjustRightInd w:val="0"/>
        <w:ind w:left="720" w:hanging="720"/>
        <w:rPr>
          <w:rFonts w:ascii="Arial" w:hAnsi="Arial" w:cs="Arial"/>
          <w:bCs/>
          <w:sz w:val="22"/>
          <w:szCs w:val="22"/>
        </w:rPr>
      </w:pPr>
    </w:p>
    <w:p w14:paraId="54112696" w14:textId="56D0A3BA" w:rsidR="001730C3" w:rsidRPr="00BC1A62" w:rsidRDefault="00DD4AC1" w:rsidP="009A7ECE">
      <w:pPr>
        <w:widowControl w:val="0"/>
        <w:autoSpaceDE w:val="0"/>
        <w:autoSpaceDN w:val="0"/>
        <w:adjustRightInd w:val="0"/>
        <w:ind w:left="720" w:hanging="720"/>
        <w:rPr>
          <w:rFonts w:ascii="Arial" w:hAnsi="Arial" w:cs="Arial"/>
          <w:b/>
          <w:bCs/>
          <w:sz w:val="22"/>
          <w:szCs w:val="22"/>
        </w:rPr>
      </w:pPr>
      <w:r w:rsidRPr="00BC1A62">
        <w:rPr>
          <w:rFonts w:ascii="Arial" w:hAnsi="Arial" w:cs="Arial"/>
          <w:bCs/>
          <w:sz w:val="22"/>
          <w:szCs w:val="22"/>
        </w:rPr>
        <w:t xml:space="preserve">16. </w:t>
      </w:r>
      <w:r w:rsidR="00C427B3" w:rsidRPr="00BC1A62">
        <w:rPr>
          <w:rFonts w:ascii="Arial" w:hAnsi="Arial" w:cs="Arial"/>
          <w:bCs/>
          <w:sz w:val="22"/>
          <w:szCs w:val="22"/>
        </w:rPr>
        <w:t>**Y</w:t>
      </w:r>
      <w:r w:rsidR="001730C3" w:rsidRPr="00BC1A62">
        <w:rPr>
          <w:rFonts w:ascii="Arial" w:hAnsi="Arial" w:cs="Arial"/>
          <w:bCs/>
          <w:sz w:val="22"/>
          <w:szCs w:val="22"/>
        </w:rPr>
        <w:t>e</w:t>
      </w:r>
      <w:r w:rsidR="00C427B3" w:rsidRPr="00BC1A62">
        <w:rPr>
          <w:rFonts w:ascii="Arial" w:hAnsi="Arial" w:cs="Arial"/>
          <w:bCs/>
          <w:sz w:val="22"/>
          <w:szCs w:val="22"/>
        </w:rPr>
        <w:t>a</w:t>
      </w:r>
      <w:r w:rsidR="001730C3" w:rsidRPr="00BC1A62">
        <w:rPr>
          <w:rFonts w:ascii="Arial" w:hAnsi="Arial" w:cs="Arial"/>
          <w:bCs/>
          <w:sz w:val="22"/>
          <w:szCs w:val="22"/>
        </w:rPr>
        <w:t xml:space="preserve">ger, A., &amp; Smith, A. R. (2014, May). </w:t>
      </w:r>
      <w:r w:rsidR="001730C3" w:rsidRPr="00BC1A62">
        <w:rPr>
          <w:rFonts w:ascii="Arial" w:hAnsi="Arial" w:cs="Arial"/>
          <w:bCs/>
          <w:i/>
          <w:sz w:val="22"/>
          <w:szCs w:val="22"/>
        </w:rPr>
        <w:t xml:space="preserve">Acquired </w:t>
      </w:r>
      <w:r w:rsidR="00E71D67" w:rsidRPr="00BC1A62">
        <w:rPr>
          <w:rFonts w:ascii="Arial" w:hAnsi="Arial" w:cs="Arial"/>
          <w:bCs/>
          <w:i/>
          <w:sz w:val="22"/>
          <w:szCs w:val="22"/>
        </w:rPr>
        <w:t>c</w:t>
      </w:r>
      <w:r w:rsidR="001730C3" w:rsidRPr="00BC1A62">
        <w:rPr>
          <w:rFonts w:ascii="Arial" w:hAnsi="Arial" w:cs="Arial"/>
          <w:bCs/>
          <w:i/>
          <w:sz w:val="22"/>
          <w:szCs w:val="22"/>
        </w:rPr>
        <w:t xml:space="preserve">apability for </w:t>
      </w:r>
      <w:r w:rsidR="00E71D67" w:rsidRPr="00BC1A62">
        <w:rPr>
          <w:rFonts w:ascii="Arial" w:hAnsi="Arial" w:cs="Arial"/>
          <w:bCs/>
          <w:i/>
          <w:sz w:val="22"/>
          <w:szCs w:val="22"/>
        </w:rPr>
        <w:t>s</w:t>
      </w:r>
      <w:r w:rsidR="001730C3" w:rsidRPr="00BC1A62">
        <w:rPr>
          <w:rFonts w:ascii="Arial" w:hAnsi="Arial" w:cs="Arial"/>
          <w:bCs/>
          <w:i/>
          <w:sz w:val="22"/>
          <w:szCs w:val="22"/>
        </w:rPr>
        <w:t xml:space="preserve">uicide </w:t>
      </w:r>
      <w:r w:rsidR="00E71D67" w:rsidRPr="00BC1A62">
        <w:rPr>
          <w:rFonts w:ascii="Arial" w:hAnsi="Arial" w:cs="Arial"/>
          <w:bCs/>
          <w:i/>
          <w:sz w:val="22"/>
          <w:szCs w:val="22"/>
        </w:rPr>
        <w:t>m</w:t>
      </w:r>
      <w:r w:rsidR="001730C3" w:rsidRPr="00BC1A62">
        <w:rPr>
          <w:rFonts w:ascii="Arial" w:hAnsi="Arial" w:cs="Arial"/>
          <w:bCs/>
          <w:i/>
          <w:sz w:val="22"/>
          <w:szCs w:val="22"/>
        </w:rPr>
        <w:t xml:space="preserve">oderates the </w:t>
      </w:r>
      <w:r w:rsidR="00E71D67" w:rsidRPr="00BC1A62">
        <w:rPr>
          <w:rFonts w:ascii="Arial" w:hAnsi="Arial" w:cs="Arial"/>
          <w:bCs/>
          <w:i/>
          <w:sz w:val="22"/>
          <w:szCs w:val="22"/>
        </w:rPr>
        <w:t>r</w:t>
      </w:r>
      <w:r w:rsidR="001730C3" w:rsidRPr="00BC1A62">
        <w:rPr>
          <w:rFonts w:ascii="Arial" w:hAnsi="Arial" w:cs="Arial"/>
          <w:bCs/>
          <w:i/>
          <w:sz w:val="22"/>
          <w:szCs w:val="22"/>
        </w:rPr>
        <w:t xml:space="preserve">elationship between </w:t>
      </w:r>
      <w:r w:rsidR="00E71D67" w:rsidRPr="00BC1A62">
        <w:rPr>
          <w:rFonts w:ascii="Arial" w:hAnsi="Arial" w:cs="Arial"/>
          <w:bCs/>
          <w:i/>
          <w:sz w:val="22"/>
          <w:szCs w:val="22"/>
        </w:rPr>
        <w:t>s</w:t>
      </w:r>
      <w:r w:rsidR="001730C3" w:rsidRPr="00BC1A62">
        <w:rPr>
          <w:rFonts w:ascii="Arial" w:hAnsi="Arial" w:cs="Arial"/>
          <w:bCs/>
          <w:i/>
          <w:sz w:val="22"/>
          <w:szCs w:val="22"/>
        </w:rPr>
        <w:t xml:space="preserve">toicism and </w:t>
      </w:r>
      <w:r w:rsidR="00E71D67" w:rsidRPr="00BC1A62">
        <w:rPr>
          <w:rFonts w:ascii="Arial" w:hAnsi="Arial" w:cs="Arial"/>
          <w:bCs/>
          <w:i/>
          <w:sz w:val="22"/>
          <w:szCs w:val="22"/>
        </w:rPr>
        <w:t>o</w:t>
      </w:r>
      <w:r w:rsidR="001730C3" w:rsidRPr="00BC1A62">
        <w:rPr>
          <w:rFonts w:ascii="Arial" w:hAnsi="Arial" w:cs="Arial"/>
          <w:bCs/>
          <w:i/>
          <w:sz w:val="22"/>
          <w:szCs w:val="22"/>
        </w:rPr>
        <w:t>ver-exercise</w:t>
      </w:r>
      <w:r w:rsidR="001730C3" w:rsidRPr="00BC1A62">
        <w:rPr>
          <w:rFonts w:ascii="Arial" w:hAnsi="Arial" w:cs="Arial"/>
          <w:bCs/>
          <w:sz w:val="22"/>
          <w:szCs w:val="22"/>
        </w:rPr>
        <w:t xml:space="preserve">. </w:t>
      </w:r>
      <w:r w:rsidR="001730C3" w:rsidRPr="00BC1A62">
        <w:rPr>
          <w:rFonts w:ascii="Arial" w:hAnsi="Arial" w:cs="Arial"/>
          <w:sz w:val="22"/>
          <w:szCs w:val="22"/>
        </w:rPr>
        <w:t xml:space="preserve">Poster presented at the </w:t>
      </w:r>
      <w:r w:rsidR="007E1681" w:rsidRPr="00BC1A62">
        <w:rPr>
          <w:rFonts w:ascii="Arial" w:hAnsi="Arial" w:cs="Arial"/>
          <w:sz w:val="22"/>
          <w:szCs w:val="22"/>
        </w:rPr>
        <w:t>m</w:t>
      </w:r>
      <w:r w:rsidR="001730C3" w:rsidRPr="00BC1A62">
        <w:rPr>
          <w:rFonts w:ascii="Arial" w:hAnsi="Arial" w:cs="Arial"/>
          <w:sz w:val="22"/>
          <w:szCs w:val="22"/>
        </w:rPr>
        <w:t>eeting of the Midwestern Psychological Association, Chicago, Illinois.</w:t>
      </w:r>
    </w:p>
    <w:p w14:paraId="31021AD7" w14:textId="77777777" w:rsidR="001730C3" w:rsidRPr="00BC1A62" w:rsidRDefault="001730C3" w:rsidP="009A7ECE">
      <w:pPr>
        <w:widowControl w:val="0"/>
        <w:ind w:left="720" w:hanging="720"/>
        <w:rPr>
          <w:rFonts w:ascii="Arial" w:hAnsi="Arial" w:cs="Arial"/>
          <w:bCs/>
          <w:sz w:val="22"/>
          <w:szCs w:val="22"/>
        </w:rPr>
      </w:pPr>
    </w:p>
    <w:p w14:paraId="38CC757C" w14:textId="5CCE2CCD" w:rsidR="00F3507A" w:rsidRPr="00BC1A62" w:rsidRDefault="00DD4AC1" w:rsidP="009A7ECE">
      <w:pPr>
        <w:widowControl w:val="0"/>
        <w:ind w:left="720" w:hanging="720"/>
        <w:rPr>
          <w:rFonts w:ascii="Arial" w:hAnsi="Arial" w:cs="Arial"/>
          <w:sz w:val="22"/>
          <w:szCs w:val="22"/>
        </w:rPr>
      </w:pPr>
      <w:r w:rsidRPr="00BC1A62">
        <w:rPr>
          <w:rFonts w:ascii="Arial" w:hAnsi="Arial" w:cs="Arial"/>
          <w:bCs/>
          <w:sz w:val="22"/>
          <w:szCs w:val="22"/>
        </w:rPr>
        <w:t xml:space="preserve">15. </w:t>
      </w:r>
      <w:r w:rsidR="00F3507A" w:rsidRPr="00BC1A62">
        <w:rPr>
          <w:rFonts w:ascii="Arial" w:hAnsi="Arial" w:cs="Arial"/>
          <w:bCs/>
          <w:sz w:val="22"/>
          <w:szCs w:val="22"/>
        </w:rPr>
        <w:t xml:space="preserve">*Hummel, A. C, &amp; </w:t>
      </w:r>
      <w:r w:rsidR="00F3507A" w:rsidRPr="00BC1A62">
        <w:rPr>
          <w:rFonts w:ascii="Arial" w:hAnsi="Arial" w:cs="Arial"/>
          <w:b/>
          <w:bCs/>
          <w:sz w:val="22"/>
          <w:szCs w:val="22"/>
        </w:rPr>
        <w:t>Smith, A. R.</w:t>
      </w:r>
      <w:r w:rsidR="00F3507A" w:rsidRPr="00BC1A62">
        <w:rPr>
          <w:rFonts w:ascii="Arial" w:hAnsi="Arial" w:cs="Arial"/>
          <w:bCs/>
          <w:sz w:val="22"/>
          <w:szCs w:val="22"/>
        </w:rPr>
        <w:t xml:space="preserve"> (2013, November). </w:t>
      </w:r>
      <w:r w:rsidR="00F3507A" w:rsidRPr="00BC1A62">
        <w:rPr>
          <w:rFonts w:ascii="Arial" w:hAnsi="Arial" w:cs="Arial"/>
          <w:bCs/>
          <w:i/>
          <w:sz w:val="22"/>
          <w:szCs w:val="22"/>
        </w:rPr>
        <w:t xml:space="preserve">Ask and </w:t>
      </w:r>
      <w:r w:rsidR="00E71D67" w:rsidRPr="00BC1A62">
        <w:rPr>
          <w:rFonts w:ascii="Arial" w:hAnsi="Arial" w:cs="Arial"/>
          <w:bCs/>
          <w:i/>
          <w:sz w:val="22"/>
          <w:szCs w:val="22"/>
        </w:rPr>
        <w:t>y</w:t>
      </w:r>
      <w:r w:rsidR="00F3507A" w:rsidRPr="00BC1A62">
        <w:rPr>
          <w:rFonts w:ascii="Arial" w:hAnsi="Arial" w:cs="Arial"/>
          <w:bCs/>
          <w:i/>
          <w:sz w:val="22"/>
          <w:szCs w:val="22"/>
        </w:rPr>
        <w:t xml:space="preserve">ou </w:t>
      </w:r>
      <w:r w:rsidR="00E71D67" w:rsidRPr="00BC1A62">
        <w:rPr>
          <w:rFonts w:ascii="Arial" w:hAnsi="Arial" w:cs="Arial"/>
          <w:bCs/>
          <w:i/>
          <w:sz w:val="22"/>
          <w:szCs w:val="22"/>
        </w:rPr>
        <w:t>s</w:t>
      </w:r>
      <w:r w:rsidR="00F3507A" w:rsidRPr="00BC1A62">
        <w:rPr>
          <w:rFonts w:ascii="Arial" w:hAnsi="Arial" w:cs="Arial"/>
          <w:bCs/>
          <w:i/>
          <w:sz w:val="22"/>
          <w:szCs w:val="22"/>
        </w:rPr>
        <w:t xml:space="preserve">hall </w:t>
      </w:r>
      <w:r w:rsidR="00E71D67" w:rsidRPr="00BC1A62">
        <w:rPr>
          <w:rFonts w:ascii="Arial" w:hAnsi="Arial" w:cs="Arial"/>
          <w:bCs/>
          <w:i/>
          <w:sz w:val="22"/>
          <w:szCs w:val="22"/>
        </w:rPr>
        <w:t>r</w:t>
      </w:r>
      <w:r w:rsidR="00F3507A" w:rsidRPr="00BC1A62">
        <w:rPr>
          <w:rFonts w:ascii="Arial" w:hAnsi="Arial" w:cs="Arial"/>
          <w:bCs/>
          <w:i/>
          <w:sz w:val="22"/>
          <w:szCs w:val="22"/>
        </w:rPr>
        <w:t xml:space="preserve">eceive: Desire and </w:t>
      </w:r>
      <w:r w:rsidR="00E71D67" w:rsidRPr="00BC1A62">
        <w:rPr>
          <w:rFonts w:ascii="Arial" w:hAnsi="Arial" w:cs="Arial"/>
          <w:bCs/>
          <w:i/>
          <w:sz w:val="22"/>
          <w:szCs w:val="22"/>
        </w:rPr>
        <w:t>r</w:t>
      </w:r>
      <w:r w:rsidR="00F3507A" w:rsidRPr="00BC1A62">
        <w:rPr>
          <w:rFonts w:ascii="Arial" w:hAnsi="Arial" w:cs="Arial"/>
          <w:bCs/>
          <w:i/>
          <w:sz w:val="22"/>
          <w:szCs w:val="22"/>
        </w:rPr>
        <w:t xml:space="preserve">eceipt of </w:t>
      </w:r>
      <w:r w:rsidR="00E71D67" w:rsidRPr="00BC1A62">
        <w:rPr>
          <w:rFonts w:ascii="Arial" w:hAnsi="Arial" w:cs="Arial"/>
          <w:bCs/>
          <w:i/>
          <w:sz w:val="22"/>
          <w:szCs w:val="22"/>
        </w:rPr>
        <w:t>f</w:t>
      </w:r>
      <w:r w:rsidR="00F3507A" w:rsidRPr="00BC1A62">
        <w:rPr>
          <w:rFonts w:ascii="Arial" w:hAnsi="Arial" w:cs="Arial"/>
          <w:bCs/>
          <w:i/>
          <w:sz w:val="22"/>
          <w:szCs w:val="22"/>
        </w:rPr>
        <w:t xml:space="preserve">eedback via Facebook </w:t>
      </w:r>
      <w:r w:rsidR="00E71D67" w:rsidRPr="00BC1A62">
        <w:rPr>
          <w:rFonts w:ascii="Arial" w:hAnsi="Arial" w:cs="Arial"/>
          <w:bCs/>
          <w:i/>
          <w:sz w:val="22"/>
          <w:szCs w:val="22"/>
        </w:rPr>
        <w:t>p</w:t>
      </w:r>
      <w:r w:rsidR="00F3507A" w:rsidRPr="00BC1A62">
        <w:rPr>
          <w:rFonts w:ascii="Arial" w:hAnsi="Arial" w:cs="Arial"/>
          <w:bCs/>
          <w:i/>
          <w:sz w:val="22"/>
          <w:szCs w:val="22"/>
        </w:rPr>
        <w:t xml:space="preserve">redicts </w:t>
      </w:r>
      <w:r w:rsidR="00E71D67" w:rsidRPr="00BC1A62">
        <w:rPr>
          <w:rFonts w:ascii="Arial" w:hAnsi="Arial" w:cs="Arial"/>
          <w:bCs/>
          <w:i/>
          <w:sz w:val="22"/>
          <w:szCs w:val="22"/>
        </w:rPr>
        <w:t>d</w:t>
      </w:r>
      <w:r w:rsidR="00F3507A" w:rsidRPr="00BC1A62">
        <w:rPr>
          <w:rFonts w:ascii="Arial" w:hAnsi="Arial" w:cs="Arial"/>
          <w:bCs/>
          <w:i/>
          <w:sz w:val="22"/>
          <w:szCs w:val="22"/>
        </w:rPr>
        <w:t xml:space="preserve">ietary </w:t>
      </w:r>
      <w:r w:rsidR="00E71D67" w:rsidRPr="00BC1A62">
        <w:rPr>
          <w:rFonts w:ascii="Arial" w:hAnsi="Arial" w:cs="Arial"/>
          <w:bCs/>
          <w:i/>
          <w:sz w:val="22"/>
          <w:szCs w:val="22"/>
        </w:rPr>
        <w:t>r</w:t>
      </w:r>
      <w:r w:rsidR="00F3507A" w:rsidRPr="00BC1A62">
        <w:rPr>
          <w:rFonts w:ascii="Arial" w:hAnsi="Arial" w:cs="Arial"/>
          <w:bCs/>
          <w:i/>
          <w:sz w:val="22"/>
          <w:szCs w:val="22"/>
        </w:rPr>
        <w:t>estraint</w:t>
      </w:r>
      <w:r w:rsidR="00F3507A" w:rsidRPr="00BC1A62">
        <w:rPr>
          <w:rFonts w:ascii="Arial" w:hAnsi="Arial" w:cs="Arial"/>
          <w:bCs/>
          <w:sz w:val="22"/>
          <w:szCs w:val="22"/>
        </w:rPr>
        <w:t xml:space="preserve">. </w:t>
      </w:r>
      <w:r w:rsidR="00F3507A" w:rsidRPr="00BC1A62">
        <w:rPr>
          <w:rFonts w:ascii="Arial" w:hAnsi="Arial" w:cs="Arial"/>
          <w:sz w:val="22"/>
          <w:szCs w:val="22"/>
        </w:rPr>
        <w:t>Poster presented at the Association for Behavioral and Cognitive Therapies, Nashville, TN.  </w:t>
      </w:r>
    </w:p>
    <w:p w14:paraId="16C3E58C" w14:textId="77777777" w:rsidR="00F3507A" w:rsidRPr="00BC1A62" w:rsidRDefault="00F3507A" w:rsidP="009A7ECE">
      <w:pPr>
        <w:widowControl w:val="0"/>
        <w:ind w:left="720" w:hanging="720"/>
        <w:rPr>
          <w:rFonts w:ascii="Arial" w:hAnsi="Arial" w:cs="Arial"/>
          <w:b/>
          <w:sz w:val="22"/>
          <w:szCs w:val="22"/>
        </w:rPr>
      </w:pPr>
    </w:p>
    <w:p w14:paraId="7449FAFB" w14:textId="7A5BCCB3" w:rsidR="00A274AB" w:rsidRPr="00BC1A62" w:rsidRDefault="00DD4AC1" w:rsidP="009A7ECE">
      <w:pPr>
        <w:widowControl w:val="0"/>
        <w:ind w:left="720" w:hanging="720"/>
        <w:rPr>
          <w:rFonts w:ascii="Arial" w:hAnsi="Arial" w:cs="Arial"/>
          <w:sz w:val="22"/>
          <w:szCs w:val="22"/>
        </w:rPr>
      </w:pPr>
      <w:r w:rsidRPr="00BC1A62">
        <w:rPr>
          <w:rFonts w:ascii="Arial" w:hAnsi="Arial" w:cs="Arial"/>
          <w:sz w:val="22"/>
          <w:szCs w:val="22"/>
          <w:lang w:val="nb-NO"/>
        </w:rPr>
        <w:t>14.</w:t>
      </w:r>
      <w:r w:rsidRPr="00BC1A62">
        <w:rPr>
          <w:rFonts w:ascii="Arial" w:hAnsi="Arial" w:cs="Arial"/>
          <w:b/>
          <w:sz w:val="22"/>
          <w:szCs w:val="22"/>
          <w:lang w:val="nb-NO"/>
        </w:rPr>
        <w:t xml:space="preserve"> </w:t>
      </w:r>
      <w:r w:rsidR="00A274AB" w:rsidRPr="00BC1A62">
        <w:rPr>
          <w:rFonts w:ascii="Arial" w:hAnsi="Arial" w:cs="Arial"/>
          <w:b/>
          <w:sz w:val="22"/>
          <w:szCs w:val="22"/>
          <w:lang w:val="nb-NO"/>
        </w:rPr>
        <w:t>Smith, A. R</w:t>
      </w:r>
      <w:r w:rsidR="00A274AB" w:rsidRPr="00BC1A62">
        <w:rPr>
          <w:rFonts w:ascii="Arial" w:hAnsi="Arial" w:cs="Arial"/>
          <w:sz w:val="22"/>
          <w:szCs w:val="22"/>
          <w:lang w:val="nb-NO"/>
        </w:rPr>
        <w:t xml:space="preserve">., &amp; </w:t>
      </w:r>
      <w:proofErr w:type="spellStart"/>
      <w:r w:rsidR="00A274AB" w:rsidRPr="00BC1A62">
        <w:rPr>
          <w:rFonts w:ascii="Arial" w:hAnsi="Arial" w:cs="Arial"/>
          <w:sz w:val="22"/>
          <w:szCs w:val="22"/>
          <w:lang w:val="nb-NO"/>
        </w:rPr>
        <w:t>Joiner</w:t>
      </w:r>
      <w:proofErr w:type="spellEnd"/>
      <w:r w:rsidR="00A274AB" w:rsidRPr="00BC1A62">
        <w:rPr>
          <w:rFonts w:ascii="Arial" w:hAnsi="Arial" w:cs="Arial"/>
          <w:sz w:val="22"/>
          <w:szCs w:val="22"/>
          <w:lang w:val="nb-NO"/>
        </w:rPr>
        <w:t xml:space="preserve">, T. E. (2013, </w:t>
      </w:r>
      <w:proofErr w:type="gramStart"/>
      <w:r w:rsidR="00A274AB" w:rsidRPr="00BC1A62">
        <w:rPr>
          <w:rFonts w:ascii="Arial" w:hAnsi="Arial" w:cs="Arial"/>
          <w:sz w:val="22"/>
          <w:szCs w:val="22"/>
          <w:lang w:val="nb-NO"/>
        </w:rPr>
        <w:t>September</w:t>
      </w:r>
      <w:proofErr w:type="gramEnd"/>
      <w:r w:rsidR="00A274AB" w:rsidRPr="00BC1A62">
        <w:rPr>
          <w:rFonts w:ascii="Arial" w:hAnsi="Arial" w:cs="Arial"/>
          <w:sz w:val="22"/>
          <w:szCs w:val="22"/>
          <w:lang w:val="nb-NO"/>
        </w:rPr>
        <w:t xml:space="preserve">). </w:t>
      </w:r>
      <w:r w:rsidR="00E71D67" w:rsidRPr="00BC1A62">
        <w:rPr>
          <w:rFonts w:ascii="Arial" w:hAnsi="Arial" w:cs="Arial"/>
          <w:i/>
          <w:sz w:val="22"/>
          <w:szCs w:val="22"/>
        </w:rPr>
        <w:t>Examining implicit attitudes toward emaciation and thinness in anorexia nervosa</w:t>
      </w:r>
      <w:r w:rsidR="00A274AB" w:rsidRPr="00BC1A62">
        <w:rPr>
          <w:rFonts w:ascii="Arial" w:hAnsi="Arial" w:cs="Arial"/>
          <w:i/>
          <w:sz w:val="22"/>
          <w:szCs w:val="22"/>
        </w:rPr>
        <w:t>.</w:t>
      </w:r>
      <w:r w:rsidR="00A274AB" w:rsidRPr="00BC1A62">
        <w:rPr>
          <w:rFonts w:ascii="Arial" w:hAnsi="Arial" w:cs="Arial"/>
          <w:sz w:val="22"/>
          <w:szCs w:val="22"/>
        </w:rPr>
        <w:t xml:space="preserve"> Poster presented at the 19</w:t>
      </w:r>
      <w:r w:rsidR="00A274AB" w:rsidRPr="00BC1A62">
        <w:rPr>
          <w:rFonts w:ascii="Arial" w:hAnsi="Arial" w:cs="Arial"/>
          <w:sz w:val="22"/>
          <w:szCs w:val="22"/>
          <w:vertAlign w:val="superscript"/>
        </w:rPr>
        <w:t>th</w:t>
      </w:r>
      <w:r w:rsidR="00A274AB" w:rsidRPr="00BC1A62">
        <w:rPr>
          <w:rFonts w:ascii="Arial" w:hAnsi="Arial" w:cs="Arial"/>
          <w:sz w:val="22"/>
          <w:szCs w:val="22"/>
        </w:rPr>
        <w:t xml:space="preserve"> annual meeting and scientific sessions of the Eating Disorder Research Society, Bethesda, MD.</w:t>
      </w:r>
    </w:p>
    <w:p w14:paraId="552E6831" w14:textId="77777777" w:rsidR="00A274AB" w:rsidRPr="00BC1A62" w:rsidRDefault="00A274AB" w:rsidP="009A7ECE">
      <w:pPr>
        <w:widowControl w:val="0"/>
        <w:ind w:left="720" w:hanging="720"/>
        <w:rPr>
          <w:rFonts w:ascii="Arial" w:hAnsi="Arial" w:cs="Arial"/>
          <w:sz w:val="22"/>
          <w:szCs w:val="22"/>
        </w:rPr>
      </w:pPr>
    </w:p>
    <w:p w14:paraId="70600720" w14:textId="2FD52B05" w:rsidR="00ED35E8"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13. </w:t>
      </w:r>
      <w:r w:rsidR="00ED35E8" w:rsidRPr="00BC1A62">
        <w:rPr>
          <w:rFonts w:ascii="Arial" w:hAnsi="Arial" w:cs="Arial"/>
          <w:sz w:val="22"/>
          <w:szCs w:val="22"/>
        </w:rPr>
        <w:t xml:space="preserve">Dutton, G., </w:t>
      </w:r>
      <w:r w:rsidRPr="00BC1A62">
        <w:rPr>
          <w:rFonts w:ascii="Arial" w:hAnsi="Arial" w:cs="Arial"/>
          <w:sz w:val="22"/>
          <w:szCs w:val="22"/>
        </w:rPr>
        <w:t>Bodell</w:t>
      </w:r>
      <w:r w:rsidR="00ED35E8" w:rsidRPr="00BC1A62">
        <w:rPr>
          <w:rFonts w:ascii="Arial" w:hAnsi="Arial" w:cs="Arial"/>
          <w:sz w:val="22"/>
          <w:szCs w:val="22"/>
        </w:rPr>
        <w:t>, L. P.,</w:t>
      </w:r>
      <w:r w:rsidR="00ED35E8" w:rsidRPr="00BC1A62">
        <w:rPr>
          <w:rFonts w:ascii="Arial" w:hAnsi="Arial" w:cs="Arial"/>
          <w:b/>
          <w:sz w:val="22"/>
          <w:szCs w:val="22"/>
        </w:rPr>
        <w:t xml:space="preserve"> Smith, A. R</w:t>
      </w:r>
      <w:r w:rsidR="00ED35E8" w:rsidRPr="00BC1A62">
        <w:rPr>
          <w:rFonts w:ascii="Arial" w:hAnsi="Arial" w:cs="Arial"/>
          <w:sz w:val="22"/>
          <w:szCs w:val="22"/>
        </w:rPr>
        <w:t xml:space="preserve">., &amp; Joiner, T. E. (2013, March). </w:t>
      </w:r>
      <w:r w:rsidR="00ED35E8" w:rsidRPr="00BC1A62">
        <w:rPr>
          <w:rFonts w:ascii="Arial" w:hAnsi="Arial" w:cs="Arial"/>
          <w:i/>
          <w:sz w:val="22"/>
          <w:szCs w:val="22"/>
        </w:rPr>
        <w:t xml:space="preserve">Examination of the </w:t>
      </w:r>
      <w:r w:rsidR="00E71D67" w:rsidRPr="00BC1A62">
        <w:rPr>
          <w:rFonts w:ascii="Arial" w:hAnsi="Arial" w:cs="Arial"/>
          <w:i/>
          <w:sz w:val="22"/>
          <w:szCs w:val="22"/>
        </w:rPr>
        <w:t>r</w:t>
      </w:r>
      <w:r w:rsidR="00ED35E8" w:rsidRPr="00BC1A62">
        <w:rPr>
          <w:rFonts w:ascii="Arial" w:hAnsi="Arial" w:cs="Arial"/>
          <w:i/>
          <w:sz w:val="22"/>
          <w:szCs w:val="22"/>
        </w:rPr>
        <w:t xml:space="preserve">elationship between </w:t>
      </w:r>
      <w:r w:rsidR="00E71D67" w:rsidRPr="00BC1A62">
        <w:rPr>
          <w:rFonts w:ascii="Arial" w:hAnsi="Arial" w:cs="Arial"/>
          <w:i/>
          <w:sz w:val="22"/>
          <w:szCs w:val="22"/>
        </w:rPr>
        <w:t>o</w:t>
      </w:r>
      <w:r w:rsidR="00ED35E8" w:rsidRPr="00BC1A62">
        <w:rPr>
          <w:rFonts w:ascii="Arial" w:hAnsi="Arial" w:cs="Arial"/>
          <w:i/>
          <w:sz w:val="22"/>
          <w:szCs w:val="22"/>
        </w:rPr>
        <w:t xml:space="preserve">besity and </w:t>
      </w:r>
      <w:r w:rsidR="00E71D67" w:rsidRPr="00BC1A62">
        <w:rPr>
          <w:rFonts w:ascii="Arial" w:hAnsi="Arial" w:cs="Arial"/>
          <w:i/>
          <w:sz w:val="22"/>
          <w:szCs w:val="22"/>
        </w:rPr>
        <w:t>s</w:t>
      </w:r>
      <w:r w:rsidR="00ED35E8" w:rsidRPr="00BC1A62">
        <w:rPr>
          <w:rFonts w:ascii="Arial" w:hAnsi="Arial" w:cs="Arial"/>
          <w:i/>
          <w:sz w:val="22"/>
          <w:szCs w:val="22"/>
        </w:rPr>
        <w:t>uicidality</w:t>
      </w:r>
      <w:r w:rsidR="00ED35E8" w:rsidRPr="00BC1A62">
        <w:rPr>
          <w:rFonts w:ascii="Arial" w:hAnsi="Arial" w:cs="Arial"/>
          <w:sz w:val="22"/>
          <w:szCs w:val="22"/>
        </w:rPr>
        <w:t>. Poster presented at the 34</w:t>
      </w:r>
      <w:r w:rsidR="00ED35E8" w:rsidRPr="00BC1A62">
        <w:rPr>
          <w:rFonts w:ascii="Arial" w:hAnsi="Arial" w:cs="Arial"/>
          <w:sz w:val="22"/>
          <w:szCs w:val="22"/>
          <w:vertAlign w:val="superscript"/>
        </w:rPr>
        <w:t>th</w:t>
      </w:r>
      <w:r w:rsidR="00ED35E8" w:rsidRPr="00BC1A62">
        <w:rPr>
          <w:rFonts w:ascii="Arial" w:hAnsi="Arial" w:cs="Arial"/>
          <w:sz w:val="22"/>
          <w:szCs w:val="22"/>
        </w:rPr>
        <w:t xml:space="preserve"> annual meeting and scientific sessions of the Society of Behavioral Medicine, San Francisco, </w:t>
      </w:r>
      <w:r w:rsidR="00A274AB" w:rsidRPr="00BC1A62">
        <w:rPr>
          <w:rFonts w:ascii="Arial" w:hAnsi="Arial" w:cs="Arial"/>
          <w:sz w:val="22"/>
          <w:szCs w:val="22"/>
        </w:rPr>
        <w:t>CA</w:t>
      </w:r>
      <w:r w:rsidR="00ED35E8" w:rsidRPr="00BC1A62">
        <w:rPr>
          <w:rFonts w:ascii="Arial" w:hAnsi="Arial" w:cs="Arial"/>
          <w:sz w:val="22"/>
          <w:szCs w:val="22"/>
        </w:rPr>
        <w:t>.</w:t>
      </w:r>
    </w:p>
    <w:p w14:paraId="2EFE42F9" w14:textId="77777777" w:rsidR="00ED35E8" w:rsidRPr="00BC1A62" w:rsidRDefault="00ED35E8" w:rsidP="009A7ECE">
      <w:pPr>
        <w:widowControl w:val="0"/>
        <w:ind w:left="720" w:hanging="720"/>
        <w:rPr>
          <w:rFonts w:ascii="Arial" w:hAnsi="Arial" w:cs="Arial"/>
          <w:sz w:val="22"/>
          <w:szCs w:val="22"/>
        </w:rPr>
      </w:pPr>
    </w:p>
    <w:p w14:paraId="6B5C171B" w14:textId="01C3EB8A" w:rsidR="00ED35E8"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12.</w:t>
      </w:r>
      <w:r w:rsidRPr="00BC1A62">
        <w:rPr>
          <w:rFonts w:ascii="Arial" w:hAnsi="Arial" w:cs="Arial"/>
          <w:b/>
          <w:sz w:val="22"/>
          <w:szCs w:val="22"/>
        </w:rPr>
        <w:t xml:space="preserve"> </w:t>
      </w:r>
      <w:r w:rsidR="00ED35E8" w:rsidRPr="00BC1A62">
        <w:rPr>
          <w:rFonts w:ascii="Arial" w:hAnsi="Arial" w:cs="Arial"/>
          <w:b/>
          <w:sz w:val="22"/>
          <w:szCs w:val="22"/>
        </w:rPr>
        <w:t>Smith, A. R.</w:t>
      </w:r>
      <w:r w:rsidR="0090542F" w:rsidRPr="00BC1A62">
        <w:rPr>
          <w:rFonts w:ascii="Arial" w:hAnsi="Arial" w:cs="Arial"/>
          <w:sz w:val="22"/>
          <w:szCs w:val="22"/>
        </w:rPr>
        <w:t>, &amp; Miller, S.</w:t>
      </w:r>
      <w:r w:rsidR="00ED35E8" w:rsidRPr="00BC1A62">
        <w:rPr>
          <w:rFonts w:ascii="Arial" w:hAnsi="Arial" w:cs="Arial"/>
          <w:sz w:val="22"/>
          <w:szCs w:val="22"/>
        </w:rPr>
        <w:t xml:space="preserve"> (2013, January</w:t>
      </w:r>
      <w:r w:rsidR="0090542F" w:rsidRPr="00BC1A62">
        <w:rPr>
          <w:rFonts w:ascii="Arial" w:hAnsi="Arial" w:cs="Arial"/>
          <w:sz w:val="22"/>
          <w:szCs w:val="22"/>
        </w:rPr>
        <w:t>)</w:t>
      </w:r>
      <w:r w:rsidR="00ED35E8" w:rsidRPr="00BC1A62">
        <w:rPr>
          <w:rFonts w:ascii="Arial" w:hAnsi="Arial" w:cs="Arial"/>
          <w:sz w:val="22"/>
          <w:szCs w:val="22"/>
        </w:rPr>
        <w:t xml:space="preserve">. </w:t>
      </w:r>
      <w:r w:rsidR="004A3D1B" w:rsidRPr="00BC1A62">
        <w:rPr>
          <w:rFonts w:ascii="Arial" w:hAnsi="Arial" w:cs="Arial"/>
          <w:i/>
          <w:sz w:val="22"/>
          <w:szCs w:val="22"/>
        </w:rPr>
        <w:t>Prolactin and progesterone levels are associated with the determinants of suicidal desire</w:t>
      </w:r>
      <w:r w:rsidR="00ED35E8" w:rsidRPr="00BC1A62">
        <w:rPr>
          <w:rFonts w:ascii="Arial" w:hAnsi="Arial" w:cs="Arial"/>
          <w:sz w:val="22"/>
          <w:szCs w:val="22"/>
        </w:rPr>
        <w:t>. Poster presented at the 14</w:t>
      </w:r>
      <w:r w:rsidR="00ED35E8" w:rsidRPr="00BC1A62">
        <w:rPr>
          <w:rFonts w:ascii="Arial" w:hAnsi="Arial" w:cs="Arial"/>
          <w:sz w:val="22"/>
          <w:szCs w:val="22"/>
          <w:vertAlign w:val="superscript"/>
        </w:rPr>
        <w:t>th</w:t>
      </w:r>
      <w:r w:rsidR="00ED35E8" w:rsidRPr="00BC1A62">
        <w:rPr>
          <w:rFonts w:ascii="Arial" w:hAnsi="Arial" w:cs="Arial"/>
          <w:sz w:val="22"/>
          <w:szCs w:val="22"/>
        </w:rPr>
        <w:t xml:space="preserve"> annual meeting of the Society for Personality and Social Psychology, New Orleans, LA. </w:t>
      </w:r>
    </w:p>
    <w:p w14:paraId="46EF600B" w14:textId="77777777" w:rsidR="00ED35E8" w:rsidRPr="00BC1A62" w:rsidRDefault="00ED35E8" w:rsidP="009A7ECE">
      <w:pPr>
        <w:widowControl w:val="0"/>
        <w:ind w:left="720" w:hanging="720"/>
        <w:rPr>
          <w:rFonts w:ascii="Arial" w:hAnsi="Arial" w:cs="Arial"/>
          <w:sz w:val="22"/>
          <w:szCs w:val="22"/>
        </w:rPr>
      </w:pPr>
    </w:p>
    <w:p w14:paraId="68445BF0" w14:textId="15E3126B" w:rsidR="00840491"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11. </w:t>
      </w:r>
      <w:r w:rsidR="00840491" w:rsidRPr="00BC1A62">
        <w:rPr>
          <w:rFonts w:ascii="Arial" w:hAnsi="Arial" w:cs="Arial"/>
          <w:sz w:val="22"/>
          <w:szCs w:val="22"/>
        </w:rPr>
        <w:t xml:space="preserve">Hames, J. L., </w:t>
      </w:r>
      <w:r w:rsidR="00F60F3A" w:rsidRPr="00BC1A62">
        <w:rPr>
          <w:rFonts w:ascii="Arial" w:hAnsi="Arial" w:cs="Arial"/>
          <w:sz w:val="22"/>
          <w:szCs w:val="22"/>
        </w:rPr>
        <w:t>Bo</w:t>
      </w:r>
      <w:r w:rsidRPr="00BC1A62">
        <w:rPr>
          <w:rFonts w:ascii="Arial" w:hAnsi="Arial" w:cs="Arial"/>
          <w:sz w:val="22"/>
          <w:szCs w:val="22"/>
        </w:rPr>
        <w:t>d</w:t>
      </w:r>
      <w:r w:rsidR="00F60F3A" w:rsidRPr="00BC1A62">
        <w:rPr>
          <w:rFonts w:ascii="Arial" w:hAnsi="Arial" w:cs="Arial"/>
          <w:sz w:val="22"/>
          <w:szCs w:val="22"/>
        </w:rPr>
        <w:t>ell</w:t>
      </w:r>
      <w:r w:rsidR="00840491" w:rsidRPr="00BC1A62">
        <w:rPr>
          <w:rFonts w:ascii="Arial" w:hAnsi="Arial" w:cs="Arial"/>
          <w:sz w:val="22"/>
          <w:szCs w:val="22"/>
        </w:rPr>
        <w:t xml:space="preserve">, L. P., Holm-Denoma, J. M., </w:t>
      </w:r>
      <w:r w:rsidR="00840491" w:rsidRPr="00BC1A62">
        <w:rPr>
          <w:rFonts w:ascii="Arial" w:hAnsi="Arial" w:cs="Arial"/>
          <w:b/>
          <w:sz w:val="22"/>
          <w:szCs w:val="22"/>
        </w:rPr>
        <w:t>Smith, A. R.</w:t>
      </w:r>
      <w:r w:rsidR="00840491" w:rsidRPr="00BC1A62">
        <w:rPr>
          <w:rFonts w:ascii="Arial" w:hAnsi="Arial" w:cs="Arial"/>
          <w:sz w:val="22"/>
          <w:szCs w:val="22"/>
        </w:rPr>
        <w:t xml:space="preserve">, Gordon, K. H., &amp; Joiner, T. E. (2012, November). </w:t>
      </w:r>
      <w:r w:rsidR="00840491" w:rsidRPr="00BC1A62">
        <w:rPr>
          <w:rFonts w:ascii="Arial" w:hAnsi="Arial" w:cs="Arial"/>
          <w:i/>
          <w:sz w:val="22"/>
          <w:szCs w:val="22"/>
        </w:rPr>
        <w:t>A prospective test of the stress-generation hypothesis among depressive, eating disorder, and anxiety symptoms</w:t>
      </w:r>
      <w:r w:rsidR="00840491" w:rsidRPr="00BC1A62">
        <w:rPr>
          <w:rFonts w:ascii="Arial" w:hAnsi="Arial" w:cs="Arial"/>
          <w:sz w:val="22"/>
          <w:szCs w:val="22"/>
        </w:rPr>
        <w:t>. Poster presented at the Association for Behavioral and Cognitive Therapies, National Harbor, MD.  </w:t>
      </w:r>
    </w:p>
    <w:p w14:paraId="2187ED24" w14:textId="77777777" w:rsidR="00FE2DCE" w:rsidRPr="00BC1A62" w:rsidRDefault="00FE2DCE" w:rsidP="009A7ECE">
      <w:pPr>
        <w:widowControl w:val="0"/>
        <w:autoSpaceDE w:val="0"/>
        <w:autoSpaceDN w:val="0"/>
        <w:adjustRightInd w:val="0"/>
        <w:ind w:left="720" w:hanging="720"/>
        <w:rPr>
          <w:rFonts w:ascii="Arial" w:hAnsi="Arial" w:cs="Arial"/>
          <w:bCs/>
          <w:sz w:val="22"/>
          <w:szCs w:val="22"/>
        </w:rPr>
      </w:pPr>
    </w:p>
    <w:p w14:paraId="76A14794" w14:textId="7609E9E5" w:rsidR="00840491" w:rsidRPr="00BC1A62" w:rsidRDefault="00DD4AC1" w:rsidP="009A7ECE">
      <w:pPr>
        <w:widowControl w:val="0"/>
        <w:autoSpaceDE w:val="0"/>
        <w:autoSpaceDN w:val="0"/>
        <w:adjustRightInd w:val="0"/>
        <w:ind w:left="720" w:hanging="720"/>
        <w:rPr>
          <w:rFonts w:ascii="Arial" w:hAnsi="Arial" w:cs="Arial"/>
          <w:bCs/>
          <w:sz w:val="22"/>
          <w:szCs w:val="22"/>
        </w:rPr>
      </w:pPr>
      <w:r w:rsidRPr="00BC1A62">
        <w:rPr>
          <w:rFonts w:ascii="Arial" w:hAnsi="Arial" w:cs="Arial"/>
          <w:bCs/>
          <w:sz w:val="22"/>
          <w:szCs w:val="22"/>
        </w:rPr>
        <w:t>10.</w:t>
      </w:r>
      <w:r w:rsidR="00F60F3A" w:rsidRPr="00BC1A62">
        <w:rPr>
          <w:rFonts w:ascii="Arial" w:hAnsi="Arial" w:cs="Arial"/>
          <w:bCs/>
          <w:sz w:val="22"/>
          <w:szCs w:val="22"/>
        </w:rPr>
        <w:t>Bo</w:t>
      </w:r>
      <w:r w:rsidRPr="00BC1A62">
        <w:rPr>
          <w:rFonts w:ascii="Arial" w:hAnsi="Arial" w:cs="Arial"/>
          <w:bCs/>
          <w:sz w:val="22"/>
          <w:szCs w:val="22"/>
        </w:rPr>
        <w:t>d</w:t>
      </w:r>
      <w:r w:rsidR="00F60F3A" w:rsidRPr="00BC1A62">
        <w:rPr>
          <w:rFonts w:ascii="Arial" w:hAnsi="Arial" w:cs="Arial"/>
          <w:bCs/>
          <w:sz w:val="22"/>
          <w:szCs w:val="22"/>
        </w:rPr>
        <w:t>ell</w:t>
      </w:r>
      <w:r w:rsidR="003C2380" w:rsidRPr="00BC1A62">
        <w:rPr>
          <w:rFonts w:ascii="Arial" w:hAnsi="Arial" w:cs="Arial"/>
          <w:bCs/>
          <w:sz w:val="22"/>
          <w:szCs w:val="22"/>
        </w:rPr>
        <w:t xml:space="preserve">, L. P., </w:t>
      </w:r>
      <w:r w:rsidR="003C2380" w:rsidRPr="00BC1A62">
        <w:rPr>
          <w:rFonts w:ascii="Arial" w:hAnsi="Arial" w:cs="Arial"/>
          <w:b/>
          <w:bCs/>
          <w:sz w:val="22"/>
          <w:szCs w:val="22"/>
        </w:rPr>
        <w:t>Smith, A. R.,</w:t>
      </w:r>
      <w:r w:rsidR="003C2380" w:rsidRPr="00BC1A62">
        <w:rPr>
          <w:rFonts w:ascii="Arial" w:hAnsi="Arial" w:cs="Arial"/>
          <w:bCs/>
          <w:sz w:val="22"/>
          <w:szCs w:val="22"/>
        </w:rPr>
        <w:t xml:space="preserve"> Keel, P. K., Goodwin, N., Siegfried, N. J., Bartlett, M. L., &amp; Joiner, T. E. (2011, September). </w:t>
      </w:r>
      <w:r w:rsidR="003C2380" w:rsidRPr="00BC1A62">
        <w:rPr>
          <w:rFonts w:ascii="Arial" w:hAnsi="Arial" w:cs="Arial"/>
          <w:bCs/>
          <w:i/>
          <w:sz w:val="22"/>
          <w:szCs w:val="22"/>
        </w:rPr>
        <w:t>Burdensomeness and thwarted belongingness: Potential candidates for the association between eating disorders and suicidality</w:t>
      </w:r>
      <w:r w:rsidR="003C2380" w:rsidRPr="00BC1A62">
        <w:rPr>
          <w:rFonts w:ascii="Arial" w:hAnsi="Arial" w:cs="Arial"/>
          <w:bCs/>
          <w:sz w:val="22"/>
          <w:szCs w:val="22"/>
        </w:rPr>
        <w:t>. Poster presented at the international meeting of the Eating Disorders Research Society, Edinburgh, Scotland, UK.</w:t>
      </w:r>
    </w:p>
    <w:p w14:paraId="2444003D" w14:textId="77777777" w:rsidR="00946E99" w:rsidRPr="00BC1A62" w:rsidRDefault="00946E99" w:rsidP="009A7ECE">
      <w:pPr>
        <w:widowControl w:val="0"/>
        <w:autoSpaceDE w:val="0"/>
        <w:autoSpaceDN w:val="0"/>
        <w:adjustRightInd w:val="0"/>
        <w:ind w:left="720" w:hanging="720"/>
        <w:rPr>
          <w:rFonts w:ascii="Arial" w:hAnsi="Arial" w:cs="Arial"/>
          <w:bCs/>
          <w:sz w:val="22"/>
          <w:szCs w:val="22"/>
        </w:rPr>
      </w:pPr>
    </w:p>
    <w:p w14:paraId="5FC9E738" w14:textId="2D757AEE" w:rsidR="00946E99"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9. </w:t>
      </w:r>
      <w:r w:rsidR="00946E99" w:rsidRPr="00BC1A62">
        <w:rPr>
          <w:rFonts w:ascii="Arial" w:hAnsi="Arial" w:cs="Arial"/>
          <w:sz w:val="22"/>
          <w:szCs w:val="22"/>
        </w:rPr>
        <w:t xml:space="preserve">Cramer, R. J., Garza, M. J., </w:t>
      </w:r>
      <w:r w:rsidR="00285EFA" w:rsidRPr="00BC1A62">
        <w:rPr>
          <w:rFonts w:ascii="Arial" w:hAnsi="Arial" w:cs="Arial"/>
          <w:sz w:val="22"/>
          <w:szCs w:val="22"/>
        </w:rPr>
        <w:t>Ribeiro</w:t>
      </w:r>
      <w:r w:rsidR="00946E99" w:rsidRPr="00BC1A62">
        <w:rPr>
          <w:rFonts w:ascii="Arial" w:hAnsi="Arial" w:cs="Arial"/>
          <w:sz w:val="22"/>
          <w:szCs w:val="22"/>
        </w:rPr>
        <w:t xml:space="preserve">, J., Silva, C., </w:t>
      </w:r>
      <w:r w:rsidR="00946E99" w:rsidRPr="00BC1A62">
        <w:rPr>
          <w:rFonts w:ascii="Arial" w:hAnsi="Arial" w:cs="Arial"/>
          <w:b/>
          <w:bCs/>
          <w:sz w:val="22"/>
          <w:szCs w:val="22"/>
        </w:rPr>
        <w:t>Smith, A. R.</w:t>
      </w:r>
      <w:r w:rsidR="00946E99" w:rsidRPr="00BC1A62">
        <w:rPr>
          <w:rFonts w:ascii="Arial" w:hAnsi="Arial" w:cs="Arial"/>
          <w:sz w:val="22"/>
          <w:szCs w:val="22"/>
        </w:rPr>
        <w:t xml:space="preserve">, </w:t>
      </w:r>
      <w:proofErr w:type="spellStart"/>
      <w:r w:rsidR="00946E99" w:rsidRPr="00BC1A62">
        <w:rPr>
          <w:rFonts w:ascii="Arial" w:hAnsi="Arial" w:cs="Arial"/>
          <w:sz w:val="22"/>
          <w:szCs w:val="22"/>
        </w:rPr>
        <w:t>Hernderson</w:t>
      </w:r>
      <w:proofErr w:type="spellEnd"/>
      <w:r w:rsidR="00946E99" w:rsidRPr="00BC1A62">
        <w:rPr>
          <w:rFonts w:ascii="Arial" w:hAnsi="Arial" w:cs="Arial"/>
          <w:sz w:val="22"/>
          <w:szCs w:val="22"/>
        </w:rPr>
        <w:t xml:space="preserve">, C. E., Joiner, T. E., &amp; White, J. (2011). </w:t>
      </w:r>
      <w:r w:rsidR="00946E99" w:rsidRPr="00BC1A62">
        <w:rPr>
          <w:rFonts w:ascii="Arial" w:hAnsi="Arial" w:cs="Arial"/>
          <w:i/>
          <w:sz w:val="22"/>
          <w:szCs w:val="22"/>
        </w:rPr>
        <w:t xml:space="preserve">A </w:t>
      </w:r>
      <w:r w:rsidR="00E71D67" w:rsidRPr="00BC1A62">
        <w:rPr>
          <w:rFonts w:ascii="Arial" w:hAnsi="Arial" w:cs="Arial"/>
          <w:i/>
          <w:sz w:val="22"/>
          <w:szCs w:val="22"/>
        </w:rPr>
        <w:t>t</w:t>
      </w:r>
      <w:r w:rsidR="00946E99" w:rsidRPr="00BC1A62">
        <w:rPr>
          <w:rFonts w:ascii="Arial" w:hAnsi="Arial" w:cs="Arial"/>
          <w:i/>
          <w:sz w:val="22"/>
          <w:szCs w:val="22"/>
        </w:rPr>
        <w:t>rait-</w:t>
      </w:r>
      <w:r w:rsidR="00E71D67" w:rsidRPr="00BC1A62">
        <w:rPr>
          <w:rFonts w:ascii="Arial" w:hAnsi="Arial" w:cs="Arial"/>
          <w:i/>
          <w:sz w:val="22"/>
          <w:szCs w:val="22"/>
        </w:rPr>
        <w:t>i</w:t>
      </w:r>
      <w:r w:rsidR="00946E99" w:rsidRPr="00BC1A62">
        <w:rPr>
          <w:rFonts w:ascii="Arial" w:hAnsi="Arial" w:cs="Arial"/>
          <w:i/>
          <w:sz w:val="22"/>
          <w:szCs w:val="22"/>
        </w:rPr>
        <w:t xml:space="preserve">nterpersonal </w:t>
      </w:r>
      <w:r w:rsidR="00E71D67" w:rsidRPr="00BC1A62">
        <w:rPr>
          <w:rFonts w:ascii="Arial" w:hAnsi="Arial" w:cs="Arial"/>
          <w:i/>
          <w:sz w:val="22"/>
          <w:szCs w:val="22"/>
        </w:rPr>
        <w:t>p</w:t>
      </w:r>
      <w:r w:rsidR="00946E99" w:rsidRPr="00BC1A62">
        <w:rPr>
          <w:rFonts w:ascii="Arial" w:hAnsi="Arial" w:cs="Arial"/>
          <w:i/>
          <w:sz w:val="22"/>
          <w:szCs w:val="22"/>
        </w:rPr>
        <w:t xml:space="preserve">erspective on </w:t>
      </w:r>
      <w:r w:rsidR="00E71D67" w:rsidRPr="00BC1A62">
        <w:rPr>
          <w:rFonts w:ascii="Arial" w:hAnsi="Arial" w:cs="Arial"/>
          <w:i/>
          <w:sz w:val="22"/>
          <w:szCs w:val="22"/>
        </w:rPr>
        <w:t>s</w:t>
      </w:r>
      <w:r w:rsidR="00946E99" w:rsidRPr="00BC1A62">
        <w:rPr>
          <w:rFonts w:ascii="Arial" w:hAnsi="Arial" w:cs="Arial"/>
          <w:i/>
          <w:sz w:val="22"/>
          <w:szCs w:val="22"/>
        </w:rPr>
        <w:t xml:space="preserve">uicide </w:t>
      </w:r>
      <w:r w:rsidR="00E71D67" w:rsidRPr="00BC1A62">
        <w:rPr>
          <w:rFonts w:ascii="Arial" w:hAnsi="Arial" w:cs="Arial"/>
          <w:i/>
          <w:sz w:val="22"/>
          <w:szCs w:val="22"/>
        </w:rPr>
        <w:t>r</w:t>
      </w:r>
      <w:r w:rsidR="00946E99" w:rsidRPr="00BC1A62">
        <w:rPr>
          <w:rFonts w:ascii="Arial" w:hAnsi="Arial" w:cs="Arial"/>
          <w:i/>
          <w:sz w:val="22"/>
          <w:szCs w:val="22"/>
        </w:rPr>
        <w:t xml:space="preserve">isk in Australian </w:t>
      </w:r>
      <w:r w:rsidR="00E71D67" w:rsidRPr="00BC1A62">
        <w:rPr>
          <w:rFonts w:ascii="Arial" w:hAnsi="Arial" w:cs="Arial"/>
          <w:i/>
          <w:sz w:val="22"/>
          <w:szCs w:val="22"/>
        </w:rPr>
        <w:t>c</w:t>
      </w:r>
      <w:r w:rsidR="00946E99" w:rsidRPr="00BC1A62">
        <w:rPr>
          <w:rFonts w:ascii="Arial" w:hAnsi="Arial" w:cs="Arial"/>
          <w:i/>
          <w:sz w:val="22"/>
          <w:szCs w:val="22"/>
        </w:rPr>
        <w:t xml:space="preserve">riminal </w:t>
      </w:r>
      <w:r w:rsidR="00E71D67" w:rsidRPr="00BC1A62">
        <w:rPr>
          <w:rFonts w:ascii="Arial" w:hAnsi="Arial" w:cs="Arial"/>
          <w:i/>
          <w:sz w:val="22"/>
          <w:szCs w:val="22"/>
        </w:rPr>
        <w:t>o</w:t>
      </w:r>
      <w:r w:rsidR="00946E99" w:rsidRPr="00BC1A62">
        <w:rPr>
          <w:rFonts w:ascii="Arial" w:hAnsi="Arial" w:cs="Arial"/>
          <w:i/>
          <w:sz w:val="22"/>
          <w:szCs w:val="22"/>
        </w:rPr>
        <w:t>ffenders</w:t>
      </w:r>
      <w:r w:rsidR="00946E99" w:rsidRPr="00BC1A62">
        <w:rPr>
          <w:rFonts w:ascii="Arial" w:hAnsi="Arial" w:cs="Arial"/>
          <w:sz w:val="22"/>
          <w:szCs w:val="22"/>
        </w:rPr>
        <w:t xml:space="preserve">. </w:t>
      </w:r>
      <w:r w:rsidR="00946E99" w:rsidRPr="00BC1A62">
        <w:rPr>
          <w:rFonts w:ascii="Arial" w:hAnsi="Arial" w:cs="Arial"/>
          <w:bCs/>
          <w:sz w:val="22"/>
          <w:szCs w:val="22"/>
        </w:rPr>
        <w:t xml:space="preserve">Poster </w:t>
      </w:r>
      <w:r w:rsidR="00946E99" w:rsidRPr="00BC1A62">
        <w:rPr>
          <w:rFonts w:ascii="Arial" w:hAnsi="Arial" w:cs="Arial"/>
          <w:sz w:val="22"/>
          <w:szCs w:val="22"/>
        </w:rPr>
        <w:t>presented at the Australian Psychological Society Forensic College National Conference, Noosa, Queensland.</w:t>
      </w:r>
    </w:p>
    <w:p w14:paraId="5FB83EFC" w14:textId="77777777" w:rsidR="00840582" w:rsidRPr="00BC1A62" w:rsidRDefault="00840582" w:rsidP="009A7ECE">
      <w:pPr>
        <w:widowControl w:val="0"/>
        <w:ind w:left="720" w:hanging="720"/>
        <w:rPr>
          <w:rFonts w:ascii="Arial" w:hAnsi="Arial" w:cs="Arial"/>
          <w:b/>
          <w:bCs/>
          <w:sz w:val="22"/>
          <w:szCs w:val="22"/>
        </w:rPr>
      </w:pPr>
    </w:p>
    <w:p w14:paraId="3A553C1D" w14:textId="40B81A37" w:rsidR="00840582" w:rsidRPr="00BC1A62" w:rsidRDefault="00DD4AC1" w:rsidP="009A7ECE">
      <w:pPr>
        <w:widowControl w:val="0"/>
        <w:ind w:left="720" w:hanging="720"/>
        <w:rPr>
          <w:rFonts w:ascii="Arial" w:hAnsi="Arial" w:cs="Arial"/>
          <w:sz w:val="22"/>
          <w:szCs w:val="22"/>
        </w:rPr>
      </w:pPr>
      <w:r w:rsidRPr="00BC1A62">
        <w:rPr>
          <w:rFonts w:ascii="Arial" w:hAnsi="Arial" w:cs="Arial"/>
          <w:bCs/>
          <w:sz w:val="22"/>
          <w:szCs w:val="22"/>
        </w:rPr>
        <w:t>8.</w:t>
      </w:r>
      <w:r w:rsidRPr="00BC1A62">
        <w:rPr>
          <w:rFonts w:ascii="Arial" w:hAnsi="Arial" w:cs="Arial"/>
          <w:b/>
          <w:bCs/>
          <w:sz w:val="22"/>
          <w:szCs w:val="22"/>
        </w:rPr>
        <w:t xml:space="preserve"> </w:t>
      </w:r>
      <w:r w:rsidR="00840582" w:rsidRPr="00BC1A62">
        <w:rPr>
          <w:rFonts w:ascii="Arial" w:hAnsi="Arial" w:cs="Arial"/>
          <w:b/>
          <w:bCs/>
          <w:sz w:val="22"/>
          <w:szCs w:val="22"/>
        </w:rPr>
        <w:t xml:space="preserve">Smith, A. R. </w:t>
      </w:r>
      <w:r w:rsidR="00840582" w:rsidRPr="00BC1A62">
        <w:rPr>
          <w:rFonts w:ascii="Arial" w:hAnsi="Arial" w:cs="Arial"/>
          <w:sz w:val="22"/>
          <w:szCs w:val="22"/>
        </w:rPr>
        <w:t xml:space="preserve">(2011). </w:t>
      </w:r>
      <w:r w:rsidR="00840582" w:rsidRPr="00BC1A62">
        <w:rPr>
          <w:rFonts w:ascii="Arial" w:hAnsi="Arial" w:cs="Arial"/>
          <w:i/>
          <w:sz w:val="22"/>
          <w:szCs w:val="22"/>
        </w:rPr>
        <w:t>Intrasexual competition and eating restriction in heterosexual and homosexual individuals</w:t>
      </w:r>
      <w:r w:rsidR="00840582" w:rsidRPr="00BC1A62">
        <w:rPr>
          <w:rFonts w:ascii="Arial" w:hAnsi="Arial" w:cs="Arial"/>
          <w:sz w:val="22"/>
          <w:szCs w:val="22"/>
        </w:rPr>
        <w:t>. Poster presented at the annual Society for Personality and Social Psychology, San Antonio, Texas.</w:t>
      </w:r>
    </w:p>
    <w:p w14:paraId="72EFF3F5" w14:textId="77777777" w:rsidR="00840582" w:rsidRPr="00BC1A62" w:rsidRDefault="00840582" w:rsidP="009A7ECE">
      <w:pPr>
        <w:widowControl w:val="0"/>
        <w:ind w:left="720" w:hanging="720"/>
        <w:rPr>
          <w:rFonts w:ascii="Arial" w:hAnsi="Arial" w:cs="Arial"/>
          <w:b/>
          <w:bCs/>
          <w:sz w:val="22"/>
          <w:szCs w:val="22"/>
        </w:rPr>
      </w:pPr>
    </w:p>
    <w:p w14:paraId="7A6EEC85" w14:textId="29A01A95" w:rsidR="00840582" w:rsidRPr="00BC1A62" w:rsidRDefault="00DD4AC1" w:rsidP="009A7ECE">
      <w:pPr>
        <w:widowControl w:val="0"/>
        <w:ind w:left="720" w:hanging="720"/>
        <w:rPr>
          <w:rFonts w:ascii="Arial" w:hAnsi="Arial" w:cs="Arial"/>
          <w:sz w:val="22"/>
          <w:szCs w:val="22"/>
        </w:rPr>
      </w:pPr>
      <w:r w:rsidRPr="00BC1A62">
        <w:rPr>
          <w:rFonts w:ascii="Arial" w:hAnsi="Arial" w:cs="Arial"/>
          <w:bCs/>
          <w:sz w:val="22"/>
          <w:szCs w:val="22"/>
        </w:rPr>
        <w:t>7.</w:t>
      </w:r>
      <w:r w:rsidRPr="00BC1A62">
        <w:rPr>
          <w:rFonts w:ascii="Arial" w:hAnsi="Arial" w:cs="Arial"/>
          <w:b/>
          <w:bCs/>
          <w:sz w:val="22"/>
          <w:szCs w:val="22"/>
        </w:rPr>
        <w:t xml:space="preserve"> </w:t>
      </w:r>
      <w:r w:rsidR="00840582" w:rsidRPr="00BC1A62">
        <w:rPr>
          <w:rFonts w:ascii="Arial" w:hAnsi="Arial" w:cs="Arial"/>
          <w:b/>
          <w:bCs/>
          <w:sz w:val="22"/>
          <w:szCs w:val="22"/>
        </w:rPr>
        <w:t>Smith, A. R.</w:t>
      </w:r>
      <w:r w:rsidR="00840582" w:rsidRPr="00BC1A62">
        <w:rPr>
          <w:rFonts w:ascii="Arial" w:hAnsi="Arial" w:cs="Arial"/>
          <w:sz w:val="22"/>
          <w:szCs w:val="22"/>
        </w:rPr>
        <w:t>, Fink, E., Anestis, A., &amp; Joiner, T. E.</w:t>
      </w:r>
      <w:r w:rsidR="00840582" w:rsidRPr="00BC1A62">
        <w:rPr>
          <w:rFonts w:ascii="Arial" w:hAnsi="Arial" w:cs="Arial"/>
          <w:b/>
          <w:bCs/>
          <w:sz w:val="22"/>
          <w:szCs w:val="22"/>
        </w:rPr>
        <w:t xml:space="preserve"> </w:t>
      </w:r>
      <w:r w:rsidR="00840582" w:rsidRPr="00BC1A62">
        <w:rPr>
          <w:rFonts w:ascii="Arial" w:hAnsi="Arial" w:cs="Arial"/>
          <w:sz w:val="22"/>
          <w:szCs w:val="22"/>
        </w:rPr>
        <w:t xml:space="preserve">(2010). </w:t>
      </w:r>
      <w:r w:rsidR="00840582" w:rsidRPr="00BC1A62">
        <w:rPr>
          <w:rFonts w:ascii="Arial" w:hAnsi="Arial" w:cs="Arial"/>
          <w:i/>
          <w:sz w:val="22"/>
          <w:szCs w:val="22"/>
        </w:rPr>
        <w:t xml:space="preserve">Intense exercise may contribute to elevated </w:t>
      </w:r>
      <w:r w:rsidR="00285EFA" w:rsidRPr="00BC1A62">
        <w:rPr>
          <w:rFonts w:ascii="Arial" w:hAnsi="Arial" w:cs="Arial"/>
          <w:i/>
          <w:sz w:val="22"/>
          <w:szCs w:val="22"/>
        </w:rPr>
        <w:t>suicidality</w:t>
      </w:r>
      <w:r w:rsidR="00840582" w:rsidRPr="00BC1A62">
        <w:rPr>
          <w:rFonts w:ascii="Arial" w:hAnsi="Arial" w:cs="Arial"/>
          <w:i/>
          <w:sz w:val="22"/>
          <w:szCs w:val="22"/>
        </w:rPr>
        <w:t xml:space="preserve"> in eating disorders: Results from two studies</w:t>
      </w:r>
      <w:r w:rsidR="00840582" w:rsidRPr="00BC1A62">
        <w:rPr>
          <w:rFonts w:ascii="Arial" w:hAnsi="Arial" w:cs="Arial"/>
          <w:sz w:val="22"/>
          <w:szCs w:val="22"/>
        </w:rPr>
        <w:t>. Poster presented at the annual Eating Disorder Research Society meeting, Cambridge, MA.</w:t>
      </w:r>
    </w:p>
    <w:p w14:paraId="0C74A786" w14:textId="77777777" w:rsidR="00840582" w:rsidRPr="00BC1A62" w:rsidRDefault="00840582" w:rsidP="009A7ECE">
      <w:pPr>
        <w:widowControl w:val="0"/>
        <w:ind w:left="720" w:hanging="720"/>
        <w:rPr>
          <w:rFonts w:ascii="Arial" w:hAnsi="Arial" w:cs="Arial"/>
          <w:sz w:val="22"/>
          <w:szCs w:val="22"/>
        </w:rPr>
      </w:pPr>
    </w:p>
    <w:p w14:paraId="724B873C" w14:textId="3829F250" w:rsidR="00840582"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6. </w:t>
      </w:r>
      <w:r w:rsidR="00840582" w:rsidRPr="00BC1A62">
        <w:rPr>
          <w:rFonts w:ascii="Arial" w:hAnsi="Arial" w:cs="Arial"/>
          <w:sz w:val="22"/>
          <w:szCs w:val="22"/>
        </w:rPr>
        <w:t xml:space="preserve">Holm-Denoma, J. M., Richey, J. A., Joiner, T. E., </w:t>
      </w:r>
      <w:r w:rsidR="00840582" w:rsidRPr="00BC1A62">
        <w:rPr>
          <w:rFonts w:ascii="Arial" w:hAnsi="Arial" w:cs="Arial"/>
          <w:b/>
          <w:bCs/>
          <w:sz w:val="22"/>
          <w:szCs w:val="22"/>
        </w:rPr>
        <w:t>Smith, A. R.</w:t>
      </w:r>
      <w:r w:rsidR="00840582" w:rsidRPr="00BC1A62">
        <w:rPr>
          <w:rFonts w:ascii="Arial" w:hAnsi="Arial" w:cs="Arial"/>
          <w:sz w:val="22"/>
          <w:szCs w:val="22"/>
        </w:rPr>
        <w:t xml:space="preserve"> (2010</w:t>
      </w:r>
      <w:r w:rsidR="00840582" w:rsidRPr="00BC1A62">
        <w:rPr>
          <w:rFonts w:ascii="Arial" w:hAnsi="Arial" w:cs="Arial"/>
          <w:i/>
          <w:sz w:val="22"/>
          <w:szCs w:val="22"/>
        </w:rPr>
        <w:t xml:space="preserve">) Latent structure of dietary restraint, body dissatisfaction, and drive for thinness: A series of </w:t>
      </w:r>
      <w:proofErr w:type="spellStart"/>
      <w:r w:rsidR="00840582" w:rsidRPr="00BC1A62">
        <w:rPr>
          <w:rFonts w:ascii="Arial" w:hAnsi="Arial" w:cs="Arial"/>
          <w:i/>
          <w:sz w:val="22"/>
          <w:szCs w:val="22"/>
        </w:rPr>
        <w:t>taxometric</w:t>
      </w:r>
      <w:proofErr w:type="spellEnd"/>
      <w:r w:rsidR="00840582" w:rsidRPr="00BC1A62">
        <w:rPr>
          <w:rFonts w:ascii="Arial" w:hAnsi="Arial" w:cs="Arial"/>
          <w:i/>
          <w:sz w:val="22"/>
          <w:szCs w:val="22"/>
        </w:rPr>
        <w:t xml:space="preserve"> analyses</w:t>
      </w:r>
      <w:r w:rsidR="00840582" w:rsidRPr="00BC1A62">
        <w:rPr>
          <w:rFonts w:ascii="Arial" w:hAnsi="Arial" w:cs="Arial"/>
          <w:sz w:val="22"/>
          <w:szCs w:val="22"/>
        </w:rPr>
        <w:t>. Poster presented at the annual Eating Disorder Research Society meeting, Cambridge, MA.</w:t>
      </w:r>
    </w:p>
    <w:p w14:paraId="568FF48B" w14:textId="77777777" w:rsidR="00840582" w:rsidRPr="00BC1A62" w:rsidRDefault="00840582" w:rsidP="009A7ECE">
      <w:pPr>
        <w:widowControl w:val="0"/>
        <w:ind w:left="720" w:hanging="720"/>
        <w:rPr>
          <w:rFonts w:ascii="Arial" w:hAnsi="Arial" w:cs="Arial"/>
          <w:b/>
          <w:bCs/>
          <w:sz w:val="22"/>
          <w:szCs w:val="22"/>
        </w:rPr>
      </w:pPr>
    </w:p>
    <w:p w14:paraId="6BA55A20" w14:textId="5C6438D6" w:rsidR="00840582" w:rsidRPr="00BC1A62" w:rsidRDefault="00DD4AC1" w:rsidP="009A7ECE">
      <w:pPr>
        <w:widowControl w:val="0"/>
        <w:ind w:left="720" w:hanging="720"/>
        <w:rPr>
          <w:rFonts w:ascii="Arial" w:hAnsi="Arial" w:cs="Arial"/>
          <w:sz w:val="22"/>
          <w:szCs w:val="22"/>
        </w:rPr>
      </w:pPr>
      <w:r w:rsidRPr="00BC1A62">
        <w:rPr>
          <w:rFonts w:ascii="Arial" w:hAnsi="Arial" w:cs="Arial"/>
          <w:bCs/>
          <w:sz w:val="22"/>
          <w:szCs w:val="22"/>
        </w:rPr>
        <w:t>5.</w:t>
      </w:r>
      <w:r w:rsidRPr="00BC1A62">
        <w:rPr>
          <w:rFonts w:ascii="Arial" w:hAnsi="Arial" w:cs="Arial"/>
          <w:b/>
          <w:bCs/>
          <w:sz w:val="22"/>
          <w:szCs w:val="22"/>
        </w:rPr>
        <w:t xml:space="preserve"> </w:t>
      </w:r>
      <w:r w:rsidR="00840582" w:rsidRPr="00BC1A62">
        <w:rPr>
          <w:rFonts w:ascii="Arial" w:hAnsi="Arial" w:cs="Arial"/>
          <w:b/>
          <w:bCs/>
          <w:sz w:val="22"/>
          <w:szCs w:val="22"/>
        </w:rPr>
        <w:t>Smith, A. R.</w:t>
      </w:r>
      <w:r w:rsidR="00840582" w:rsidRPr="00BC1A62">
        <w:rPr>
          <w:rFonts w:ascii="Arial" w:hAnsi="Arial" w:cs="Arial"/>
          <w:sz w:val="22"/>
          <w:szCs w:val="22"/>
        </w:rPr>
        <w:t xml:space="preserve">, </w:t>
      </w:r>
      <w:proofErr w:type="spellStart"/>
      <w:r w:rsidR="00840582" w:rsidRPr="00BC1A62">
        <w:rPr>
          <w:rFonts w:ascii="Arial" w:hAnsi="Arial" w:cs="Arial"/>
          <w:sz w:val="22"/>
          <w:szCs w:val="22"/>
        </w:rPr>
        <w:t>Hawkeswood</w:t>
      </w:r>
      <w:proofErr w:type="spellEnd"/>
      <w:r w:rsidR="00840582" w:rsidRPr="00BC1A62">
        <w:rPr>
          <w:rFonts w:ascii="Arial" w:hAnsi="Arial" w:cs="Arial"/>
          <w:sz w:val="22"/>
          <w:szCs w:val="22"/>
        </w:rPr>
        <w:t xml:space="preserve">, S. E., &amp; Joiner, T. E. (2010). </w:t>
      </w:r>
      <w:r w:rsidR="00840582" w:rsidRPr="00BC1A62">
        <w:rPr>
          <w:rFonts w:ascii="Arial" w:hAnsi="Arial" w:cs="Arial"/>
          <w:i/>
          <w:sz w:val="22"/>
          <w:szCs w:val="22"/>
        </w:rPr>
        <w:t>Exercise caution: Hard exercise may contribute to elevated suicidality in bulimia nervosa</w:t>
      </w:r>
      <w:r w:rsidR="00840582" w:rsidRPr="00BC1A62">
        <w:rPr>
          <w:rFonts w:ascii="Arial" w:hAnsi="Arial" w:cs="Arial"/>
          <w:sz w:val="22"/>
          <w:szCs w:val="22"/>
        </w:rPr>
        <w:t>. Poster presented at the annual Academy for Eating Disorders meeting, Salzburg, Austria.</w:t>
      </w:r>
    </w:p>
    <w:p w14:paraId="417F7177" w14:textId="77777777" w:rsidR="00840582" w:rsidRPr="00BC1A62" w:rsidRDefault="00840582" w:rsidP="009A7ECE">
      <w:pPr>
        <w:widowControl w:val="0"/>
        <w:ind w:left="720" w:hanging="720"/>
        <w:rPr>
          <w:rFonts w:ascii="Arial" w:hAnsi="Arial" w:cs="Arial"/>
          <w:b/>
          <w:bCs/>
          <w:sz w:val="22"/>
          <w:szCs w:val="22"/>
        </w:rPr>
      </w:pPr>
    </w:p>
    <w:p w14:paraId="5130B52D" w14:textId="4E1392DB" w:rsidR="00840582" w:rsidRPr="00BC1A62" w:rsidRDefault="00DD4AC1" w:rsidP="009A7ECE">
      <w:pPr>
        <w:widowControl w:val="0"/>
        <w:ind w:left="720" w:hanging="720"/>
        <w:rPr>
          <w:rFonts w:ascii="Arial" w:hAnsi="Arial" w:cs="Arial"/>
          <w:sz w:val="22"/>
          <w:szCs w:val="22"/>
        </w:rPr>
      </w:pPr>
      <w:r w:rsidRPr="00BC1A62">
        <w:rPr>
          <w:rFonts w:ascii="Arial" w:hAnsi="Arial" w:cs="Arial"/>
          <w:bCs/>
          <w:sz w:val="22"/>
          <w:szCs w:val="22"/>
        </w:rPr>
        <w:t>4.</w:t>
      </w:r>
      <w:r w:rsidRPr="00BC1A62">
        <w:rPr>
          <w:rFonts w:ascii="Arial" w:hAnsi="Arial" w:cs="Arial"/>
          <w:b/>
          <w:bCs/>
          <w:sz w:val="22"/>
          <w:szCs w:val="22"/>
        </w:rPr>
        <w:t xml:space="preserve"> </w:t>
      </w:r>
      <w:r w:rsidR="00840582" w:rsidRPr="00BC1A62">
        <w:rPr>
          <w:rFonts w:ascii="Arial" w:hAnsi="Arial" w:cs="Arial"/>
          <w:b/>
          <w:bCs/>
          <w:sz w:val="22"/>
          <w:szCs w:val="22"/>
        </w:rPr>
        <w:t>Smith, A. R.</w:t>
      </w:r>
      <w:r w:rsidR="00840582" w:rsidRPr="00BC1A62">
        <w:rPr>
          <w:rFonts w:ascii="Arial" w:hAnsi="Arial" w:cs="Arial"/>
          <w:sz w:val="22"/>
          <w:szCs w:val="22"/>
        </w:rPr>
        <w:t xml:space="preserve">, </w:t>
      </w:r>
      <w:proofErr w:type="spellStart"/>
      <w:r w:rsidR="00840582" w:rsidRPr="00BC1A62">
        <w:rPr>
          <w:rFonts w:ascii="Arial" w:hAnsi="Arial" w:cs="Arial"/>
          <w:sz w:val="22"/>
          <w:szCs w:val="22"/>
        </w:rPr>
        <w:t>Hawkeswood</w:t>
      </w:r>
      <w:proofErr w:type="spellEnd"/>
      <w:r w:rsidR="00840582" w:rsidRPr="00BC1A62">
        <w:rPr>
          <w:rFonts w:ascii="Arial" w:hAnsi="Arial" w:cs="Arial"/>
          <w:sz w:val="22"/>
          <w:szCs w:val="22"/>
        </w:rPr>
        <w:t xml:space="preserve">, S. E., &amp; Joiner, T. E. (2010). </w:t>
      </w:r>
      <w:r w:rsidR="00840582" w:rsidRPr="00BC1A62">
        <w:rPr>
          <w:rFonts w:ascii="Arial" w:hAnsi="Arial" w:cs="Arial"/>
          <w:i/>
          <w:sz w:val="22"/>
          <w:szCs w:val="22"/>
        </w:rPr>
        <w:t>The measure of man: Associations between digit ratio and disordered eating in males</w:t>
      </w:r>
      <w:r w:rsidR="00840582" w:rsidRPr="00BC1A62">
        <w:rPr>
          <w:rFonts w:ascii="Arial" w:hAnsi="Arial" w:cs="Arial"/>
          <w:sz w:val="22"/>
          <w:szCs w:val="22"/>
        </w:rPr>
        <w:t>. Poster presented at the annual Academy for Eating Disorders meeting, Salzburg, Austria.</w:t>
      </w:r>
    </w:p>
    <w:p w14:paraId="54A35C1C" w14:textId="77777777" w:rsidR="00840582" w:rsidRPr="00BC1A62" w:rsidRDefault="00840582" w:rsidP="009A7ECE">
      <w:pPr>
        <w:widowControl w:val="0"/>
        <w:ind w:left="720" w:hanging="720"/>
        <w:rPr>
          <w:rFonts w:ascii="Arial" w:hAnsi="Arial" w:cs="Arial"/>
          <w:b/>
          <w:bCs/>
          <w:sz w:val="22"/>
          <w:szCs w:val="22"/>
        </w:rPr>
      </w:pPr>
    </w:p>
    <w:p w14:paraId="1A117311" w14:textId="0071FEA4" w:rsidR="00840582" w:rsidRPr="00BC1A62" w:rsidRDefault="00DD4AC1" w:rsidP="009A7ECE">
      <w:pPr>
        <w:widowControl w:val="0"/>
        <w:ind w:left="720" w:hanging="720"/>
        <w:rPr>
          <w:rFonts w:ascii="Arial" w:hAnsi="Arial" w:cs="Arial"/>
          <w:sz w:val="22"/>
          <w:szCs w:val="22"/>
        </w:rPr>
      </w:pPr>
      <w:r w:rsidRPr="00BC1A62">
        <w:rPr>
          <w:rFonts w:ascii="Arial" w:hAnsi="Arial" w:cs="Arial"/>
          <w:bCs/>
          <w:sz w:val="22"/>
          <w:szCs w:val="22"/>
        </w:rPr>
        <w:t>3.</w:t>
      </w:r>
      <w:r w:rsidRPr="00BC1A62">
        <w:rPr>
          <w:rFonts w:ascii="Arial" w:hAnsi="Arial" w:cs="Arial"/>
          <w:b/>
          <w:bCs/>
          <w:sz w:val="22"/>
          <w:szCs w:val="22"/>
        </w:rPr>
        <w:t xml:space="preserve"> </w:t>
      </w:r>
      <w:r w:rsidR="00840582" w:rsidRPr="00BC1A62">
        <w:rPr>
          <w:rFonts w:ascii="Arial" w:hAnsi="Arial" w:cs="Arial"/>
          <w:b/>
          <w:bCs/>
          <w:sz w:val="22"/>
          <w:szCs w:val="22"/>
        </w:rPr>
        <w:t>Smith, A. R.</w:t>
      </w:r>
      <w:r w:rsidR="00840582" w:rsidRPr="00BC1A62">
        <w:rPr>
          <w:rFonts w:ascii="Arial" w:hAnsi="Arial" w:cs="Arial"/>
          <w:sz w:val="22"/>
          <w:szCs w:val="22"/>
        </w:rPr>
        <w:t xml:space="preserve">, </w:t>
      </w:r>
      <w:proofErr w:type="spellStart"/>
      <w:r w:rsidR="00840582" w:rsidRPr="00BC1A62">
        <w:rPr>
          <w:rFonts w:ascii="Arial" w:hAnsi="Arial" w:cs="Arial"/>
          <w:sz w:val="22"/>
          <w:szCs w:val="22"/>
        </w:rPr>
        <w:t>Hawkeswood</w:t>
      </w:r>
      <w:proofErr w:type="spellEnd"/>
      <w:r w:rsidR="00840582" w:rsidRPr="00BC1A62">
        <w:rPr>
          <w:rFonts w:ascii="Arial" w:hAnsi="Arial" w:cs="Arial"/>
          <w:sz w:val="22"/>
          <w:szCs w:val="22"/>
        </w:rPr>
        <w:t xml:space="preserve">, S. E., &amp; Joiner, T. E. (2009). The measure of man: Associations between digit ratio and disordered eating in males. Poster presented at the </w:t>
      </w:r>
      <w:r w:rsidR="007E1681" w:rsidRPr="00BC1A62">
        <w:rPr>
          <w:rFonts w:ascii="Arial" w:hAnsi="Arial" w:cs="Arial"/>
          <w:sz w:val="22"/>
          <w:szCs w:val="22"/>
        </w:rPr>
        <w:t>meeting of the</w:t>
      </w:r>
      <w:r w:rsidR="00840582" w:rsidRPr="00BC1A62">
        <w:rPr>
          <w:rFonts w:ascii="Arial" w:hAnsi="Arial" w:cs="Arial"/>
          <w:sz w:val="22"/>
          <w:szCs w:val="22"/>
        </w:rPr>
        <w:t xml:space="preserve"> Association for Behavioral and Cognitive Therapy, New York, New York.</w:t>
      </w:r>
    </w:p>
    <w:p w14:paraId="2A78254D" w14:textId="77777777" w:rsidR="00840582" w:rsidRPr="00BC1A62" w:rsidRDefault="00840582" w:rsidP="009A7ECE">
      <w:pPr>
        <w:widowControl w:val="0"/>
        <w:ind w:left="720" w:hanging="720"/>
        <w:rPr>
          <w:rFonts w:ascii="Arial" w:hAnsi="Arial" w:cs="Arial"/>
          <w:sz w:val="22"/>
          <w:szCs w:val="22"/>
        </w:rPr>
      </w:pPr>
    </w:p>
    <w:p w14:paraId="5E3BB172" w14:textId="11081399" w:rsidR="00840582" w:rsidRPr="00BC1A62" w:rsidRDefault="00DD4AC1" w:rsidP="009A7ECE">
      <w:pPr>
        <w:widowControl w:val="0"/>
        <w:ind w:left="720" w:hanging="720"/>
        <w:rPr>
          <w:rFonts w:ascii="Arial" w:hAnsi="Arial" w:cs="Arial"/>
          <w:sz w:val="22"/>
          <w:szCs w:val="22"/>
        </w:rPr>
      </w:pPr>
      <w:r w:rsidRPr="00BC1A62">
        <w:rPr>
          <w:rFonts w:ascii="Arial" w:hAnsi="Arial" w:cs="Arial"/>
          <w:sz w:val="22"/>
          <w:szCs w:val="22"/>
        </w:rPr>
        <w:t xml:space="preserve">2. </w:t>
      </w:r>
      <w:r w:rsidR="00840582" w:rsidRPr="00BC1A62">
        <w:rPr>
          <w:rFonts w:ascii="Arial" w:hAnsi="Arial" w:cs="Arial"/>
          <w:sz w:val="22"/>
          <w:szCs w:val="22"/>
        </w:rPr>
        <w:t xml:space="preserve">Witte, T. K., K. A. Timmons, Fink, E. L., </w:t>
      </w:r>
      <w:r w:rsidR="00840582" w:rsidRPr="00BC1A62">
        <w:rPr>
          <w:rFonts w:ascii="Arial" w:hAnsi="Arial" w:cs="Arial"/>
          <w:b/>
          <w:bCs/>
          <w:sz w:val="22"/>
          <w:szCs w:val="22"/>
        </w:rPr>
        <w:t>Smith, A. R.</w:t>
      </w:r>
      <w:r w:rsidR="00840582" w:rsidRPr="00BC1A62">
        <w:rPr>
          <w:rFonts w:ascii="Arial" w:hAnsi="Arial" w:cs="Arial"/>
          <w:sz w:val="22"/>
          <w:szCs w:val="22"/>
        </w:rPr>
        <w:t xml:space="preserve">, and Joiner, T. E. (2008). </w:t>
      </w:r>
      <w:r w:rsidR="00840582" w:rsidRPr="00BC1A62">
        <w:rPr>
          <w:rFonts w:ascii="Arial" w:hAnsi="Arial" w:cs="Arial"/>
          <w:i/>
          <w:sz w:val="22"/>
          <w:szCs w:val="22"/>
        </w:rPr>
        <w:t>Do major depressive disorder and dysthymic disorder confer differential risk for suicide</w:t>
      </w:r>
      <w:r w:rsidR="00840582" w:rsidRPr="00BC1A62">
        <w:rPr>
          <w:rFonts w:ascii="Arial" w:hAnsi="Arial" w:cs="Arial"/>
          <w:sz w:val="22"/>
          <w:szCs w:val="22"/>
        </w:rPr>
        <w:t xml:space="preserve">? Poster presented at the </w:t>
      </w:r>
      <w:r w:rsidR="007E1681" w:rsidRPr="00BC1A62">
        <w:rPr>
          <w:rFonts w:ascii="Arial" w:hAnsi="Arial" w:cs="Arial"/>
          <w:sz w:val="22"/>
          <w:szCs w:val="22"/>
        </w:rPr>
        <w:t xml:space="preserve">meeting of the </w:t>
      </w:r>
      <w:r w:rsidR="00840582" w:rsidRPr="00BC1A62">
        <w:rPr>
          <w:rFonts w:ascii="Arial" w:hAnsi="Arial" w:cs="Arial"/>
          <w:sz w:val="22"/>
          <w:szCs w:val="22"/>
        </w:rPr>
        <w:t>Association for Behavior</w:t>
      </w:r>
      <w:r w:rsidR="007E1681" w:rsidRPr="00BC1A62">
        <w:rPr>
          <w:rFonts w:ascii="Arial" w:hAnsi="Arial" w:cs="Arial"/>
          <w:sz w:val="22"/>
          <w:szCs w:val="22"/>
        </w:rPr>
        <w:t>al and Cognitive Therapy</w:t>
      </w:r>
      <w:r w:rsidR="00840582" w:rsidRPr="00BC1A62">
        <w:rPr>
          <w:rFonts w:ascii="Arial" w:hAnsi="Arial" w:cs="Arial"/>
          <w:sz w:val="22"/>
          <w:szCs w:val="22"/>
        </w:rPr>
        <w:t>, Orlando, Florida.</w:t>
      </w:r>
    </w:p>
    <w:p w14:paraId="33133E47" w14:textId="77777777" w:rsidR="00840582" w:rsidRPr="00BC1A62" w:rsidRDefault="00840582" w:rsidP="009A7ECE">
      <w:pPr>
        <w:widowControl w:val="0"/>
        <w:ind w:left="741" w:hanging="741"/>
        <w:rPr>
          <w:rFonts w:ascii="Arial" w:hAnsi="Arial" w:cs="Arial"/>
          <w:sz w:val="22"/>
          <w:szCs w:val="22"/>
        </w:rPr>
      </w:pPr>
    </w:p>
    <w:p w14:paraId="58CA0C84" w14:textId="66DE00E1" w:rsidR="00F64961" w:rsidRPr="00BC1A62" w:rsidRDefault="00DD4AC1" w:rsidP="009A7ECE">
      <w:pPr>
        <w:widowControl w:val="0"/>
        <w:ind w:left="741" w:hanging="741"/>
        <w:rPr>
          <w:rFonts w:ascii="Arial" w:hAnsi="Arial" w:cs="Arial"/>
          <w:sz w:val="22"/>
          <w:szCs w:val="22"/>
        </w:rPr>
      </w:pPr>
      <w:r w:rsidRPr="00BC1A62">
        <w:rPr>
          <w:rFonts w:ascii="Arial" w:hAnsi="Arial" w:cs="Arial"/>
          <w:sz w:val="22"/>
          <w:szCs w:val="22"/>
        </w:rPr>
        <w:t xml:space="preserve">1. </w:t>
      </w:r>
      <w:r w:rsidR="00840582" w:rsidRPr="00BC1A62">
        <w:rPr>
          <w:rFonts w:ascii="Arial" w:hAnsi="Arial" w:cs="Arial"/>
          <w:sz w:val="22"/>
          <w:szCs w:val="22"/>
        </w:rPr>
        <w:t xml:space="preserve">Fink, E. L., </w:t>
      </w:r>
      <w:r w:rsidR="00840582" w:rsidRPr="00BC1A62">
        <w:rPr>
          <w:rFonts w:ascii="Arial" w:hAnsi="Arial" w:cs="Arial"/>
          <w:b/>
          <w:bCs/>
          <w:sz w:val="22"/>
          <w:szCs w:val="22"/>
        </w:rPr>
        <w:t>Smith, A. R.</w:t>
      </w:r>
      <w:r w:rsidR="00840582" w:rsidRPr="00BC1A62">
        <w:rPr>
          <w:rFonts w:ascii="Arial" w:hAnsi="Arial" w:cs="Arial"/>
          <w:sz w:val="22"/>
          <w:szCs w:val="22"/>
        </w:rPr>
        <w:t xml:space="preserve">, Gordon, K. H., Holm-Denoma, J. M. &amp; Joiner, T. E. (2007). </w:t>
      </w:r>
      <w:r w:rsidR="00840582" w:rsidRPr="00BC1A62">
        <w:rPr>
          <w:rFonts w:ascii="Arial" w:hAnsi="Arial" w:cs="Arial"/>
          <w:i/>
          <w:sz w:val="22"/>
          <w:szCs w:val="22"/>
        </w:rPr>
        <w:t>Clarifying eating disorder not otherwise specified through the identification of purging disorder</w:t>
      </w:r>
      <w:r w:rsidR="00840582" w:rsidRPr="00BC1A62">
        <w:rPr>
          <w:rFonts w:ascii="Arial" w:hAnsi="Arial" w:cs="Arial"/>
          <w:sz w:val="22"/>
          <w:szCs w:val="22"/>
        </w:rPr>
        <w:t xml:space="preserve">. Poster </w:t>
      </w:r>
      <w:r w:rsidR="007E1681" w:rsidRPr="00BC1A62">
        <w:rPr>
          <w:rFonts w:ascii="Arial" w:hAnsi="Arial" w:cs="Arial"/>
          <w:sz w:val="22"/>
          <w:szCs w:val="22"/>
        </w:rPr>
        <w:t>p</w:t>
      </w:r>
      <w:r w:rsidR="00840582" w:rsidRPr="00BC1A62">
        <w:rPr>
          <w:rFonts w:ascii="Arial" w:hAnsi="Arial" w:cs="Arial"/>
          <w:sz w:val="22"/>
          <w:szCs w:val="22"/>
        </w:rPr>
        <w:t xml:space="preserve">resented at the </w:t>
      </w:r>
      <w:r w:rsidR="007E1681" w:rsidRPr="00BC1A62">
        <w:rPr>
          <w:rFonts w:ascii="Arial" w:hAnsi="Arial" w:cs="Arial"/>
          <w:sz w:val="22"/>
          <w:szCs w:val="22"/>
        </w:rPr>
        <w:t>meeting of the</w:t>
      </w:r>
      <w:r w:rsidR="00840582" w:rsidRPr="00BC1A62">
        <w:rPr>
          <w:rFonts w:ascii="Arial" w:hAnsi="Arial" w:cs="Arial"/>
          <w:sz w:val="22"/>
          <w:szCs w:val="22"/>
        </w:rPr>
        <w:t xml:space="preserve"> Academy for Eating Disorders, Baltimore, </w:t>
      </w:r>
      <w:r w:rsidR="007E1681" w:rsidRPr="00BC1A62">
        <w:rPr>
          <w:rFonts w:ascii="Arial" w:hAnsi="Arial" w:cs="Arial"/>
          <w:sz w:val="22"/>
          <w:szCs w:val="22"/>
        </w:rPr>
        <w:t>MD</w:t>
      </w:r>
      <w:r w:rsidR="00840582" w:rsidRPr="00BC1A62">
        <w:rPr>
          <w:rFonts w:ascii="Arial" w:hAnsi="Arial" w:cs="Arial"/>
          <w:sz w:val="22"/>
          <w:szCs w:val="22"/>
        </w:rPr>
        <w:t>.</w:t>
      </w:r>
    </w:p>
    <w:p w14:paraId="1681C4D6" w14:textId="77777777" w:rsidR="00F64961" w:rsidRPr="00BC1A62" w:rsidRDefault="00F64961" w:rsidP="009A7ECE">
      <w:pPr>
        <w:pStyle w:val="BodyTextIndent3"/>
        <w:widowControl w:val="0"/>
        <w:ind w:left="0"/>
        <w:rPr>
          <w:b/>
          <w:bCs/>
          <w:sz w:val="22"/>
          <w:szCs w:val="22"/>
        </w:rPr>
      </w:pPr>
    </w:p>
    <w:p w14:paraId="17D44898" w14:textId="77777777" w:rsidR="00E45C6A" w:rsidRPr="00BC1A62" w:rsidRDefault="00E45C6A" w:rsidP="009A7ECE">
      <w:pPr>
        <w:widowControl w:val="0"/>
        <w:rPr>
          <w:rFonts w:ascii="Arial" w:hAnsi="Arial" w:cs="Arial"/>
          <w:b/>
          <w:bCs/>
          <w:strike/>
          <w:sz w:val="22"/>
          <w:szCs w:val="22"/>
        </w:rPr>
      </w:pPr>
      <w:bookmarkStart w:id="50" w:name="OLE_LINK9"/>
      <w:bookmarkEnd w:id="50"/>
      <w:r w:rsidRPr="00BC1A62">
        <w:rPr>
          <w:rFonts w:ascii="Arial" w:hAnsi="Arial" w:cs="Arial"/>
          <w:b/>
          <w:bCs/>
          <w:sz w:val="22"/>
          <w:szCs w:val="22"/>
        </w:rPr>
        <w:t>INVITED PRESENTATIONS</w:t>
      </w:r>
      <w:r w:rsidRPr="00BC1A62">
        <w:rPr>
          <w:rFonts w:ascii="Arial" w:hAnsi="Arial" w:cs="Arial"/>
          <w:b/>
          <w:bCs/>
          <w:strike/>
          <w:sz w:val="22"/>
          <w:szCs w:val="22"/>
        </w:rPr>
        <w:tab/>
      </w:r>
      <w:r w:rsidRPr="00BC1A62">
        <w:rPr>
          <w:rFonts w:ascii="Arial" w:hAnsi="Arial" w:cs="Arial"/>
          <w:b/>
          <w:bCs/>
          <w:strike/>
          <w:sz w:val="22"/>
          <w:szCs w:val="22"/>
        </w:rPr>
        <w:tab/>
      </w:r>
      <w:r w:rsidRPr="00BC1A62">
        <w:rPr>
          <w:rFonts w:ascii="Arial" w:hAnsi="Arial" w:cs="Arial"/>
          <w:b/>
          <w:bCs/>
          <w:strike/>
          <w:sz w:val="22"/>
          <w:szCs w:val="22"/>
        </w:rPr>
        <w:tab/>
      </w:r>
      <w:r w:rsidRPr="00BC1A62">
        <w:rPr>
          <w:rFonts w:ascii="Arial" w:hAnsi="Arial" w:cs="Arial"/>
          <w:b/>
          <w:bCs/>
          <w:strike/>
          <w:sz w:val="22"/>
          <w:szCs w:val="22"/>
        </w:rPr>
        <w:tab/>
      </w:r>
      <w:r w:rsidRPr="00BC1A62">
        <w:rPr>
          <w:rFonts w:ascii="Arial" w:hAnsi="Arial" w:cs="Arial"/>
          <w:b/>
          <w:bCs/>
          <w:strike/>
          <w:sz w:val="22"/>
          <w:szCs w:val="22"/>
        </w:rPr>
        <w:tab/>
      </w:r>
      <w:r w:rsidRPr="00BC1A62">
        <w:rPr>
          <w:rFonts w:ascii="Arial" w:hAnsi="Arial" w:cs="Arial"/>
          <w:b/>
          <w:bCs/>
          <w:strike/>
          <w:sz w:val="22"/>
          <w:szCs w:val="22"/>
        </w:rPr>
        <w:tab/>
      </w:r>
      <w:r w:rsidRPr="00BC1A62">
        <w:rPr>
          <w:rFonts w:ascii="Arial" w:hAnsi="Arial" w:cs="Arial"/>
          <w:b/>
          <w:bCs/>
          <w:strike/>
          <w:sz w:val="22"/>
          <w:szCs w:val="22"/>
        </w:rPr>
        <w:tab/>
      </w:r>
      <w:r w:rsidRPr="00BC1A62">
        <w:rPr>
          <w:rFonts w:ascii="Arial" w:hAnsi="Arial" w:cs="Arial"/>
          <w:b/>
          <w:bCs/>
          <w:strike/>
          <w:sz w:val="22"/>
          <w:szCs w:val="22"/>
        </w:rPr>
        <w:tab/>
      </w:r>
      <w:r w:rsidRPr="00BC1A62">
        <w:rPr>
          <w:rFonts w:ascii="Arial" w:hAnsi="Arial" w:cs="Arial"/>
          <w:b/>
          <w:bCs/>
          <w:strike/>
          <w:sz w:val="22"/>
          <w:szCs w:val="22"/>
        </w:rPr>
        <w:tab/>
      </w:r>
      <w:r w:rsidRPr="00BC1A62">
        <w:rPr>
          <w:rFonts w:ascii="Arial" w:hAnsi="Arial" w:cs="Arial"/>
          <w:b/>
          <w:bCs/>
          <w:strike/>
          <w:sz w:val="22"/>
          <w:szCs w:val="22"/>
        </w:rPr>
        <w:tab/>
      </w:r>
    </w:p>
    <w:p w14:paraId="45F1B461" w14:textId="77777777" w:rsidR="00E45C6A" w:rsidRPr="00BC1A62" w:rsidRDefault="00E45C6A" w:rsidP="009A7ECE">
      <w:pPr>
        <w:widowControl w:val="0"/>
        <w:rPr>
          <w:rFonts w:ascii="Arial" w:hAnsi="Arial" w:cs="Arial"/>
          <w:b/>
          <w:bCs/>
          <w:strike/>
          <w:sz w:val="22"/>
          <w:szCs w:val="22"/>
        </w:rPr>
      </w:pPr>
    </w:p>
    <w:p w14:paraId="3E494110" w14:textId="712205A7" w:rsidR="003614FB" w:rsidRPr="00BC1A62" w:rsidRDefault="003614FB" w:rsidP="009A7ECE">
      <w:pPr>
        <w:widowControl w:val="0"/>
        <w:ind w:left="720" w:hanging="720"/>
        <w:rPr>
          <w:rFonts w:ascii="Arial" w:hAnsi="Arial" w:cs="Arial"/>
          <w:bCs/>
          <w:sz w:val="22"/>
          <w:szCs w:val="22"/>
        </w:rPr>
      </w:pPr>
      <w:r w:rsidRPr="00BC1A62">
        <w:rPr>
          <w:rFonts w:ascii="Arial" w:hAnsi="Arial" w:cs="Arial"/>
          <w:bCs/>
          <w:sz w:val="22"/>
          <w:szCs w:val="22"/>
        </w:rPr>
        <w:t>Smith, A. R. (2025, February). Suicide and eating disorders: Understanding how bodily disconnection may confer risks for self-harm. Keynote address given at Community Suicide Prevention 6</w:t>
      </w:r>
      <w:r w:rsidRPr="00BC1A62">
        <w:rPr>
          <w:rFonts w:ascii="Arial" w:hAnsi="Arial" w:cs="Arial"/>
          <w:bCs/>
          <w:sz w:val="22"/>
          <w:szCs w:val="22"/>
          <w:vertAlign w:val="superscript"/>
        </w:rPr>
        <w:t>th</w:t>
      </w:r>
      <w:r w:rsidRPr="00BC1A62">
        <w:rPr>
          <w:rFonts w:ascii="Arial" w:hAnsi="Arial" w:cs="Arial"/>
          <w:bCs/>
          <w:sz w:val="22"/>
          <w:szCs w:val="22"/>
        </w:rPr>
        <w:t xml:space="preserve"> Annual Conference, Pocatello, ID.</w:t>
      </w:r>
    </w:p>
    <w:p w14:paraId="4D39D265" w14:textId="77777777" w:rsidR="003614FB" w:rsidRPr="00BC1A62" w:rsidRDefault="003614FB" w:rsidP="009A7ECE">
      <w:pPr>
        <w:widowControl w:val="0"/>
        <w:ind w:left="720" w:hanging="720"/>
        <w:rPr>
          <w:rFonts w:ascii="Arial" w:hAnsi="Arial" w:cs="Arial"/>
          <w:bCs/>
          <w:sz w:val="22"/>
          <w:szCs w:val="22"/>
        </w:rPr>
      </w:pPr>
    </w:p>
    <w:p w14:paraId="6E6AD5B6" w14:textId="48505781" w:rsidR="00FA3A9F" w:rsidRPr="00BC1A62" w:rsidRDefault="00FA3A9F" w:rsidP="009A7ECE">
      <w:pPr>
        <w:widowControl w:val="0"/>
        <w:ind w:left="720" w:hanging="720"/>
        <w:rPr>
          <w:rFonts w:ascii="Arial" w:hAnsi="Arial" w:cs="Arial"/>
          <w:bCs/>
          <w:sz w:val="22"/>
          <w:szCs w:val="22"/>
        </w:rPr>
      </w:pPr>
      <w:r w:rsidRPr="00BC1A62">
        <w:rPr>
          <w:rFonts w:ascii="Arial" w:hAnsi="Arial" w:cs="Arial"/>
          <w:bCs/>
          <w:sz w:val="22"/>
          <w:szCs w:val="22"/>
        </w:rPr>
        <w:t>Smith, A. R. (2024, September). Suicide and eating disorders: Understanding how bodily disconnection may confer risks for self-harm. Keynote address given at Community Suicide Prevention 6</w:t>
      </w:r>
      <w:r w:rsidRPr="00BC1A62">
        <w:rPr>
          <w:rFonts w:ascii="Arial" w:hAnsi="Arial" w:cs="Arial"/>
          <w:bCs/>
          <w:sz w:val="22"/>
          <w:szCs w:val="22"/>
          <w:vertAlign w:val="superscript"/>
        </w:rPr>
        <w:t>th</w:t>
      </w:r>
      <w:r w:rsidRPr="00BC1A62">
        <w:rPr>
          <w:rFonts w:ascii="Arial" w:hAnsi="Arial" w:cs="Arial"/>
          <w:bCs/>
          <w:sz w:val="22"/>
          <w:szCs w:val="22"/>
        </w:rPr>
        <w:t xml:space="preserve"> Annual Conference, Pocatello, ID.</w:t>
      </w:r>
    </w:p>
    <w:p w14:paraId="0776AA2B" w14:textId="77777777" w:rsidR="00FA3A9F" w:rsidRPr="00BC1A62" w:rsidRDefault="00FA3A9F" w:rsidP="009A7ECE">
      <w:pPr>
        <w:widowControl w:val="0"/>
        <w:ind w:left="720" w:hanging="720"/>
        <w:rPr>
          <w:rFonts w:ascii="Arial" w:hAnsi="Arial" w:cs="Arial"/>
          <w:bCs/>
          <w:sz w:val="22"/>
          <w:szCs w:val="22"/>
        </w:rPr>
      </w:pPr>
    </w:p>
    <w:p w14:paraId="64A1B9D0" w14:textId="709461BE"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Smith, A. R. (2024, April). One of Us Is Not Like the Other: Extreme Individual Differences in Risk Factors for Suicidal Ideation in Service Members and Veterans. Keynote address given at Bridging the Divide Conference, Suicide Prevention Coalition of Colorado, Boulder, CO.</w:t>
      </w:r>
    </w:p>
    <w:p w14:paraId="2B6252D4" w14:textId="77777777" w:rsidR="00E45C6A" w:rsidRPr="00BC1A62" w:rsidRDefault="00E45C6A" w:rsidP="009A7ECE">
      <w:pPr>
        <w:widowControl w:val="0"/>
        <w:ind w:left="720" w:hanging="720"/>
        <w:rPr>
          <w:rFonts w:ascii="Arial" w:hAnsi="Arial" w:cs="Arial"/>
          <w:bCs/>
          <w:sz w:val="22"/>
          <w:szCs w:val="22"/>
        </w:rPr>
      </w:pPr>
    </w:p>
    <w:p w14:paraId="661A63A4" w14:textId="5DD8AF4B"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Smith, A. R. (2023, November). Suicidality and Eating Disorders. Invited talk at Bridging the Divide Conference, Suicide Prevention Coalition of Colorado, Boulder, CO.</w:t>
      </w:r>
    </w:p>
    <w:p w14:paraId="5373D358" w14:textId="1D6D7FC5" w:rsidR="00E45C6A" w:rsidRPr="00BC1A62" w:rsidRDefault="00E45C6A" w:rsidP="009A7ECE">
      <w:pPr>
        <w:widowControl w:val="0"/>
        <w:ind w:left="720" w:hanging="720"/>
        <w:rPr>
          <w:rFonts w:ascii="Arial" w:hAnsi="Arial" w:cs="Arial"/>
          <w:bCs/>
          <w:sz w:val="22"/>
          <w:szCs w:val="22"/>
        </w:rPr>
      </w:pPr>
    </w:p>
    <w:p w14:paraId="761068ED" w14:textId="77777777"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Smith, A. R. (2023, November). Suicidality and Eating Disorders. Invited talk to the Colorado School Safety Resource Center, Denver, CO.</w:t>
      </w:r>
    </w:p>
    <w:p w14:paraId="6E964B19" w14:textId="77777777" w:rsidR="00E45C6A" w:rsidRPr="00BC1A62" w:rsidRDefault="00E45C6A" w:rsidP="009A7ECE">
      <w:pPr>
        <w:widowControl w:val="0"/>
        <w:ind w:left="720" w:hanging="720"/>
        <w:rPr>
          <w:rFonts w:ascii="Arial" w:hAnsi="Arial" w:cs="Arial"/>
          <w:bCs/>
          <w:sz w:val="22"/>
          <w:szCs w:val="22"/>
        </w:rPr>
      </w:pPr>
    </w:p>
    <w:p w14:paraId="16CBF9CB" w14:textId="77777777"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Smith, A. R. (2023, September). Suicidality and Eating Disorders: Applications to Service Members and Veterans. Invited talk to the Bedford VA Medical Center (virtual).</w:t>
      </w:r>
    </w:p>
    <w:p w14:paraId="2A3A9007" w14:textId="77777777" w:rsidR="00E45C6A" w:rsidRPr="00BC1A62" w:rsidRDefault="00E45C6A" w:rsidP="009A7ECE">
      <w:pPr>
        <w:widowControl w:val="0"/>
        <w:ind w:left="720" w:hanging="720"/>
        <w:rPr>
          <w:rFonts w:ascii="Arial" w:hAnsi="Arial" w:cs="Arial"/>
          <w:bCs/>
          <w:sz w:val="22"/>
          <w:szCs w:val="22"/>
        </w:rPr>
      </w:pPr>
    </w:p>
    <w:p w14:paraId="23B427A0" w14:textId="77777777"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Smith, A. R. (2022, December). Eating disorders and suicidality in young adults. Invited talk to the Office of Suicide Prevention (OSP) at Colorado's State Department of Public Health and Environment Youth-Specific Initiatives Workgroup (virtual).</w:t>
      </w:r>
    </w:p>
    <w:p w14:paraId="5160D8C0" w14:textId="77777777" w:rsidR="00E45C6A" w:rsidRPr="00BC1A62" w:rsidRDefault="00E45C6A" w:rsidP="009A7ECE">
      <w:pPr>
        <w:widowControl w:val="0"/>
        <w:ind w:left="720" w:hanging="720"/>
        <w:rPr>
          <w:rFonts w:ascii="Arial" w:hAnsi="Arial" w:cs="Arial"/>
          <w:bCs/>
          <w:sz w:val="22"/>
          <w:szCs w:val="22"/>
        </w:rPr>
      </w:pPr>
    </w:p>
    <w:p w14:paraId="0B681D5D" w14:textId="77777777"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Smith, A. R. (2022). Reconnecting to Internal Sensations and Experiences (RISE): Development and Tests of an Online intervention to Improve Interoception and Reduce Suicidal Ideation. Advances in Prevention and Interventions for Suicide Symposium. Invited talk at US Army Medical Research Directorate West.</w:t>
      </w:r>
    </w:p>
    <w:p w14:paraId="343B2392" w14:textId="77777777" w:rsidR="00E45C6A" w:rsidRPr="00BC1A62" w:rsidRDefault="00E45C6A" w:rsidP="009A7ECE">
      <w:pPr>
        <w:widowControl w:val="0"/>
        <w:ind w:left="720" w:hanging="720"/>
        <w:rPr>
          <w:rFonts w:ascii="Arial" w:hAnsi="Arial" w:cs="Arial"/>
          <w:bCs/>
          <w:sz w:val="22"/>
          <w:szCs w:val="22"/>
        </w:rPr>
      </w:pPr>
    </w:p>
    <w:p w14:paraId="5BD06703" w14:textId="77777777"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Smith, A. R., Robinson, B., Ferraro, D., &amp; Trueblood, T. (2019, September). Diversity in the classroom: Evidence-based strategies for success. Invited talk at Miami University.</w:t>
      </w:r>
    </w:p>
    <w:p w14:paraId="650CC929" w14:textId="77777777" w:rsidR="00E45C6A" w:rsidRPr="00BC1A62" w:rsidRDefault="00E45C6A" w:rsidP="009A7ECE">
      <w:pPr>
        <w:widowControl w:val="0"/>
        <w:ind w:left="720" w:hanging="720"/>
        <w:rPr>
          <w:rFonts w:ascii="Arial" w:hAnsi="Arial" w:cs="Arial"/>
          <w:bCs/>
          <w:sz w:val="22"/>
          <w:szCs w:val="22"/>
        </w:rPr>
      </w:pPr>
    </w:p>
    <w:p w14:paraId="368E1964" w14:textId="77777777"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 xml:space="preserve">Smith, A. R., Robinson, B., </w:t>
      </w:r>
      <w:proofErr w:type="spellStart"/>
      <w:r w:rsidRPr="00BC1A62">
        <w:rPr>
          <w:rFonts w:ascii="Arial" w:hAnsi="Arial" w:cs="Arial"/>
          <w:bCs/>
          <w:sz w:val="22"/>
          <w:szCs w:val="22"/>
        </w:rPr>
        <w:t>Oakenfull</w:t>
      </w:r>
      <w:proofErr w:type="spellEnd"/>
      <w:r w:rsidRPr="00BC1A62">
        <w:rPr>
          <w:rFonts w:ascii="Arial" w:hAnsi="Arial" w:cs="Arial"/>
          <w:bCs/>
          <w:sz w:val="22"/>
          <w:szCs w:val="22"/>
        </w:rPr>
        <w:t>, G. &amp; Trueblood, T. (2019, September). Evidence-Based Anti-Racist Strategies for Leveraging Diversity &amp; Empathy in the Classroom. Invited talk at Miami University.</w:t>
      </w:r>
    </w:p>
    <w:p w14:paraId="0470CF99" w14:textId="77777777" w:rsidR="00E45C6A" w:rsidRPr="00BC1A62" w:rsidRDefault="00E45C6A" w:rsidP="009A7ECE">
      <w:pPr>
        <w:widowControl w:val="0"/>
        <w:ind w:left="720" w:hanging="720"/>
        <w:rPr>
          <w:rFonts w:ascii="Arial" w:hAnsi="Arial" w:cs="Arial"/>
          <w:bCs/>
          <w:sz w:val="22"/>
          <w:szCs w:val="22"/>
        </w:rPr>
      </w:pPr>
    </w:p>
    <w:p w14:paraId="76D8D1E2" w14:textId="77777777"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 xml:space="preserve">Smith, A. R. (2019, Nov). </w:t>
      </w:r>
      <w:r w:rsidRPr="00BC1A62">
        <w:rPr>
          <w:rFonts w:ascii="Arial" w:hAnsi="Arial" w:cs="Arial"/>
          <w:bCs/>
          <w:i/>
          <w:sz w:val="22"/>
          <w:szCs w:val="22"/>
        </w:rPr>
        <w:t>Reconnecting: Can getting in touch with your body reduce suicidality?</w:t>
      </w:r>
      <w:r w:rsidRPr="00BC1A62">
        <w:rPr>
          <w:rFonts w:ascii="Arial" w:hAnsi="Arial" w:cs="Arial"/>
          <w:bCs/>
          <w:sz w:val="22"/>
          <w:szCs w:val="22"/>
        </w:rPr>
        <w:t xml:space="preserve"> Invited talk at Children’s Mercy Kansas City.</w:t>
      </w:r>
    </w:p>
    <w:p w14:paraId="76F8B8DE" w14:textId="77777777" w:rsidR="00E45C6A" w:rsidRPr="00BC1A62" w:rsidRDefault="00E45C6A" w:rsidP="009A7ECE">
      <w:pPr>
        <w:widowControl w:val="0"/>
        <w:ind w:left="720" w:hanging="720"/>
        <w:rPr>
          <w:rFonts w:ascii="Arial" w:hAnsi="Arial" w:cs="Arial"/>
          <w:bCs/>
          <w:sz w:val="22"/>
          <w:szCs w:val="22"/>
        </w:rPr>
      </w:pPr>
    </w:p>
    <w:p w14:paraId="3ED920E6" w14:textId="77777777"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 xml:space="preserve">Smith, A. R. (2019, April). </w:t>
      </w:r>
      <w:r w:rsidRPr="00BC1A62">
        <w:rPr>
          <w:rFonts w:ascii="Arial" w:hAnsi="Arial" w:cs="Arial"/>
          <w:bCs/>
          <w:i/>
          <w:sz w:val="22"/>
          <w:szCs w:val="22"/>
        </w:rPr>
        <w:t xml:space="preserve">Cognitive Therapy for Eating Disorders. </w:t>
      </w:r>
      <w:r w:rsidRPr="00BC1A62">
        <w:rPr>
          <w:rFonts w:ascii="Arial" w:hAnsi="Arial" w:cs="Arial"/>
          <w:bCs/>
          <w:sz w:val="22"/>
          <w:szCs w:val="22"/>
        </w:rPr>
        <w:t>3-hour workshop presented for Student Counseling Services and Clinical Faculty and Students at Miami University.</w:t>
      </w:r>
    </w:p>
    <w:p w14:paraId="2ACFE1F6" w14:textId="77777777" w:rsidR="00E45C6A" w:rsidRPr="00BC1A62" w:rsidRDefault="00E45C6A" w:rsidP="009A7ECE">
      <w:pPr>
        <w:widowControl w:val="0"/>
        <w:ind w:left="720" w:hanging="720"/>
        <w:rPr>
          <w:rFonts w:ascii="Arial" w:hAnsi="Arial" w:cs="Arial"/>
          <w:bCs/>
          <w:sz w:val="22"/>
          <w:szCs w:val="22"/>
        </w:rPr>
      </w:pPr>
    </w:p>
    <w:p w14:paraId="041C5C02" w14:textId="77777777"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 xml:space="preserve">Smith, A. R. (2018, April). </w:t>
      </w:r>
      <w:r w:rsidRPr="00BC1A62">
        <w:rPr>
          <w:rFonts w:ascii="Arial" w:hAnsi="Arial" w:cs="Arial"/>
          <w:bCs/>
          <w:i/>
          <w:sz w:val="22"/>
          <w:szCs w:val="22"/>
        </w:rPr>
        <w:t>Reconnecting: Can getting in touch with your body reduce suicidality?</w:t>
      </w:r>
      <w:r w:rsidRPr="00BC1A62">
        <w:rPr>
          <w:rFonts w:ascii="Arial" w:hAnsi="Arial" w:cs="Arial"/>
          <w:bCs/>
          <w:sz w:val="22"/>
          <w:szCs w:val="22"/>
        </w:rPr>
        <w:t xml:space="preserve"> Invited talk at the University of Louisville.</w:t>
      </w:r>
    </w:p>
    <w:p w14:paraId="4F0270B3" w14:textId="77777777" w:rsidR="00E45C6A" w:rsidRPr="00BC1A62" w:rsidRDefault="00E45C6A" w:rsidP="009A7ECE">
      <w:pPr>
        <w:widowControl w:val="0"/>
        <w:ind w:left="720" w:hanging="720"/>
        <w:rPr>
          <w:rFonts w:ascii="Arial" w:hAnsi="Arial" w:cs="Arial"/>
          <w:bCs/>
          <w:sz w:val="22"/>
          <w:szCs w:val="22"/>
        </w:rPr>
      </w:pPr>
    </w:p>
    <w:p w14:paraId="2BAA50CE" w14:textId="77777777"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 xml:space="preserve">Smith, A. R. (2018, April). </w:t>
      </w:r>
      <w:r w:rsidRPr="00BC1A62">
        <w:rPr>
          <w:rFonts w:ascii="Arial" w:hAnsi="Arial" w:cs="Arial"/>
          <w:bCs/>
          <w:i/>
          <w:sz w:val="22"/>
          <w:szCs w:val="22"/>
        </w:rPr>
        <w:t>Developing an intervention for suicidality.</w:t>
      </w:r>
      <w:r w:rsidRPr="00BC1A62">
        <w:rPr>
          <w:rFonts w:ascii="Arial" w:hAnsi="Arial" w:cs="Arial"/>
          <w:bCs/>
          <w:sz w:val="22"/>
          <w:szCs w:val="22"/>
        </w:rPr>
        <w:t xml:space="preserve"> Invited talk at the University of Kentucky.</w:t>
      </w:r>
    </w:p>
    <w:p w14:paraId="3FEAB724" w14:textId="77777777" w:rsidR="00E45C6A" w:rsidRPr="00BC1A62" w:rsidRDefault="00E45C6A" w:rsidP="009A7ECE">
      <w:pPr>
        <w:widowControl w:val="0"/>
        <w:ind w:left="720" w:hanging="720"/>
        <w:rPr>
          <w:rFonts w:ascii="Arial" w:hAnsi="Arial" w:cs="Arial"/>
          <w:bCs/>
          <w:sz w:val="22"/>
          <w:szCs w:val="22"/>
        </w:rPr>
      </w:pPr>
    </w:p>
    <w:p w14:paraId="2A80C4C9" w14:textId="77777777"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 xml:space="preserve">Smith, A. R. (2018, January). </w:t>
      </w:r>
      <w:r w:rsidRPr="00BC1A62">
        <w:rPr>
          <w:rFonts w:ascii="Arial" w:hAnsi="Arial" w:cs="Arial"/>
          <w:bCs/>
          <w:i/>
          <w:sz w:val="22"/>
          <w:szCs w:val="22"/>
        </w:rPr>
        <w:t>Reconnecting: Can getting in touch with your body reduce suicidality?</w:t>
      </w:r>
      <w:r w:rsidRPr="00BC1A62">
        <w:rPr>
          <w:rFonts w:ascii="Arial" w:hAnsi="Arial" w:cs="Arial"/>
          <w:bCs/>
          <w:sz w:val="22"/>
          <w:szCs w:val="22"/>
        </w:rPr>
        <w:t xml:space="preserve"> Invited talk at Christ University, Bangalore, India.</w:t>
      </w:r>
    </w:p>
    <w:p w14:paraId="290A0B4B" w14:textId="77777777" w:rsidR="00E45C6A" w:rsidRPr="00BC1A62" w:rsidRDefault="00E45C6A" w:rsidP="009A7ECE">
      <w:pPr>
        <w:widowControl w:val="0"/>
        <w:ind w:left="720" w:hanging="720"/>
        <w:rPr>
          <w:rFonts w:ascii="Arial" w:hAnsi="Arial" w:cs="Arial"/>
          <w:bCs/>
          <w:sz w:val="22"/>
          <w:szCs w:val="22"/>
        </w:rPr>
      </w:pPr>
    </w:p>
    <w:p w14:paraId="015FFF89" w14:textId="77777777"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 xml:space="preserve">Smith, A. R. (2018, April). </w:t>
      </w:r>
      <w:r w:rsidRPr="00BC1A62">
        <w:rPr>
          <w:rFonts w:ascii="Arial" w:hAnsi="Arial" w:cs="Arial"/>
          <w:bCs/>
          <w:i/>
          <w:sz w:val="22"/>
          <w:szCs w:val="22"/>
        </w:rPr>
        <w:t>Eating Disorders.</w:t>
      </w:r>
      <w:r w:rsidRPr="00BC1A62">
        <w:rPr>
          <w:rFonts w:ascii="Arial" w:hAnsi="Arial" w:cs="Arial"/>
          <w:bCs/>
          <w:sz w:val="22"/>
          <w:szCs w:val="22"/>
        </w:rPr>
        <w:t xml:space="preserve"> Invited talk at Christ University, Bangalore, India.</w:t>
      </w:r>
    </w:p>
    <w:p w14:paraId="5ADAE297" w14:textId="77777777" w:rsidR="00E45C6A" w:rsidRPr="00BC1A62" w:rsidRDefault="00E45C6A" w:rsidP="009A7ECE">
      <w:pPr>
        <w:widowControl w:val="0"/>
        <w:ind w:left="720" w:hanging="720"/>
        <w:rPr>
          <w:rFonts w:ascii="Arial" w:hAnsi="Arial" w:cs="Arial"/>
          <w:bCs/>
          <w:sz w:val="22"/>
          <w:szCs w:val="22"/>
        </w:rPr>
      </w:pPr>
    </w:p>
    <w:p w14:paraId="1A33A110" w14:textId="77777777"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 xml:space="preserve">Smith, A. R. (2018, April). </w:t>
      </w:r>
      <w:r w:rsidRPr="00BC1A62">
        <w:rPr>
          <w:rFonts w:ascii="Arial" w:hAnsi="Arial" w:cs="Arial"/>
          <w:bCs/>
          <w:i/>
          <w:sz w:val="22"/>
          <w:szCs w:val="22"/>
        </w:rPr>
        <w:t xml:space="preserve">Cognitive Therapy for Eating Disorders. </w:t>
      </w:r>
      <w:r w:rsidRPr="00BC1A62">
        <w:rPr>
          <w:rFonts w:ascii="Arial" w:hAnsi="Arial" w:cs="Arial"/>
          <w:bCs/>
          <w:sz w:val="22"/>
          <w:szCs w:val="22"/>
        </w:rPr>
        <w:t>Invited 3-hour workshop presented by the Kentucky Psychological Association.</w:t>
      </w:r>
    </w:p>
    <w:p w14:paraId="49B69876" w14:textId="77777777" w:rsidR="00E45C6A" w:rsidRPr="00BC1A62" w:rsidRDefault="00E45C6A" w:rsidP="009A7ECE">
      <w:pPr>
        <w:widowControl w:val="0"/>
        <w:ind w:left="720" w:hanging="720"/>
        <w:rPr>
          <w:rFonts w:ascii="Arial" w:hAnsi="Arial" w:cs="Arial"/>
          <w:bCs/>
          <w:sz w:val="22"/>
          <w:szCs w:val="22"/>
        </w:rPr>
      </w:pPr>
    </w:p>
    <w:p w14:paraId="7D03C2CD" w14:textId="77777777"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 xml:space="preserve">Smith, A. R. (2016, April). </w:t>
      </w:r>
      <w:r w:rsidRPr="00BC1A62">
        <w:rPr>
          <w:rFonts w:ascii="Arial" w:hAnsi="Arial" w:cs="Arial"/>
          <w:bCs/>
          <w:i/>
          <w:sz w:val="22"/>
          <w:szCs w:val="22"/>
        </w:rPr>
        <w:t>A pilot test of Therapeutic Evaluative Condition for eating disorders.</w:t>
      </w:r>
      <w:r w:rsidRPr="00BC1A62">
        <w:rPr>
          <w:rFonts w:ascii="Arial" w:hAnsi="Arial" w:cs="Arial"/>
          <w:bCs/>
          <w:sz w:val="22"/>
          <w:szCs w:val="22"/>
        </w:rPr>
        <w:t xml:space="preserve"> Invited talk at the meeting of the Midwestern Psychological Association.</w:t>
      </w:r>
    </w:p>
    <w:p w14:paraId="14552DCF" w14:textId="77777777" w:rsidR="00E45C6A" w:rsidRPr="00BC1A62" w:rsidRDefault="00E45C6A" w:rsidP="009A7ECE">
      <w:pPr>
        <w:widowControl w:val="0"/>
        <w:ind w:left="720" w:hanging="720"/>
        <w:rPr>
          <w:rFonts w:ascii="Arial" w:hAnsi="Arial" w:cs="Arial"/>
          <w:b/>
          <w:bCs/>
          <w:sz w:val="22"/>
          <w:szCs w:val="22"/>
        </w:rPr>
      </w:pPr>
    </w:p>
    <w:p w14:paraId="22CB1114" w14:textId="77777777"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 xml:space="preserve">Smith, A. R. (2016, April). </w:t>
      </w:r>
      <w:r w:rsidRPr="00BC1A62">
        <w:rPr>
          <w:rFonts w:ascii="Arial" w:hAnsi="Arial" w:cs="Arial"/>
          <w:bCs/>
          <w:i/>
          <w:sz w:val="22"/>
          <w:szCs w:val="22"/>
        </w:rPr>
        <w:t>Eating disorders and suicide: Updates and new directions.</w:t>
      </w:r>
      <w:r w:rsidRPr="00BC1A62">
        <w:rPr>
          <w:rFonts w:ascii="Arial" w:hAnsi="Arial" w:cs="Arial"/>
          <w:bCs/>
          <w:sz w:val="22"/>
          <w:szCs w:val="22"/>
        </w:rPr>
        <w:t xml:space="preserve"> Invited talk at the meeting of the Midwestern Psychological Association.</w:t>
      </w:r>
    </w:p>
    <w:p w14:paraId="635AEC8D" w14:textId="77777777" w:rsidR="00E45C6A" w:rsidRPr="00BC1A62" w:rsidRDefault="00E45C6A" w:rsidP="009A7ECE">
      <w:pPr>
        <w:widowControl w:val="0"/>
        <w:rPr>
          <w:rFonts w:ascii="Arial" w:hAnsi="Arial" w:cs="Arial"/>
          <w:bCs/>
          <w:sz w:val="22"/>
          <w:szCs w:val="22"/>
        </w:rPr>
      </w:pPr>
    </w:p>
    <w:p w14:paraId="3231D795" w14:textId="77777777" w:rsidR="00E45C6A" w:rsidRPr="00BC1A62" w:rsidRDefault="00E45C6A" w:rsidP="009A7ECE">
      <w:pPr>
        <w:widowControl w:val="0"/>
        <w:ind w:left="720" w:hanging="720"/>
        <w:rPr>
          <w:rFonts w:ascii="Arial" w:hAnsi="Arial" w:cs="Arial"/>
          <w:bCs/>
          <w:sz w:val="22"/>
          <w:szCs w:val="22"/>
        </w:rPr>
      </w:pPr>
      <w:r w:rsidRPr="00BC1A62">
        <w:rPr>
          <w:rFonts w:ascii="Arial" w:hAnsi="Arial" w:cs="Arial"/>
          <w:bCs/>
          <w:sz w:val="22"/>
          <w:szCs w:val="22"/>
        </w:rPr>
        <w:t xml:space="preserve">Smith, A. R. (2014, Nov). </w:t>
      </w:r>
      <w:r w:rsidRPr="00BC1A62">
        <w:rPr>
          <w:rFonts w:ascii="Arial" w:hAnsi="Arial" w:cs="Arial"/>
          <w:bCs/>
          <w:i/>
          <w:sz w:val="22"/>
          <w:szCs w:val="22"/>
        </w:rPr>
        <w:t>Eating disorders: The plain truth</w:t>
      </w:r>
      <w:r w:rsidRPr="00BC1A62">
        <w:rPr>
          <w:rFonts w:ascii="Arial" w:hAnsi="Arial" w:cs="Arial"/>
          <w:bCs/>
          <w:sz w:val="22"/>
          <w:szCs w:val="22"/>
        </w:rPr>
        <w:t>. Eighth Semi-Annual Nutrition Conference, Miami University.</w:t>
      </w:r>
    </w:p>
    <w:p w14:paraId="3D283A5B" w14:textId="77777777" w:rsidR="00E45C6A" w:rsidRPr="00BC1A62" w:rsidRDefault="00E45C6A" w:rsidP="009A7ECE">
      <w:pPr>
        <w:widowControl w:val="0"/>
        <w:ind w:left="720" w:hanging="720"/>
        <w:rPr>
          <w:rFonts w:ascii="Arial" w:hAnsi="Arial" w:cs="Arial"/>
          <w:bCs/>
          <w:sz w:val="22"/>
          <w:szCs w:val="22"/>
        </w:rPr>
      </w:pPr>
    </w:p>
    <w:p w14:paraId="4B539CFC" w14:textId="77777777" w:rsidR="00E45C6A" w:rsidRPr="00BC1A62" w:rsidRDefault="00E45C6A" w:rsidP="009A7ECE">
      <w:pPr>
        <w:widowControl w:val="0"/>
        <w:ind w:left="720" w:hanging="720"/>
        <w:rPr>
          <w:rFonts w:ascii="Arial" w:hAnsi="Arial" w:cs="Arial"/>
          <w:b/>
          <w:bCs/>
          <w:sz w:val="22"/>
          <w:szCs w:val="22"/>
        </w:rPr>
      </w:pPr>
      <w:r w:rsidRPr="00BC1A62">
        <w:rPr>
          <w:rFonts w:ascii="Arial" w:hAnsi="Arial" w:cs="Arial"/>
          <w:bCs/>
          <w:sz w:val="22"/>
          <w:szCs w:val="22"/>
        </w:rPr>
        <w:t xml:space="preserve">Smith, A. R. (2014, Nov). </w:t>
      </w:r>
      <w:r w:rsidRPr="00BC1A62">
        <w:rPr>
          <w:rFonts w:ascii="Arial" w:hAnsi="Arial" w:cs="Arial"/>
          <w:bCs/>
          <w:i/>
          <w:sz w:val="22"/>
          <w:szCs w:val="22"/>
        </w:rPr>
        <w:t>Latest research on risk factors in suicide among college students</w:t>
      </w:r>
      <w:r w:rsidRPr="00BC1A62">
        <w:rPr>
          <w:rFonts w:ascii="Arial" w:hAnsi="Arial" w:cs="Arial"/>
          <w:bCs/>
          <w:sz w:val="22"/>
          <w:szCs w:val="22"/>
        </w:rPr>
        <w:t>. Suicide Evaluation and Intervention with College Students for Mental Health Professionals, Miami University.</w:t>
      </w:r>
    </w:p>
    <w:p w14:paraId="6C947EE0" w14:textId="77777777" w:rsidR="00E45C6A" w:rsidRPr="00BC1A62" w:rsidRDefault="00E45C6A" w:rsidP="009A7ECE">
      <w:pPr>
        <w:pStyle w:val="BodyTextIndent3"/>
        <w:widowControl w:val="0"/>
        <w:ind w:left="0"/>
        <w:rPr>
          <w:b/>
          <w:bCs/>
          <w:sz w:val="22"/>
          <w:szCs w:val="22"/>
        </w:rPr>
      </w:pPr>
    </w:p>
    <w:p w14:paraId="6B3FA658" w14:textId="6C2BEF9E" w:rsidR="006B5957" w:rsidRPr="00BC1A62" w:rsidRDefault="006B5957" w:rsidP="009A7ECE">
      <w:pPr>
        <w:pStyle w:val="BodyTextIndent3"/>
        <w:widowControl w:val="0"/>
        <w:ind w:left="0"/>
        <w:rPr>
          <w:b/>
          <w:bCs/>
          <w:strike/>
          <w:sz w:val="22"/>
          <w:szCs w:val="22"/>
        </w:rPr>
      </w:pPr>
      <w:bookmarkStart w:id="51" w:name="OLE_LINK10"/>
      <w:bookmarkEnd w:id="51"/>
      <w:r w:rsidRPr="00BC1A62">
        <w:rPr>
          <w:b/>
          <w:bCs/>
          <w:sz w:val="22"/>
          <w:szCs w:val="22"/>
        </w:rPr>
        <w:t>TEACHING</w:t>
      </w:r>
      <w:r w:rsidRPr="00BC1A62">
        <w:rPr>
          <w:b/>
          <w:bCs/>
          <w:strike/>
          <w:sz w:val="22"/>
          <w:szCs w:val="22"/>
        </w:rPr>
        <w:tab/>
      </w:r>
      <w:r w:rsidRPr="00BC1A62">
        <w:rPr>
          <w:b/>
          <w:bCs/>
          <w:strike/>
          <w:sz w:val="22"/>
          <w:szCs w:val="22"/>
        </w:rPr>
        <w:tab/>
      </w:r>
      <w:r w:rsidRPr="00BC1A62">
        <w:rPr>
          <w:b/>
          <w:bCs/>
          <w:strike/>
          <w:sz w:val="22"/>
          <w:szCs w:val="22"/>
        </w:rPr>
        <w:tab/>
      </w:r>
      <w:r w:rsidRPr="00BC1A62">
        <w:rPr>
          <w:b/>
          <w:bCs/>
          <w:strike/>
          <w:sz w:val="22"/>
          <w:szCs w:val="22"/>
        </w:rPr>
        <w:tab/>
      </w:r>
      <w:r w:rsidRPr="00BC1A62">
        <w:rPr>
          <w:b/>
          <w:bCs/>
          <w:strike/>
          <w:sz w:val="22"/>
          <w:szCs w:val="22"/>
        </w:rPr>
        <w:tab/>
      </w:r>
      <w:r w:rsidRPr="00BC1A62">
        <w:rPr>
          <w:b/>
          <w:bCs/>
          <w:strike/>
          <w:sz w:val="22"/>
          <w:szCs w:val="22"/>
        </w:rPr>
        <w:tab/>
      </w:r>
      <w:r w:rsidRPr="00BC1A62">
        <w:rPr>
          <w:b/>
          <w:bCs/>
          <w:strike/>
          <w:sz w:val="22"/>
          <w:szCs w:val="22"/>
        </w:rPr>
        <w:tab/>
      </w:r>
      <w:r w:rsidRPr="00BC1A62">
        <w:rPr>
          <w:b/>
          <w:bCs/>
          <w:strike/>
          <w:sz w:val="22"/>
          <w:szCs w:val="22"/>
        </w:rPr>
        <w:tab/>
      </w:r>
      <w:r w:rsidRPr="00BC1A62">
        <w:rPr>
          <w:b/>
          <w:bCs/>
          <w:strike/>
          <w:sz w:val="22"/>
          <w:szCs w:val="22"/>
        </w:rPr>
        <w:tab/>
      </w:r>
      <w:r w:rsidRPr="00BC1A62">
        <w:rPr>
          <w:b/>
          <w:bCs/>
          <w:strike/>
          <w:sz w:val="22"/>
          <w:szCs w:val="22"/>
        </w:rPr>
        <w:tab/>
      </w:r>
      <w:r w:rsidRPr="00BC1A62">
        <w:rPr>
          <w:b/>
          <w:bCs/>
          <w:strike/>
          <w:sz w:val="22"/>
          <w:szCs w:val="22"/>
        </w:rPr>
        <w:tab/>
      </w:r>
      <w:r w:rsidRPr="00BC1A62">
        <w:rPr>
          <w:b/>
          <w:bCs/>
          <w:strike/>
          <w:sz w:val="22"/>
          <w:szCs w:val="22"/>
        </w:rPr>
        <w:tab/>
      </w:r>
    </w:p>
    <w:p w14:paraId="03DD5DCE" w14:textId="77777777" w:rsidR="006B5957" w:rsidRPr="00BC1A62" w:rsidRDefault="006B5957" w:rsidP="009A7ECE">
      <w:pPr>
        <w:pStyle w:val="BodyTextIndent3"/>
        <w:widowControl w:val="0"/>
        <w:ind w:left="0"/>
        <w:rPr>
          <w:bCs/>
          <w:sz w:val="22"/>
          <w:szCs w:val="22"/>
          <w:u w:val="single"/>
        </w:rPr>
      </w:pPr>
    </w:p>
    <w:p w14:paraId="5E646799" w14:textId="77777777" w:rsidR="006B5957" w:rsidRPr="00BC1A62" w:rsidRDefault="006B5957" w:rsidP="009A7ECE">
      <w:pPr>
        <w:pStyle w:val="BodyTextIndent3"/>
        <w:widowControl w:val="0"/>
        <w:ind w:left="0"/>
        <w:rPr>
          <w:bCs/>
          <w:sz w:val="22"/>
          <w:szCs w:val="22"/>
          <w:u w:val="single"/>
        </w:rPr>
      </w:pPr>
      <w:r w:rsidRPr="00BC1A62">
        <w:rPr>
          <w:bCs/>
          <w:sz w:val="22"/>
          <w:szCs w:val="22"/>
          <w:u w:val="single"/>
        </w:rPr>
        <w:t>Graduate</w:t>
      </w:r>
    </w:p>
    <w:p w14:paraId="4CE74886" w14:textId="77777777" w:rsidR="006B5957" w:rsidRPr="00BC1A62" w:rsidRDefault="006B5957" w:rsidP="009A7ECE">
      <w:pPr>
        <w:pStyle w:val="BodyTextIndent3"/>
        <w:widowControl w:val="0"/>
        <w:ind w:left="0"/>
        <w:rPr>
          <w:bCs/>
          <w:sz w:val="22"/>
          <w:szCs w:val="22"/>
        </w:rPr>
      </w:pPr>
      <w:r w:rsidRPr="00BC1A62">
        <w:rPr>
          <w:bCs/>
          <w:sz w:val="22"/>
          <w:szCs w:val="22"/>
        </w:rPr>
        <w:t>Fall 2012, PSY 740 Eating Disorders Seminar</w:t>
      </w:r>
    </w:p>
    <w:p w14:paraId="55CB684A" w14:textId="7B7C3FF4" w:rsidR="009923D8" w:rsidRPr="00BC1A62" w:rsidRDefault="00E616F8" w:rsidP="009A7ECE">
      <w:pPr>
        <w:pStyle w:val="BodyTextIndent3"/>
        <w:widowControl w:val="0"/>
        <w:ind w:left="0"/>
        <w:rPr>
          <w:bCs/>
          <w:sz w:val="22"/>
          <w:szCs w:val="22"/>
        </w:rPr>
      </w:pPr>
      <w:r w:rsidRPr="00BC1A62">
        <w:rPr>
          <w:bCs/>
          <w:sz w:val="22"/>
          <w:szCs w:val="22"/>
        </w:rPr>
        <w:lastRenderedPageBreak/>
        <w:t xml:space="preserve">Fall 2014, PSY </w:t>
      </w:r>
      <w:r w:rsidR="00F64961" w:rsidRPr="00BC1A62">
        <w:rPr>
          <w:bCs/>
          <w:sz w:val="22"/>
          <w:szCs w:val="22"/>
        </w:rPr>
        <w:t>750</w:t>
      </w:r>
      <w:r w:rsidRPr="00BC1A62">
        <w:rPr>
          <w:bCs/>
          <w:sz w:val="22"/>
          <w:szCs w:val="22"/>
        </w:rPr>
        <w:t xml:space="preserve"> </w:t>
      </w:r>
      <w:r w:rsidR="00F64961" w:rsidRPr="00BC1A62">
        <w:rPr>
          <w:bCs/>
          <w:sz w:val="22"/>
          <w:szCs w:val="22"/>
        </w:rPr>
        <w:t>Evidence-Based Practice of Psychology with Adults</w:t>
      </w:r>
    </w:p>
    <w:p w14:paraId="7FE91786" w14:textId="42B33B39" w:rsidR="00C2663E" w:rsidRPr="00BC1A62" w:rsidRDefault="00C2663E" w:rsidP="009A7ECE">
      <w:pPr>
        <w:pStyle w:val="BodyTextIndent3"/>
        <w:widowControl w:val="0"/>
        <w:ind w:left="0"/>
        <w:rPr>
          <w:bCs/>
          <w:sz w:val="22"/>
          <w:szCs w:val="22"/>
        </w:rPr>
      </w:pPr>
      <w:r w:rsidRPr="00BC1A62">
        <w:rPr>
          <w:bCs/>
          <w:sz w:val="22"/>
          <w:szCs w:val="22"/>
        </w:rPr>
        <w:t>Fall 2015, PSY 648</w:t>
      </w:r>
      <w:r w:rsidR="00E006EF" w:rsidRPr="00BC1A62">
        <w:rPr>
          <w:bCs/>
          <w:sz w:val="22"/>
          <w:szCs w:val="22"/>
        </w:rPr>
        <w:t xml:space="preserve"> Developmental Psychopathology a</w:t>
      </w:r>
      <w:r w:rsidRPr="00BC1A62">
        <w:rPr>
          <w:bCs/>
          <w:sz w:val="22"/>
          <w:szCs w:val="22"/>
        </w:rPr>
        <w:t>cross the Lifespan</w:t>
      </w:r>
    </w:p>
    <w:p w14:paraId="7C92F2D5" w14:textId="23DCE586" w:rsidR="00905AF7" w:rsidRPr="00BC1A62" w:rsidRDefault="00905AF7" w:rsidP="009A7ECE">
      <w:pPr>
        <w:pStyle w:val="BodyTextIndent3"/>
        <w:widowControl w:val="0"/>
        <w:ind w:left="0"/>
        <w:rPr>
          <w:bCs/>
          <w:sz w:val="22"/>
          <w:szCs w:val="22"/>
        </w:rPr>
      </w:pPr>
      <w:r w:rsidRPr="00BC1A62">
        <w:rPr>
          <w:bCs/>
          <w:sz w:val="22"/>
          <w:szCs w:val="22"/>
        </w:rPr>
        <w:t>Fall 2016, PSY 648</w:t>
      </w:r>
      <w:r w:rsidR="00E006EF" w:rsidRPr="00BC1A62">
        <w:rPr>
          <w:bCs/>
          <w:sz w:val="22"/>
          <w:szCs w:val="22"/>
        </w:rPr>
        <w:t xml:space="preserve"> Developmental Psychopathology a</w:t>
      </w:r>
      <w:r w:rsidRPr="00BC1A62">
        <w:rPr>
          <w:bCs/>
          <w:sz w:val="22"/>
          <w:szCs w:val="22"/>
        </w:rPr>
        <w:t>cross the Lifespan</w:t>
      </w:r>
    </w:p>
    <w:p w14:paraId="6C5DF8C8" w14:textId="4CD9AF8F" w:rsidR="00E006EF" w:rsidRPr="00BC1A62" w:rsidRDefault="00E006EF" w:rsidP="009A7ECE">
      <w:pPr>
        <w:pStyle w:val="BodyTextIndent3"/>
        <w:widowControl w:val="0"/>
        <w:ind w:left="0"/>
        <w:rPr>
          <w:bCs/>
          <w:sz w:val="22"/>
          <w:szCs w:val="22"/>
        </w:rPr>
      </w:pPr>
      <w:r w:rsidRPr="00BC1A62">
        <w:rPr>
          <w:bCs/>
          <w:sz w:val="22"/>
          <w:szCs w:val="22"/>
        </w:rPr>
        <w:t>Spring 2017, PSY 653 Adult Evidence-based Clinical Intervention</w:t>
      </w:r>
    </w:p>
    <w:p w14:paraId="3BA0252C" w14:textId="223D49D9" w:rsidR="00F64961" w:rsidRPr="00BC1A62" w:rsidRDefault="00F64961" w:rsidP="009A7ECE">
      <w:pPr>
        <w:pStyle w:val="BodyTextIndent3"/>
        <w:widowControl w:val="0"/>
        <w:ind w:left="0"/>
        <w:rPr>
          <w:bCs/>
          <w:sz w:val="22"/>
          <w:szCs w:val="22"/>
        </w:rPr>
      </w:pPr>
      <w:r w:rsidRPr="00BC1A62">
        <w:rPr>
          <w:bCs/>
          <w:sz w:val="22"/>
          <w:szCs w:val="22"/>
        </w:rPr>
        <w:t>Fall 2017, PSY 750 Evidence-Based Practice of Psychology with Adults</w:t>
      </w:r>
    </w:p>
    <w:p w14:paraId="6CED2A7D" w14:textId="173ECBE3" w:rsidR="00FB46B0" w:rsidRPr="00BC1A62" w:rsidRDefault="00FB46B0" w:rsidP="009A7ECE">
      <w:pPr>
        <w:pStyle w:val="BodyTextIndent3"/>
        <w:widowControl w:val="0"/>
        <w:ind w:left="0"/>
        <w:rPr>
          <w:bCs/>
          <w:sz w:val="22"/>
          <w:szCs w:val="22"/>
        </w:rPr>
      </w:pPr>
      <w:r w:rsidRPr="00BC1A62">
        <w:rPr>
          <w:bCs/>
          <w:sz w:val="22"/>
          <w:szCs w:val="22"/>
        </w:rPr>
        <w:t>Fall 2018, PSY 750 Evidence-Based Practice of Psychology with Adults</w:t>
      </w:r>
    </w:p>
    <w:p w14:paraId="5F207F08" w14:textId="5089196E" w:rsidR="00FD3C3B" w:rsidRPr="00BC1A62" w:rsidRDefault="00FD3C3B" w:rsidP="009A7ECE">
      <w:pPr>
        <w:pStyle w:val="BodyTextIndent3"/>
        <w:widowControl w:val="0"/>
        <w:ind w:left="0"/>
        <w:rPr>
          <w:bCs/>
          <w:sz w:val="22"/>
          <w:szCs w:val="22"/>
        </w:rPr>
      </w:pPr>
      <w:r w:rsidRPr="00BC1A62">
        <w:rPr>
          <w:bCs/>
          <w:sz w:val="22"/>
          <w:szCs w:val="22"/>
        </w:rPr>
        <w:t>Spring 2019, PSY 740 Eating Disorders Seminar</w:t>
      </w:r>
    </w:p>
    <w:p w14:paraId="36A16A6D" w14:textId="121645F9" w:rsidR="00A9148E" w:rsidRPr="00BC1A62" w:rsidRDefault="00A9148E" w:rsidP="009A7ECE">
      <w:pPr>
        <w:pStyle w:val="BodyTextIndent3"/>
        <w:widowControl w:val="0"/>
        <w:ind w:left="0"/>
        <w:rPr>
          <w:bCs/>
          <w:sz w:val="22"/>
          <w:szCs w:val="22"/>
        </w:rPr>
      </w:pPr>
      <w:r w:rsidRPr="00BC1A62">
        <w:rPr>
          <w:bCs/>
          <w:sz w:val="22"/>
          <w:szCs w:val="22"/>
        </w:rPr>
        <w:t>Fall 2020, PSY 648 Developmental Psychopathology across the Lifespan</w:t>
      </w:r>
    </w:p>
    <w:p w14:paraId="7B8716CD" w14:textId="0BEF03FA" w:rsidR="0010115C" w:rsidRPr="00BC1A62" w:rsidRDefault="0010115C" w:rsidP="009A7ECE">
      <w:pPr>
        <w:pStyle w:val="BodyTextIndent3"/>
        <w:widowControl w:val="0"/>
        <w:ind w:left="0"/>
        <w:rPr>
          <w:bCs/>
          <w:sz w:val="22"/>
          <w:szCs w:val="22"/>
        </w:rPr>
      </w:pPr>
      <w:r w:rsidRPr="00BC1A62">
        <w:rPr>
          <w:bCs/>
          <w:sz w:val="22"/>
          <w:szCs w:val="22"/>
        </w:rPr>
        <w:t>Summer 2022-present, Auburn Eating Disorders Clinical Practicum</w:t>
      </w:r>
    </w:p>
    <w:p w14:paraId="79763A40" w14:textId="59987CEB" w:rsidR="0010115C" w:rsidRPr="00BC1A62" w:rsidRDefault="0010115C" w:rsidP="009A7ECE">
      <w:pPr>
        <w:pStyle w:val="BodyTextIndent3"/>
        <w:widowControl w:val="0"/>
        <w:ind w:left="0"/>
        <w:rPr>
          <w:bCs/>
          <w:sz w:val="22"/>
          <w:szCs w:val="22"/>
        </w:rPr>
      </w:pPr>
      <w:r w:rsidRPr="00BC1A62">
        <w:rPr>
          <w:bCs/>
          <w:sz w:val="22"/>
          <w:szCs w:val="22"/>
        </w:rPr>
        <w:t>Spring 2023, Structural Equation Modeling</w:t>
      </w:r>
    </w:p>
    <w:p w14:paraId="0257268A" w14:textId="52CFE751" w:rsidR="00D819D9" w:rsidRPr="00BC1A62" w:rsidRDefault="00D819D9" w:rsidP="009A7ECE">
      <w:pPr>
        <w:pStyle w:val="BodyTextIndent3"/>
        <w:widowControl w:val="0"/>
        <w:ind w:left="0"/>
        <w:rPr>
          <w:bCs/>
          <w:sz w:val="22"/>
          <w:szCs w:val="22"/>
        </w:rPr>
      </w:pPr>
      <w:r w:rsidRPr="00BC1A62">
        <w:rPr>
          <w:bCs/>
          <w:sz w:val="22"/>
          <w:szCs w:val="22"/>
        </w:rPr>
        <w:t>Summer 2023, Cognitive Behavioral Therapy</w:t>
      </w:r>
    </w:p>
    <w:p w14:paraId="07A5262B" w14:textId="7A62B7B4" w:rsidR="00D819D9" w:rsidRPr="00BC1A62" w:rsidRDefault="00D819D9" w:rsidP="009A7ECE">
      <w:pPr>
        <w:pStyle w:val="BodyTextIndent3"/>
        <w:widowControl w:val="0"/>
        <w:ind w:left="0"/>
        <w:rPr>
          <w:bCs/>
          <w:sz w:val="22"/>
          <w:szCs w:val="22"/>
        </w:rPr>
      </w:pPr>
      <w:r w:rsidRPr="00BC1A62">
        <w:rPr>
          <w:bCs/>
          <w:sz w:val="22"/>
          <w:szCs w:val="22"/>
        </w:rPr>
        <w:t xml:space="preserve">Spring 2024, Evidence </w:t>
      </w:r>
      <w:r w:rsidR="00A8419B" w:rsidRPr="00BC1A62">
        <w:rPr>
          <w:bCs/>
          <w:sz w:val="22"/>
          <w:szCs w:val="22"/>
        </w:rPr>
        <w:t>B</w:t>
      </w:r>
      <w:r w:rsidRPr="00BC1A62">
        <w:rPr>
          <w:bCs/>
          <w:sz w:val="22"/>
          <w:szCs w:val="22"/>
        </w:rPr>
        <w:t xml:space="preserve">ased </w:t>
      </w:r>
      <w:r w:rsidR="00A8419B" w:rsidRPr="00BC1A62">
        <w:rPr>
          <w:bCs/>
          <w:sz w:val="22"/>
          <w:szCs w:val="22"/>
        </w:rPr>
        <w:t>T</w:t>
      </w:r>
      <w:r w:rsidRPr="00BC1A62">
        <w:rPr>
          <w:bCs/>
          <w:sz w:val="22"/>
          <w:szCs w:val="22"/>
        </w:rPr>
        <w:t xml:space="preserve">reatments for </w:t>
      </w:r>
      <w:r w:rsidR="00A8419B" w:rsidRPr="00BC1A62">
        <w:rPr>
          <w:bCs/>
          <w:sz w:val="22"/>
          <w:szCs w:val="22"/>
        </w:rPr>
        <w:t>E</w:t>
      </w:r>
      <w:r w:rsidRPr="00BC1A62">
        <w:rPr>
          <w:bCs/>
          <w:sz w:val="22"/>
          <w:szCs w:val="22"/>
        </w:rPr>
        <w:t xml:space="preserve">ating </w:t>
      </w:r>
      <w:r w:rsidR="00A8419B" w:rsidRPr="00BC1A62">
        <w:rPr>
          <w:bCs/>
          <w:sz w:val="22"/>
          <w:szCs w:val="22"/>
        </w:rPr>
        <w:t>D</w:t>
      </w:r>
      <w:r w:rsidRPr="00BC1A62">
        <w:rPr>
          <w:bCs/>
          <w:sz w:val="22"/>
          <w:szCs w:val="22"/>
        </w:rPr>
        <w:t>isorders</w:t>
      </w:r>
    </w:p>
    <w:p w14:paraId="4D04910C" w14:textId="24CA04E3" w:rsidR="006A1545" w:rsidRPr="00BC1A62" w:rsidRDefault="006A1545" w:rsidP="009A7ECE">
      <w:pPr>
        <w:pStyle w:val="BodyTextIndent3"/>
        <w:widowControl w:val="0"/>
        <w:ind w:left="0"/>
        <w:rPr>
          <w:bCs/>
          <w:sz w:val="22"/>
          <w:szCs w:val="22"/>
        </w:rPr>
      </w:pPr>
      <w:r w:rsidRPr="00BC1A62">
        <w:rPr>
          <w:bCs/>
          <w:sz w:val="22"/>
          <w:szCs w:val="22"/>
        </w:rPr>
        <w:t>Summer 2024, Cognitive Behavioral Therapy</w:t>
      </w:r>
    </w:p>
    <w:p w14:paraId="3384FAA9" w14:textId="0F90F20D" w:rsidR="0068137C" w:rsidRPr="00BC1A62" w:rsidRDefault="0068137C" w:rsidP="009A7ECE">
      <w:pPr>
        <w:pStyle w:val="BodyTextIndent3"/>
        <w:widowControl w:val="0"/>
        <w:ind w:left="0"/>
        <w:rPr>
          <w:bCs/>
          <w:sz w:val="22"/>
          <w:szCs w:val="22"/>
        </w:rPr>
      </w:pPr>
      <w:r w:rsidRPr="00BC1A62">
        <w:rPr>
          <w:bCs/>
          <w:sz w:val="22"/>
          <w:szCs w:val="22"/>
        </w:rPr>
        <w:t>Fall 2024, Structural Equation Modeling</w:t>
      </w:r>
    </w:p>
    <w:p w14:paraId="55B45931" w14:textId="59E4A46E" w:rsidR="0068137C" w:rsidRPr="00BC1A62" w:rsidRDefault="0068137C" w:rsidP="009A7ECE">
      <w:pPr>
        <w:pStyle w:val="BodyTextIndent3"/>
        <w:widowControl w:val="0"/>
        <w:ind w:left="0"/>
        <w:rPr>
          <w:bCs/>
          <w:sz w:val="22"/>
          <w:szCs w:val="22"/>
        </w:rPr>
      </w:pPr>
      <w:r w:rsidRPr="00BC1A62">
        <w:rPr>
          <w:bCs/>
          <w:sz w:val="22"/>
          <w:szCs w:val="22"/>
        </w:rPr>
        <w:t>Summer 2025, Cognitive Behavioral Therapy</w:t>
      </w:r>
    </w:p>
    <w:p w14:paraId="46DA10DB" w14:textId="1CAF3758" w:rsidR="00CC4F99" w:rsidRPr="00BC1A62" w:rsidRDefault="00CC4F99" w:rsidP="009A7ECE">
      <w:pPr>
        <w:pStyle w:val="BodyTextIndent3"/>
        <w:widowControl w:val="0"/>
        <w:ind w:left="0"/>
        <w:rPr>
          <w:bCs/>
          <w:sz w:val="22"/>
          <w:szCs w:val="22"/>
        </w:rPr>
      </w:pPr>
      <w:r w:rsidRPr="00BC1A62">
        <w:rPr>
          <w:bCs/>
          <w:sz w:val="22"/>
          <w:szCs w:val="22"/>
        </w:rPr>
        <w:t xml:space="preserve">Fall 2025, 8910 Psychotherapy </w:t>
      </w:r>
      <w:r w:rsidR="004A5989" w:rsidRPr="00BC1A62">
        <w:rPr>
          <w:bCs/>
          <w:sz w:val="22"/>
          <w:szCs w:val="22"/>
        </w:rPr>
        <w:t>Supervision</w:t>
      </w:r>
    </w:p>
    <w:p w14:paraId="3BF7FD19" w14:textId="77777777" w:rsidR="0068137C" w:rsidRPr="00BC1A62" w:rsidRDefault="0068137C" w:rsidP="009A7ECE">
      <w:pPr>
        <w:pStyle w:val="BodyTextIndent3"/>
        <w:widowControl w:val="0"/>
        <w:ind w:left="0"/>
        <w:rPr>
          <w:bCs/>
          <w:sz w:val="22"/>
          <w:szCs w:val="22"/>
        </w:rPr>
      </w:pPr>
    </w:p>
    <w:p w14:paraId="354CE56B" w14:textId="77777777" w:rsidR="006B5957" w:rsidRPr="00BC1A62" w:rsidRDefault="006B5957" w:rsidP="009A7ECE">
      <w:pPr>
        <w:pStyle w:val="BodyTextIndent3"/>
        <w:widowControl w:val="0"/>
        <w:ind w:left="0"/>
        <w:rPr>
          <w:bCs/>
          <w:sz w:val="22"/>
          <w:szCs w:val="22"/>
        </w:rPr>
      </w:pPr>
      <w:r w:rsidRPr="00BC1A62">
        <w:rPr>
          <w:bCs/>
          <w:sz w:val="22"/>
          <w:szCs w:val="22"/>
          <w:u w:val="single"/>
        </w:rPr>
        <w:t>Undergraduate</w:t>
      </w:r>
    </w:p>
    <w:p w14:paraId="620A0386" w14:textId="32E3CFBA" w:rsidR="006B5957" w:rsidRPr="00BC1A62" w:rsidRDefault="00550E29" w:rsidP="009A7ECE">
      <w:pPr>
        <w:pStyle w:val="BodyTextIndent3"/>
        <w:widowControl w:val="0"/>
        <w:ind w:left="0"/>
        <w:rPr>
          <w:bCs/>
          <w:sz w:val="22"/>
          <w:szCs w:val="22"/>
        </w:rPr>
      </w:pPr>
      <w:r w:rsidRPr="00BC1A62">
        <w:rPr>
          <w:bCs/>
          <w:sz w:val="22"/>
          <w:szCs w:val="22"/>
        </w:rPr>
        <w:t>Spring 2013</w:t>
      </w:r>
      <w:r w:rsidR="006B5957" w:rsidRPr="00BC1A62">
        <w:rPr>
          <w:bCs/>
          <w:sz w:val="22"/>
          <w:szCs w:val="22"/>
        </w:rPr>
        <w:t>, PSY 410</w:t>
      </w:r>
      <w:r w:rsidR="00364DB4" w:rsidRPr="00BC1A62">
        <w:rPr>
          <w:bCs/>
          <w:sz w:val="22"/>
          <w:szCs w:val="22"/>
        </w:rPr>
        <w:t>JA</w:t>
      </w:r>
      <w:r w:rsidR="006B5957" w:rsidRPr="00BC1A62">
        <w:rPr>
          <w:bCs/>
          <w:sz w:val="22"/>
          <w:szCs w:val="22"/>
        </w:rPr>
        <w:t xml:space="preserve"> Eating Disorders Capstone</w:t>
      </w:r>
    </w:p>
    <w:p w14:paraId="35361AB9" w14:textId="15F7F8E5" w:rsidR="004B4D19" w:rsidRPr="00BC1A62" w:rsidRDefault="00550E29" w:rsidP="009A7ECE">
      <w:pPr>
        <w:pStyle w:val="BodyTextIndent3"/>
        <w:widowControl w:val="0"/>
        <w:ind w:left="0"/>
        <w:rPr>
          <w:bCs/>
          <w:sz w:val="22"/>
          <w:szCs w:val="22"/>
        </w:rPr>
      </w:pPr>
      <w:r w:rsidRPr="00BC1A62">
        <w:rPr>
          <w:bCs/>
          <w:sz w:val="22"/>
          <w:szCs w:val="22"/>
        </w:rPr>
        <w:t>Spring 2013</w:t>
      </w:r>
      <w:r w:rsidR="00364DB4" w:rsidRPr="00BC1A62">
        <w:rPr>
          <w:bCs/>
          <w:sz w:val="22"/>
          <w:szCs w:val="22"/>
        </w:rPr>
        <w:t>, PSY 410JB Eating Disorders Capstone</w:t>
      </w:r>
    </w:p>
    <w:p w14:paraId="77AC0C63" w14:textId="77777777" w:rsidR="00A274AB" w:rsidRPr="00BC1A62" w:rsidRDefault="00A274AB" w:rsidP="009A7ECE">
      <w:pPr>
        <w:pStyle w:val="BodyTextIndent3"/>
        <w:widowControl w:val="0"/>
        <w:ind w:left="0"/>
        <w:rPr>
          <w:bCs/>
          <w:sz w:val="22"/>
          <w:szCs w:val="22"/>
        </w:rPr>
      </w:pPr>
      <w:r w:rsidRPr="00BC1A62">
        <w:rPr>
          <w:bCs/>
          <w:sz w:val="22"/>
          <w:szCs w:val="22"/>
        </w:rPr>
        <w:t>Fall 2013, PSY 242A Abnormal Psychology</w:t>
      </w:r>
    </w:p>
    <w:p w14:paraId="1E64225C" w14:textId="77777777" w:rsidR="00E71D67" w:rsidRPr="00BC1A62" w:rsidRDefault="00E71D67" w:rsidP="009A7ECE">
      <w:pPr>
        <w:pStyle w:val="BodyTextIndent3"/>
        <w:widowControl w:val="0"/>
        <w:ind w:left="0"/>
        <w:rPr>
          <w:bCs/>
          <w:sz w:val="22"/>
          <w:szCs w:val="22"/>
        </w:rPr>
      </w:pPr>
      <w:r w:rsidRPr="00BC1A62">
        <w:rPr>
          <w:bCs/>
          <w:sz w:val="22"/>
          <w:szCs w:val="22"/>
        </w:rPr>
        <w:t>Spring 2014, PSY 410J Eating Disorders Capstone</w:t>
      </w:r>
    </w:p>
    <w:p w14:paraId="0286E896" w14:textId="77777777" w:rsidR="00E71D67" w:rsidRPr="00BC1A62" w:rsidRDefault="00E71D67" w:rsidP="009A7ECE">
      <w:pPr>
        <w:pStyle w:val="BodyTextIndent3"/>
        <w:widowControl w:val="0"/>
        <w:ind w:left="0"/>
        <w:rPr>
          <w:bCs/>
          <w:sz w:val="22"/>
          <w:szCs w:val="22"/>
        </w:rPr>
      </w:pPr>
      <w:r w:rsidRPr="00BC1A62">
        <w:rPr>
          <w:bCs/>
          <w:sz w:val="22"/>
          <w:szCs w:val="22"/>
        </w:rPr>
        <w:t>Spring 2014, PSY 242B Abnormal Psychology</w:t>
      </w:r>
    </w:p>
    <w:p w14:paraId="3AB8982E" w14:textId="22DD5AE0" w:rsidR="005D427E" w:rsidRPr="00BC1A62" w:rsidRDefault="005D427E" w:rsidP="009A7ECE">
      <w:pPr>
        <w:pStyle w:val="BodyTextIndent3"/>
        <w:widowControl w:val="0"/>
        <w:ind w:left="0"/>
        <w:rPr>
          <w:bCs/>
          <w:sz w:val="22"/>
          <w:szCs w:val="22"/>
        </w:rPr>
      </w:pPr>
      <w:r w:rsidRPr="00BC1A62">
        <w:rPr>
          <w:bCs/>
          <w:sz w:val="22"/>
          <w:szCs w:val="22"/>
        </w:rPr>
        <w:t>Spring 2016, PSY 242</w:t>
      </w:r>
      <w:r w:rsidR="00905AF7" w:rsidRPr="00BC1A62">
        <w:rPr>
          <w:bCs/>
          <w:sz w:val="22"/>
          <w:szCs w:val="22"/>
        </w:rPr>
        <w:t>C</w:t>
      </w:r>
      <w:r w:rsidRPr="00BC1A62">
        <w:rPr>
          <w:bCs/>
          <w:sz w:val="22"/>
          <w:szCs w:val="22"/>
        </w:rPr>
        <w:t xml:space="preserve"> Abnormal Psychology</w:t>
      </w:r>
    </w:p>
    <w:p w14:paraId="20F3F894" w14:textId="7860A51B" w:rsidR="00E006EF" w:rsidRPr="00BC1A62" w:rsidRDefault="00E006EF" w:rsidP="009A7ECE">
      <w:pPr>
        <w:pStyle w:val="BodyTextIndent3"/>
        <w:widowControl w:val="0"/>
        <w:ind w:left="0"/>
        <w:rPr>
          <w:bCs/>
          <w:sz w:val="22"/>
          <w:szCs w:val="22"/>
        </w:rPr>
      </w:pPr>
      <w:r w:rsidRPr="00BC1A62">
        <w:rPr>
          <w:bCs/>
          <w:sz w:val="22"/>
          <w:szCs w:val="22"/>
        </w:rPr>
        <w:t>Spring 2017, PSY 410JA Eating Disorders Capstone</w:t>
      </w:r>
    </w:p>
    <w:p w14:paraId="2EAAF54C" w14:textId="4ABA39A4" w:rsidR="00A9148E" w:rsidRPr="00BC1A62" w:rsidRDefault="00A9148E" w:rsidP="009A7ECE">
      <w:pPr>
        <w:pStyle w:val="BodyTextIndent3"/>
        <w:widowControl w:val="0"/>
        <w:ind w:left="0"/>
        <w:rPr>
          <w:bCs/>
          <w:sz w:val="22"/>
          <w:szCs w:val="22"/>
        </w:rPr>
      </w:pPr>
      <w:r w:rsidRPr="00BC1A62">
        <w:rPr>
          <w:bCs/>
          <w:sz w:val="22"/>
          <w:szCs w:val="22"/>
        </w:rPr>
        <w:t>Spring 2021, PSY 242A Abnormal Psychology</w:t>
      </w:r>
    </w:p>
    <w:p w14:paraId="654227F6" w14:textId="4990BEEC" w:rsidR="0065769E" w:rsidRPr="00BC1A62" w:rsidRDefault="0065769E" w:rsidP="009A7ECE">
      <w:pPr>
        <w:pStyle w:val="BodyTextIndent3"/>
        <w:widowControl w:val="0"/>
        <w:ind w:left="0"/>
        <w:rPr>
          <w:bCs/>
          <w:sz w:val="22"/>
          <w:szCs w:val="22"/>
        </w:rPr>
      </w:pPr>
      <w:r w:rsidRPr="00BC1A62">
        <w:rPr>
          <w:bCs/>
          <w:sz w:val="22"/>
          <w:szCs w:val="22"/>
        </w:rPr>
        <w:t>Spring, 2021, Eating Disorders Seminar</w:t>
      </w:r>
    </w:p>
    <w:p w14:paraId="0C9568B6" w14:textId="77777777" w:rsidR="004B4D19" w:rsidRPr="00BC1A62" w:rsidRDefault="004B4D19" w:rsidP="009A7ECE">
      <w:pPr>
        <w:pStyle w:val="BodyTextIndent3"/>
        <w:widowControl w:val="0"/>
        <w:ind w:left="0"/>
        <w:rPr>
          <w:b/>
          <w:bCs/>
          <w:sz w:val="22"/>
          <w:szCs w:val="22"/>
        </w:rPr>
      </w:pPr>
    </w:p>
    <w:p w14:paraId="5ADEB3A8" w14:textId="77777777" w:rsidR="0079261F" w:rsidRPr="00BC1A62" w:rsidRDefault="0079261F" w:rsidP="009A7ECE">
      <w:pPr>
        <w:pStyle w:val="BodyTextIndent3"/>
        <w:widowControl w:val="0"/>
        <w:ind w:left="0"/>
        <w:rPr>
          <w:bCs/>
          <w:sz w:val="22"/>
          <w:szCs w:val="22"/>
          <w:u w:val="single"/>
        </w:rPr>
      </w:pPr>
      <w:r w:rsidRPr="00BC1A62">
        <w:rPr>
          <w:bCs/>
          <w:sz w:val="22"/>
          <w:szCs w:val="22"/>
          <w:u w:val="single"/>
        </w:rPr>
        <w:t>Teaching Development</w:t>
      </w:r>
    </w:p>
    <w:p w14:paraId="1705551C" w14:textId="7622817B" w:rsidR="00135020" w:rsidRPr="00BC1A62" w:rsidRDefault="00135020" w:rsidP="009A7ECE">
      <w:pPr>
        <w:pStyle w:val="BodyTextIndent3"/>
        <w:widowControl w:val="0"/>
        <w:ind w:left="0"/>
        <w:rPr>
          <w:bCs/>
          <w:sz w:val="22"/>
          <w:szCs w:val="22"/>
        </w:rPr>
      </w:pPr>
      <w:r w:rsidRPr="00BC1A62">
        <w:rPr>
          <w:bCs/>
          <w:sz w:val="22"/>
          <w:szCs w:val="22"/>
        </w:rPr>
        <w:t xml:space="preserve">Fall, 2012 </w:t>
      </w:r>
      <w:r w:rsidR="002F6D72" w:rsidRPr="00BC1A62">
        <w:rPr>
          <w:bCs/>
          <w:sz w:val="22"/>
          <w:szCs w:val="22"/>
        </w:rPr>
        <w:t xml:space="preserve">– </w:t>
      </w:r>
      <w:r w:rsidRPr="00BC1A62">
        <w:rPr>
          <w:bCs/>
          <w:sz w:val="22"/>
          <w:szCs w:val="22"/>
        </w:rPr>
        <w:t>New Faculty Teaching Enhancement Program</w:t>
      </w:r>
    </w:p>
    <w:p w14:paraId="7058F1D6" w14:textId="170EAE90" w:rsidR="0079261F" w:rsidRPr="00BC1A62" w:rsidRDefault="00357265" w:rsidP="009A7ECE">
      <w:pPr>
        <w:pStyle w:val="BodyTextIndent3"/>
        <w:widowControl w:val="0"/>
        <w:ind w:left="0"/>
        <w:rPr>
          <w:bCs/>
          <w:sz w:val="22"/>
          <w:szCs w:val="22"/>
        </w:rPr>
      </w:pPr>
      <w:r w:rsidRPr="00BC1A62">
        <w:rPr>
          <w:bCs/>
          <w:sz w:val="22"/>
          <w:szCs w:val="22"/>
        </w:rPr>
        <w:t xml:space="preserve">Summer, 2013 </w:t>
      </w:r>
      <w:proofErr w:type="gramStart"/>
      <w:r w:rsidR="002F6D72" w:rsidRPr="00BC1A62">
        <w:rPr>
          <w:bCs/>
          <w:sz w:val="22"/>
          <w:szCs w:val="22"/>
        </w:rPr>
        <w:t xml:space="preserve">– </w:t>
      </w:r>
      <w:r w:rsidRPr="00BC1A62">
        <w:rPr>
          <w:bCs/>
          <w:sz w:val="22"/>
          <w:szCs w:val="22"/>
        </w:rPr>
        <w:t xml:space="preserve"> Miami</w:t>
      </w:r>
      <w:proofErr w:type="gramEnd"/>
      <w:r w:rsidRPr="00BC1A62">
        <w:rPr>
          <w:bCs/>
          <w:sz w:val="22"/>
          <w:szCs w:val="22"/>
        </w:rPr>
        <w:t xml:space="preserve"> University </w:t>
      </w:r>
      <w:r w:rsidR="0079261F" w:rsidRPr="00BC1A62">
        <w:rPr>
          <w:bCs/>
          <w:sz w:val="22"/>
          <w:szCs w:val="22"/>
        </w:rPr>
        <w:t>Howe Writing Workshop</w:t>
      </w:r>
      <w:r w:rsidRPr="00BC1A62">
        <w:rPr>
          <w:bCs/>
          <w:sz w:val="22"/>
          <w:szCs w:val="22"/>
        </w:rPr>
        <w:t xml:space="preserve"> “Improving Student Writing and Learning across the Curriculum”</w:t>
      </w:r>
    </w:p>
    <w:p w14:paraId="160DE66A" w14:textId="625EBF3A" w:rsidR="002F6D72" w:rsidRPr="00BC1A62" w:rsidRDefault="002F6D72" w:rsidP="009A7ECE">
      <w:pPr>
        <w:pStyle w:val="BodyTextIndent3"/>
        <w:widowControl w:val="0"/>
        <w:ind w:left="0"/>
        <w:rPr>
          <w:bCs/>
          <w:sz w:val="22"/>
          <w:szCs w:val="22"/>
        </w:rPr>
      </w:pPr>
      <w:r w:rsidRPr="00BC1A62">
        <w:rPr>
          <w:bCs/>
          <w:sz w:val="22"/>
          <w:szCs w:val="22"/>
        </w:rPr>
        <w:t>2019-2020 – Miami University, Faculty Learning Community on Intergroup Dialogue</w:t>
      </w:r>
      <w:r w:rsidRPr="00BC1A62">
        <w:rPr>
          <w:bCs/>
          <w:sz w:val="22"/>
          <w:szCs w:val="22"/>
        </w:rPr>
        <w:tab/>
      </w:r>
    </w:p>
    <w:p w14:paraId="7B8EF8E9" w14:textId="77777777" w:rsidR="00BD140A" w:rsidRPr="00BC1A62" w:rsidRDefault="00BD140A" w:rsidP="009A7ECE">
      <w:pPr>
        <w:pStyle w:val="Heading2"/>
        <w:keepNext w:val="0"/>
        <w:widowControl w:val="0"/>
      </w:pPr>
    </w:p>
    <w:p w14:paraId="1F42991A" w14:textId="3C67F782" w:rsidR="00840582" w:rsidRPr="00BC1A62" w:rsidRDefault="00C45006" w:rsidP="009A7ECE">
      <w:pPr>
        <w:pStyle w:val="Heading2"/>
        <w:keepNext w:val="0"/>
        <w:widowControl w:val="0"/>
        <w:rPr>
          <w:b w:val="0"/>
          <w:bCs w:val="0"/>
          <w:u w:val="single"/>
        </w:rPr>
      </w:pPr>
      <w:bookmarkStart w:id="52" w:name="OLE_LINK11"/>
      <w:bookmarkEnd w:id="52"/>
      <w:r w:rsidRPr="00BC1A62">
        <w:t xml:space="preserve">PROFESSIONAL </w:t>
      </w:r>
      <w:r w:rsidR="00E71D67" w:rsidRPr="00BC1A62">
        <w:t>SERVICE</w:t>
      </w:r>
      <w:r w:rsidR="00840582" w:rsidRPr="00BC1A62">
        <w:t xml:space="preserve"> </w:t>
      </w:r>
      <w:r w:rsidR="00BC41DD" w:rsidRPr="00BC1A62">
        <w:rPr>
          <w:u w:val="single"/>
        </w:rPr>
        <w:tab/>
      </w:r>
      <w:r w:rsidR="00BC41DD" w:rsidRPr="00BC1A62">
        <w:rPr>
          <w:u w:val="single"/>
        </w:rPr>
        <w:tab/>
      </w:r>
      <w:r w:rsidR="00840582" w:rsidRPr="00BC1A62">
        <w:rPr>
          <w:b w:val="0"/>
          <w:bCs w:val="0"/>
          <w:u w:val="single"/>
        </w:rPr>
        <w:tab/>
      </w:r>
      <w:r w:rsidR="00840582" w:rsidRPr="00BC1A62">
        <w:rPr>
          <w:b w:val="0"/>
          <w:bCs w:val="0"/>
          <w:u w:val="single"/>
        </w:rPr>
        <w:tab/>
      </w:r>
      <w:r w:rsidR="00840582" w:rsidRPr="00BC1A62">
        <w:rPr>
          <w:b w:val="0"/>
          <w:bCs w:val="0"/>
          <w:u w:val="single"/>
        </w:rPr>
        <w:tab/>
      </w:r>
      <w:r w:rsidR="00840582" w:rsidRPr="00BC1A62">
        <w:rPr>
          <w:b w:val="0"/>
          <w:bCs w:val="0"/>
          <w:u w:val="single"/>
        </w:rPr>
        <w:tab/>
      </w:r>
      <w:r w:rsidR="00840582" w:rsidRPr="00BC1A62">
        <w:rPr>
          <w:b w:val="0"/>
          <w:bCs w:val="0"/>
          <w:u w:val="single"/>
        </w:rPr>
        <w:tab/>
      </w:r>
      <w:r w:rsidR="00840582" w:rsidRPr="00BC1A62">
        <w:rPr>
          <w:b w:val="0"/>
          <w:bCs w:val="0"/>
          <w:u w:val="single"/>
        </w:rPr>
        <w:tab/>
      </w:r>
      <w:r w:rsidR="00E71D67" w:rsidRPr="00BC1A62">
        <w:rPr>
          <w:b w:val="0"/>
          <w:bCs w:val="0"/>
          <w:u w:val="single"/>
        </w:rPr>
        <w:tab/>
      </w:r>
      <w:r w:rsidR="00E71D67" w:rsidRPr="00BC1A62">
        <w:rPr>
          <w:b w:val="0"/>
          <w:bCs w:val="0"/>
          <w:u w:val="single"/>
        </w:rPr>
        <w:tab/>
      </w:r>
    </w:p>
    <w:p w14:paraId="50F848B6" w14:textId="77777777" w:rsidR="00500A2E" w:rsidRPr="00BC1A62" w:rsidRDefault="00500A2E" w:rsidP="009A7ECE">
      <w:pPr>
        <w:widowControl w:val="0"/>
        <w:tabs>
          <w:tab w:val="left" w:pos="1440"/>
        </w:tabs>
        <w:rPr>
          <w:rFonts w:ascii="Arial" w:hAnsi="Arial" w:cs="Arial"/>
          <w:sz w:val="22"/>
          <w:szCs w:val="22"/>
        </w:rPr>
      </w:pPr>
    </w:p>
    <w:p w14:paraId="5F47412D" w14:textId="6775CD55" w:rsidR="00E94083" w:rsidRPr="00BC1A62" w:rsidRDefault="00E94083" w:rsidP="009A7ECE">
      <w:pPr>
        <w:widowControl w:val="0"/>
        <w:ind w:left="1440" w:hanging="1440"/>
        <w:rPr>
          <w:rFonts w:ascii="Arial" w:hAnsi="Arial" w:cs="Arial"/>
          <w:sz w:val="22"/>
          <w:szCs w:val="22"/>
        </w:rPr>
      </w:pPr>
      <w:r w:rsidRPr="00BC1A62">
        <w:rPr>
          <w:rFonts w:ascii="Arial" w:hAnsi="Arial" w:cs="Arial"/>
          <w:sz w:val="22"/>
          <w:szCs w:val="22"/>
        </w:rPr>
        <w:t>2025</w:t>
      </w:r>
      <w:r w:rsidR="004A76F7" w:rsidRPr="00BC1A62">
        <w:rPr>
          <w:rFonts w:ascii="Arial" w:hAnsi="Arial" w:cs="Arial"/>
          <w:sz w:val="22"/>
          <w:szCs w:val="22"/>
        </w:rPr>
        <w:t>-present</w:t>
      </w:r>
      <w:r w:rsidRPr="00BC1A62">
        <w:rPr>
          <w:rFonts w:ascii="Arial" w:hAnsi="Arial" w:cs="Arial"/>
          <w:sz w:val="22"/>
          <w:szCs w:val="22"/>
        </w:rPr>
        <w:tab/>
        <w:t>Vice Chair for Membership, Eating Disorders Research Society</w:t>
      </w:r>
    </w:p>
    <w:p w14:paraId="6C308EC5" w14:textId="77777777" w:rsidR="00E94083" w:rsidRPr="00BC1A62" w:rsidRDefault="00E94083" w:rsidP="009A7ECE">
      <w:pPr>
        <w:widowControl w:val="0"/>
        <w:ind w:left="1440" w:hanging="1440"/>
        <w:rPr>
          <w:rFonts w:ascii="Arial" w:hAnsi="Arial" w:cs="Arial"/>
          <w:sz w:val="22"/>
          <w:szCs w:val="22"/>
        </w:rPr>
      </w:pPr>
    </w:p>
    <w:p w14:paraId="77B3DCD9" w14:textId="2C8A6DF3" w:rsidR="004A76F7" w:rsidRPr="00BC1A62" w:rsidRDefault="004A76F7" w:rsidP="004A76F7">
      <w:pPr>
        <w:widowControl w:val="0"/>
        <w:ind w:left="1440" w:hanging="1440"/>
        <w:rPr>
          <w:rFonts w:ascii="Arial" w:hAnsi="Arial" w:cs="Arial"/>
          <w:sz w:val="22"/>
          <w:szCs w:val="22"/>
        </w:rPr>
      </w:pPr>
      <w:r w:rsidRPr="00BC1A62">
        <w:rPr>
          <w:rFonts w:ascii="Arial" w:hAnsi="Arial" w:cs="Arial"/>
          <w:sz w:val="22"/>
          <w:szCs w:val="22"/>
        </w:rPr>
        <w:t>2025-2027</w:t>
      </w:r>
      <w:r w:rsidRPr="00BC1A62">
        <w:rPr>
          <w:rFonts w:ascii="Arial" w:hAnsi="Arial" w:cs="Arial"/>
          <w:sz w:val="22"/>
          <w:szCs w:val="22"/>
        </w:rPr>
        <w:tab/>
        <w:t>Liaison Member for the International Conference on Eating Disorders</w:t>
      </w:r>
    </w:p>
    <w:p w14:paraId="1F48FE28" w14:textId="77777777" w:rsidR="004A76F7" w:rsidRPr="00BC1A62" w:rsidRDefault="004A76F7" w:rsidP="009A7ECE">
      <w:pPr>
        <w:widowControl w:val="0"/>
        <w:ind w:left="1440" w:hanging="1440"/>
        <w:rPr>
          <w:rFonts w:ascii="Arial" w:hAnsi="Arial" w:cs="Arial"/>
          <w:sz w:val="22"/>
          <w:szCs w:val="22"/>
        </w:rPr>
      </w:pPr>
    </w:p>
    <w:p w14:paraId="7F73A902" w14:textId="39A237F1" w:rsidR="00ED491C" w:rsidRPr="00BC1A62" w:rsidRDefault="00ED491C" w:rsidP="009A7ECE">
      <w:pPr>
        <w:widowControl w:val="0"/>
        <w:ind w:left="1440" w:hanging="1440"/>
        <w:rPr>
          <w:rFonts w:ascii="Arial" w:hAnsi="Arial" w:cs="Arial"/>
          <w:sz w:val="22"/>
          <w:szCs w:val="22"/>
        </w:rPr>
      </w:pPr>
      <w:r w:rsidRPr="00BC1A62">
        <w:rPr>
          <w:rFonts w:ascii="Arial" w:hAnsi="Arial" w:cs="Arial"/>
          <w:sz w:val="22"/>
          <w:szCs w:val="22"/>
        </w:rPr>
        <w:t>2024-</w:t>
      </w:r>
      <w:r w:rsidR="00B17E0C" w:rsidRPr="00BC1A62">
        <w:rPr>
          <w:rFonts w:ascii="Arial" w:hAnsi="Arial" w:cs="Arial"/>
          <w:sz w:val="22"/>
          <w:szCs w:val="22"/>
        </w:rPr>
        <w:t>present</w:t>
      </w:r>
      <w:r w:rsidRPr="00BC1A62">
        <w:rPr>
          <w:rFonts w:ascii="Arial" w:hAnsi="Arial" w:cs="Arial"/>
          <w:sz w:val="22"/>
          <w:szCs w:val="22"/>
        </w:rPr>
        <w:tab/>
        <w:t>Membership Committee, Eating Disorders Research Society</w:t>
      </w:r>
    </w:p>
    <w:p w14:paraId="2729C105" w14:textId="77777777" w:rsidR="00ED491C" w:rsidRPr="00BC1A62" w:rsidRDefault="00ED491C" w:rsidP="009A7ECE">
      <w:pPr>
        <w:widowControl w:val="0"/>
        <w:ind w:left="1440" w:hanging="1440"/>
        <w:rPr>
          <w:rFonts w:ascii="Arial" w:hAnsi="Arial" w:cs="Arial"/>
          <w:sz w:val="22"/>
          <w:szCs w:val="22"/>
        </w:rPr>
      </w:pPr>
    </w:p>
    <w:p w14:paraId="08182B87" w14:textId="50023337" w:rsidR="006A1545" w:rsidRPr="00BC1A62" w:rsidRDefault="006A1545" w:rsidP="009A7ECE">
      <w:pPr>
        <w:widowControl w:val="0"/>
        <w:ind w:left="1440" w:hanging="1440"/>
        <w:rPr>
          <w:rFonts w:ascii="Arial" w:hAnsi="Arial" w:cs="Arial"/>
          <w:sz w:val="22"/>
          <w:szCs w:val="22"/>
        </w:rPr>
      </w:pPr>
      <w:r w:rsidRPr="00BC1A62">
        <w:rPr>
          <w:rFonts w:ascii="Arial" w:hAnsi="Arial" w:cs="Arial"/>
          <w:sz w:val="22"/>
          <w:szCs w:val="22"/>
        </w:rPr>
        <w:t>2023-2025</w:t>
      </w:r>
      <w:r w:rsidRPr="00BC1A62">
        <w:rPr>
          <w:rFonts w:ascii="Arial" w:hAnsi="Arial" w:cs="Arial"/>
          <w:sz w:val="22"/>
          <w:szCs w:val="22"/>
        </w:rPr>
        <w:tab/>
        <w:t>Co-Chair for the International Conference on Eating Disorders 2025 Meeting</w:t>
      </w:r>
    </w:p>
    <w:p w14:paraId="7260D6AA" w14:textId="77777777" w:rsidR="006A1545" w:rsidRPr="00BC1A62" w:rsidRDefault="006A1545" w:rsidP="009A7ECE">
      <w:pPr>
        <w:widowControl w:val="0"/>
        <w:tabs>
          <w:tab w:val="left" w:pos="1440"/>
        </w:tabs>
        <w:ind w:left="1440" w:hanging="1440"/>
        <w:rPr>
          <w:rFonts w:ascii="Arial" w:hAnsi="Arial" w:cs="Arial"/>
          <w:sz w:val="22"/>
          <w:szCs w:val="22"/>
        </w:rPr>
      </w:pPr>
    </w:p>
    <w:p w14:paraId="0166331C" w14:textId="32A155AF" w:rsidR="00CF6D06" w:rsidRPr="00BC1A62" w:rsidRDefault="00CF6D06" w:rsidP="009A7ECE">
      <w:pPr>
        <w:widowControl w:val="0"/>
        <w:tabs>
          <w:tab w:val="left" w:pos="1440"/>
        </w:tabs>
        <w:ind w:left="1440" w:hanging="1440"/>
        <w:rPr>
          <w:rFonts w:ascii="Arial" w:hAnsi="Arial" w:cs="Arial"/>
          <w:sz w:val="22"/>
          <w:szCs w:val="22"/>
        </w:rPr>
      </w:pPr>
      <w:r w:rsidRPr="00BC1A62">
        <w:rPr>
          <w:rFonts w:ascii="Arial" w:hAnsi="Arial" w:cs="Arial"/>
          <w:sz w:val="22"/>
          <w:szCs w:val="22"/>
        </w:rPr>
        <w:t>20</w:t>
      </w:r>
      <w:r w:rsidR="001115E2" w:rsidRPr="00BC1A62">
        <w:rPr>
          <w:rFonts w:ascii="Arial" w:hAnsi="Arial" w:cs="Arial"/>
          <w:sz w:val="22"/>
          <w:szCs w:val="22"/>
        </w:rPr>
        <w:t>21-2025</w:t>
      </w:r>
      <w:r w:rsidRPr="00BC1A62">
        <w:rPr>
          <w:rFonts w:ascii="Arial" w:hAnsi="Arial" w:cs="Arial"/>
          <w:sz w:val="22"/>
          <w:szCs w:val="22"/>
        </w:rPr>
        <w:tab/>
        <w:t>Reviewer for Career Development Panel, Rehabilitation Research &amp; Development Service, Department of Veterans Affairs</w:t>
      </w:r>
    </w:p>
    <w:p w14:paraId="15F6ECF4" w14:textId="77777777" w:rsidR="00CF6D06" w:rsidRPr="00BC1A62" w:rsidRDefault="00CF6D06" w:rsidP="009A7ECE">
      <w:pPr>
        <w:widowControl w:val="0"/>
        <w:rPr>
          <w:rFonts w:ascii="Arial" w:hAnsi="Arial" w:cs="Arial"/>
          <w:sz w:val="22"/>
          <w:szCs w:val="22"/>
        </w:rPr>
      </w:pPr>
    </w:p>
    <w:p w14:paraId="1AE4F6EC" w14:textId="77BC82E8" w:rsidR="00CA6500" w:rsidRPr="00BC1A62" w:rsidRDefault="00CA6500" w:rsidP="009A7ECE">
      <w:pPr>
        <w:widowControl w:val="0"/>
        <w:ind w:left="1440" w:hanging="1440"/>
        <w:rPr>
          <w:rFonts w:ascii="Arial" w:hAnsi="Arial" w:cs="Arial"/>
          <w:sz w:val="22"/>
          <w:szCs w:val="22"/>
        </w:rPr>
      </w:pPr>
      <w:r w:rsidRPr="00BC1A62">
        <w:rPr>
          <w:rFonts w:ascii="Arial" w:hAnsi="Arial" w:cs="Arial"/>
          <w:sz w:val="22"/>
          <w:szCs w:val="22"/>
        </w:rPr>
        <w:t>2019-present</w:t>
      </w:r>
      <w:r w:rsidRPr="00BC1A62">
        <w:rPr>
          <w:rFonts w:ascii="Arial" w:hAnsi="Arial" w:cs="Arial"/>
          <w:sz w:val="22"/>
          <w:szCs w:val="22"/>
        </w:rPr>
        <w:tab/>
        <w:t>Star Behavioral Health Provider-Tier One</w:t>
      </w:r>
      <w:r w:rsidR="00BD140A" w:rsidRPr="00BC1A62">
        <w:rPr>
          <w:rFonts w:ascii="Arial" w:hAnsi="Arial" w:cs="Arial"/>
          <w:sz w:val="22"/>
          <w:szCs w:val="22"/>
        </w:rPr>
        <w:t>, Two, Three</w:t>
      </w:r>
      <w:r w:rsidRPr="00BC1A62">
        <w:rPr>
          <w:rFonts w:ascii="Arial" w:hAnsi="Arial" w:cs="Arial"/>
          <w:sz w:val="22"/>
          <w:szCs w:val="22"/>
        </w:rPr>
        <w:t xml:space="preserve"> </w:t>
      </w:r>
    </w:p>
    <w:p w14:paraId="6EDDC091" w14:textId="77777777" w:rsidR="00CA6500" w:rsidRPr="00BC1A62" w:rsidRDefault="00CA6500" w:rsidP="009A7ECE">
      <w:pPr>
        <w:widowControl w:val="0"/>
        <w:ind w:left="1440" w:hanging="1440"/>
        <w:rPr>
          <w:rFonts w:ascii="Arial" w:hAnsi="Arial" w:cs="Arial"/>
          <w:sz w:val="22"/>
          <w:szCs w:val="22"/>
        </w:rPr>
      </w:pPr>
    </w:p>
    <w:p w14:paraId="6110B48D" w14:textId="5D497E60" w:rsidR="004F72F8" w:rsidRPr="00BC1A62" w:rsidRDefault="004F72F8" w:rsidP="009A7ECE">
      <w:pPr>
        <w:widowControl w:val="0"/>
        <w:ind w:left="1440" w:hanging="1440"/>
        <w:rPr>
          <w:rFonts w:ascii="Arial" w:hAnsi="Arial" w:cs="Arial"/>
          <w:sz w:val="22"/>
          <w:szCs w:val="22"/>
        </w:rPr>
      </w:pPr>
      <w:r w:rsidRPr="00BC1A62">
        <w:rPr>
          <w:rFonts w:ascii="Arial" w:hAnsi="Arial" w:cs="Arial"/>
          <w:sz w:val="22"/>
          <w:szCs w:val="22"/>
        </w:rPr>
        <w:t>2019-</w:t>
      </w:r>
      <w:r w:rsidR="00E45C6A" w:rsidRPr="00BC1A62">
        <w:rPr>
          <w:rFonts w:ascii="Arial" w:hAnsi="Arial" w:cs="Arial"/>
          <w:sz w:val="22"/>
          <w:szCs w:val="22"/>
        </w:rPr>
        <w:t>2021</w:t>
      </w:r>
      <w:r w:rsidRPr="00BC1A62">
        <w:rPr>
          <w:rFonts w:ascii="Arial" w:hAnsi="Arial" w:cs="Arial"/>
          <w:sz w:val="22"/>
          <w:szCs w:val="22"/>
        </w:rPr>
        <w:tab/>
        <w:t>Sandy Hook Promise Suicide Prevention Advisory Board</w:t>
      </w:r>
    </w:p>
    <w:p w14:paraId="05518005" w14:textId="77777777" w:rsidR="004F72F8" w:rsidRPr="00BC1A62" w:rsidRDefault="004F72F8" w:rsidP="009A7ECE">
      <w:pPr>
        <w:widowControl w:val="0"/>
        <w:ind w:left="1440" w:hanging="1440"/>
        <w:rPr>
          <w:rFonts w:ascii="Arial" w:hAnsi="Arial" w:cs="Arial"/>
          <w:sz w:val="22"/>
          <w:szCs w:val="22"/>
        </w:rPr>
      </w:pPr>
    </w:p>
    <w:p w14:paraId="13D33A68" w14:textId="4470A492" w:rsidR="00F24DEF" w:rsidRPr="00BC1A62" w:rsidRDefault="00F24DEF" w:rsidP="009A7ECE">
      <w:pPr>
        <w:widowControl w:val="0"/>
        <w:ind w:left="1440" w:hanging="1440"/>
        <w:rPr>
          <w:rFonts w:ascii="Arial" w:hAnsi="Arial" w:cs="Arial"/>
          <w:sz w:val="22"/>
          <w:szCs w:val="22"/>
        </w:rPr>
      </w:pPr>
      <w:r w:rsidRPr="00BC1A62">
        <w:rPr>
          <w:rFonts w:ascii="Arial" w:hAnsi="Arial" w:cs="Arial"/>
          <w:sz w:val="22"/>
          <w:szCs w:val="22"/>
        </w:rPr>
        <w:t>2019-2021</w:t>
      </w:r>
      <w:r w:rsidRPr="00BC1A62">
        <w:rPr>
          <w:rFonts w:ascii="Arial" w:hAnsi="Arial" w:cs="Arial"/>
          <w:sz w:val="22"/>
          <w:szCs w:val="22"/>
        </w:rPr>
        <w:tab/>
        <w:t>Scientific Committee Member for the International Conference on Eating Disorders</w:t>
      </w:r>
    </w:p>
    <w:p w14:paraId="1E72A425" w14:textId="0A63E5CA" w:rsidR="00C07224" w:rsidRPr="00BC1A62" w:rsidRDefault="00C07224" w:rsidP="009A7ECE">
      <w:pPr>
        <w:widowControl w:val="0"/>
        <w:ind w:left="1440" w:hanging="1440"/>
        <w:rPr>
          <w:rFonts w:ascii="Arial" w:hAnsi="Arial" w:cs="Arial"/>
          <w:sz w:val="22"/>
          <w:szCs w:val="22"/>
        </w:rPr>
      </w:pPr>
    </w:p>
    <w:p w14:paraId="077D5374" w14:textId="799A1641" w:rsidR="00C07224" w:rsidRPr="00BC1A62" w:rsidRDefault="00C07224" w:rsidP="009A7ECE">
      <w:pPr>
        <w:widowControl w:val="0"/>
        <w:ind w:left="1440" w:hanging="1440"/>
        <w:rPr>
          <w:rFonts w:ascii="Arial" w:hAnsi="Arial" w:cs="Arial"/>
          <w:sz w:val="22"/>
          <w:szCs w:val="22"/>
        </w:rPr>
      </w:pPr>
      <w:r w:rsidRPr="00BC1A62">
        <w:rPr>
          <w:rFonts w:ascii="Arial" w:hAnsi="Arial" w:cs="Arial"/>
          <w:sz w:val="22"/>
          <w:szCs w:val="22"/>
        </w:rPr>
        <w:t>2018-present</w:t>
      </w:r>
      <w:r w:rsidRPr="00BC1A62">
        <w:rPr>
          <w:rFonts w:ascii="Arial" w:hAnsi="Arial" w:cs="Arial"/>
          <w:sz w:val="22"/>
          <w:szCs w:val="22"/>
        </w:rPr>
        <w:tab/>
        <w:t>Reviewer for the International Conference on Eating Disorders Program</w:t>
      </w:r>
    </w:p>
    <w:p w14:paraId="35733FAA" w14:textId="77777777" w:rsidR="00C07224" w:rsidRPr="00BC1A62" w:rsidRDefault="00C07224" w:rsidP="009A7ECE">
      <w:pPr>
        <w:widowControl w:val="0"/>
        <w:ind w:left="1440" w:hanging="1440"/>
        <w:rPr>
          <w:rFonts w:ascii="Arial" w:hAnsi="Arial" w:cs="Arial"/>
          <w:sz w:val="22"/>
          <w:szCs w:val="22"/>
        </w:rPr>
      </w:pPr>
    </w:p>
    <w:p w14:paraId="6D2BFB90" w14:textId="0F88F2B1" w:rsidR="00565E13" w:rsidRPr="00BC1A62" w:rsidRDefault="00565E13" w:rsidP="009A7ECE">
      <w:pPr>
        <w:widowControl w:val="0"/>
        <w:rPr>
          <w:rFonts w:ascii="Arial" w:hAnsi="Arial" w:cs="Arial"/>
          <w:sz w:val="22"/>
          <w:szCs w:val="22"/>
        </w:rPr>
      </w:pPr>
      <w:r w:rsidRPr="00BC1A62">
        <w:rPr>
          <w:rFonts w:ascii="Arial" w:hAnsi="Arial" w:cs="Arial"/>
          <w:sz w:val="22"/>
          <w:szCs w:val="22"/>
        </w:rPr>
        <w:t>2019-present</w:t>
      </w:r>
      <w:r w:rsidRPr="00BC1A62">
        <w:rPr>
          <w:rFonts w:ascii="Arial" w:hAnsi="Arial" w:cs="Arial"/>
          <w:sz w:val="22"/>
          <w:szCs w:val="22"/>
        </w:rPr>
        <w:tab/>
        <w:t>Reviewer for Society for Behavioral Medicine Conference Program</w:t>
      </w:r>
    </w:p>
    <w:p w14:paraId="41FC9DAE" w14:textId="6155E328" w:rsidR="00565E13" w:rsidRPr="00BC1A62" w:rsidRDefault="00565E13" w:rsidP="009A7ECE">
      <w:pPr>
        <w:widowControl w:val="0"/>
        <w:ind w:left="1440" w:hanging="1440"/>
        <w:rPr>
          <w:rFonts w:ascii="Arial" w:hAnsi="Arial" w:cs="Arial"/>
          <w:sz w:val="22"/>
          <w:szCs w:val="22"/>
        </w:rPr>
      </w:pPr>
    </w:p>
    <w:p w14:paraId="0078443F" w14:textId="4F566F67" w:rsidR="00351604" w:rsidRPr="00BC1A62" w:rsidRDefault="00351604" w:rsidP="009A7ECE">
      <w:pPr>
        <w:widowControl w:val="0"/>
        <w:ind w:left="1440" w:hanging="1440"/>
        <w:rPr>
          <w:rFonts w:ascii="Arial" w:hAnsi="Arial" w:cs="Arial"/>
          <w:sz w:val="22"/>
          <w:szCs w:val="22"/>
        </w:rPr>
      </w:pPr>
      <w:r w:rsidRPr="00BC1A62">
        <w:rPr>
          <w:rFonts w:ascii="Arial" w:hAnsi="Arial" w:cs="Arial"/>
          <w:sz w:val="22"/>
          <w:szCs w:val="22"/>
        </w:rPr>
        <w:t>2015-</w:t>
      </w:r>
      <w:r w:rsidR="009B536D" w:rsidRPr="00BC1A62">
        <w:rPr>
          <w:rFonts w:ascii="Arial" w:hAnsi="Arial" w:cs="Arial"/>
          <w:sz w:val="22"/>
          <w:szCs w:val="22"/>
        </w:rPr>
        <w:t>2018</w:t>
      </w:r>
      <w:r w:rsidRPr="00BC1A62">
        <w:rPr>
          <w:rFonts w:ascii="Arial" w:hAnsi="Arial" w:cs="Arial"/>
          <w:sz w:val="22"/>
          <w:szCs w:val="22"/>
        </w:rPr>
        <w:tab/>
        <w:t>Reviewer for SAMHSA’s National Registry of Evidence-based Programs and Practices</w:t>
      </w:r>
    </w:p>
    <w:p w14:paraId="4A3B839B" w14:textId="77777777" w:rsidR="00351604" w:rsidRPr="00BC1A62" w:rsidRDefault="00351604" w:rsidP="009A7ECE">
      <w:pPr>
        <w:widowControl w:val="0"/>
        <w:ind w:left="1440" w:hanging="1440"/>
        <w:rPr>
          <w:rFonts w:ascii="Arial" w:hAnsi="Arial" w:cs="Arial"/>
          <w:sz w:val="22"/>
          <w:szCs w:val="22"/>
        </w:rPr>
      </w:pPr>
    </w:p>
    <w:p w14:paraId="793621B0" w14:textId="7C874904" w:rsidR="00C15B91" w:rsidRPr="00BC1A62" w:rsidRDefault="00B86B04" w:rsidP="009A7ECE">
      <w:pPr>
        <w:widowControl w:val="0"/>
        <w:ind w:left="1440" w:hanging="1440"/>
        <w:rPr>
          <w:rFonts w:ascii="Arial" w:hAnsi="Arial" w:cs="Arial"/>
          <w:sz w:val="22"/>
          <w:szCs w:val="22"/>
        </w:rPr>
      </w:pPr>
      <w:r w:rsidRPr="00BC1A62">
        <w:rPr>
          <w:rFonts w:ascii="Arial" w:hAnsi="Arial" w:cs="Arial"/>
          <w:sz w:val="22"/>
          <w:szCs w:val="22"/>
        </w:rPr>
        <w:t>2014-</w:t>
      </w:r>
      <w:r w:rsidR="0085461A" w:rsidRPr="00BC1A62">
        <w:rPr>
          <w:rFonts w:ascii="Arial" w:hAnsi="Arial" w:cs="Arial"/>
          <w:sz w:val="22"/>
          <w:szCs w:val="22"/>
        </w:rPr>
        <w:t>2019</w:t>
      </w:r>
      <w:r w:rsidRPr="00BC1A62">
        <w:rPr>
          <w:rFonts w:ascii="Arial" w:hAnsi="Arial" w:cs="Arial"/>
          <w:sz w:val="22"/>
          <w:szCs w:val="22"/>
        </w:rPr>
        <w:tab/>
        <w:t>Early Career Reviewer (ECR) program member at the Center for Scientific Review (CSR), National Institutes of Health</w:t>
      </w:r>
    </w:p>
    <w:p w14:paraId="096CB89E" w14:textId="77777777" w:rsidR="00F17F41" w:rsidRPr="00BC1A62" w:rsidRDefault="00F17F41" w:rsidP="009A7ECE">
      <w:pPr>
        <w:widowControl w:val="0"/>
        <w:rPr>
          <w:rFonts w:ascii="Arial" w:hAnsi="Arial" w:cs="Arial"/>
          <w:sz w:val="22"/>
          <w:szCs w:val="22"/>
        </w:rPr>
      </w:pPr>
    </w:p>
    <w:p w14:paraId="2CB747B6" w14:textId="73B976D0" w:rsidR="004B4D19" w:rsidRPr="00BC1A62" w:rsidRDefault="004B4D19" w:rsidP="009A7ECE">
      <w:pPr>
        <w:widowControl w:val="0"/>
        <w:rPr>
          <w:rFonts w:ascii="Arial" w:hAnsi="Arial" w:cs="Arial"/>
          <w:sz w:val="22"/>
          <w:szCs w:val="22"/>
        </w:rPr>
      </w:pPr>
      <w:r w:rsidRPr="00BC1A62">
        <w:rPr>
          <w:rFonts w:ascii="Arial" w:hAnsi="Arial" w:cs="Arial"/>
          <w:sz w:val="22"/>
          <w:szCs w:val="22"/>
        </w:rPr>
        <w:t>2013-</w:t>
      </w:r>
      <w:r w:rsidR="00FD3C3B" w:rsidRPr="00BC1A62">
        <w:rPr>
          <w:rFonts w:ascii="Arial" w:hAnsi="Arial" w:cs="Arial"/>
          <w:sz w:val="22"/>
          <w:szCs w:val="22"/>
        </w:rPr>
        <w:t>2019</w:t>
      </w:r>
      <w:r w:rsidRPr="00BC1A62">
        <w:rPr>
          <w:rFonts w:ascii="Arial" w:hAnsi="Arial" w:cs="Arial"/>
          <w:sz w:val="22"/>
          <w:szCs w:val="22"/>
        </w:rPr>
        <w:tab/>
      </w:r>
      <w:r w:rsidR="00C15B91" w:rsidRPr="00BC1A62">
        <w:rPr>
          <w:rFonts w:ascii="Arial" w:hAnsi="Arial" w:cs="Arial"/>
          <w:sz w:val="22"/>
          <w:szCs w:val="22"/>
        </w:rPr>
        <w:t>Member, Social Networking</w:t>
      </w:r>
      <w:r w:rsidRPr="00BC1A62">
        <w:rPr>
          <w:rFonts w:ascii="Arial" w:hAnsi="Arial" w:cs="Arial"/>
          <w:sz w:val="22"/>
          <w:szCs w:val="22"/>
        </w:rPr>
        <w:t xml:space="preserve"> Media Committee</w:t>
      </w:r>
      <w:r w:rsidR="00C15B91" w:rsidRPr="00BC1A62">
        <w:rPr>
          <w:rFonts w:ascii="Arial" w:hAnsi="Arial" w:cs="Arial"/>
          <w:sz w:val="22"/>
          <w:szCs w:val="22"/>
        </w:rPr>
        <w:t>, ABCT</w:t>
      </w:r>
    </w:p>
    <w:p w14:paraId="0B2D9BDD" w14:textId="10506888" w:rsidR="008E0F09" w:rsidRPr="00BC1A62" w:rsidRDefault="008E0F09" w:rsidP="009A7ECE">
      <w:pPr>
        <w:widowControl w:val="0"/>
        <w:rPr>
          <w:rFonts w:ascii="Arial" w:hAnsi="Arial" w:cs="Arial"/>
          <w:sz w:val="22"/>
          <w:szCs w:val="22"/>
        </w:rPr>
      </w:pPr>
    </w:p>
    <w:p w14:paraId="5B2DCE6D" w14:textId="3B4F64D9" w:rsidR="008E0F09" w:rsidRPr="00BC1A62" w:rsidRDefault="008E0F09" w:rsidP="009A7ECE">
      <w:pPr>
        <w:widowControl w:val="0"/>
        <w:ind w:left="1440" w:hanging="1440"/>
        <w:rPr>
          <w:rFonts w:ascii="Arial" w:hAnsi="Arial" w:cs="Arial"/>
          <w:sz w:val="22"/>
          <w:szCs w:val="22"/>
        </w:rPr>
      </w:pPr>
      <w:r w:rsidRPr="00BC1A62">
        <w:rPr>
          <w:rFonts w:ascii="Arial" w:hAnsi="Arial" w:cs="Arial"/>
          <w:sz w:val="22"/>
          <w:szCs w:val="22"/>
        </w:rPr>
        <w:t>2013-present</w:t>
      </w:r>
      <w:r w:rsidRPr="00BC1A62">
        <w:rPr>
          <w:rFonts w:ascii="Arial" w:hAnsi="Arial" w:cs="Arial"/>
          <w:sz w:val="22"/>
          <w:szCs w:val="22"/>
        </w:rPr>
        <w:tab/>
        <w:t xml:space="preserve">Reviewer for </w:t>
      </w:r>
      <w:r w:rsidR="00565E13" w:rsidRPr="00BC1A62">
        <w:rPr>
          <w:rFonts w:ascii="Arial" w:hAnsi="Arial" w:cs="Arial"/>
          <w:sz w:val="22"/>
          <w:szCs w:val="22"/>
        </w:rPr>
        <w:t>the Association for Behavioral and Cognitive Therapies</w:t>
      </w:r>
      <w:r w:rsidRPr="00BC1A62">
        <w:rPr>
          <w:rFonts w:ascii="Arial" w:hAnsi="Arial" w:cs="Arial"/>
          <w:sz w:val="22"/>
          <w:szCs w:val="22"/>
        </w:rPr>
        <w:t xml:space="preserve"> </w:t>
      </w:r>
      <w:r w:rsidR="00565E13" w:rsidRPr="00BC1A62">
        <w:rPr>
          <w:rFonts w:ascii="Arial" w:hAnsi="Arial" w:cs="Arial"/>
          <w:sz w:val="22"/>
          <w:szCs w:val="22"/>
        </w:rPr>
        <w:t xml:space="preserve">Conference </w:t>
      </w:r>
      <w:r w:rsidRPr="00BC1A62">
        <w:rPr>
          <w:rFonts w:ascii="Arial" w:hAnsi="Arial" w:cs="Arial"/>
          <w:sz w:val="22"/>
          <w:szCs w:val="22"/>
        </w:rPr>
        <w:t>Program</w:t>
      </w:r>
    </w:p>
    <w:p w14:paraId="727399B7" w14:textId="77777777" w:rsidR="006A1545" w:rsidRPr="00BC1A62" w:rsidRDefault="006A1545" w:rsidP="009A7ECE">
      <w:pPr>
        <w:pStyle w:val="Heading2"/>
        <w:keepNext w:val="0"/>
        <w:widowControl w:val="0"/>
      </w:pPr>
    </w:p>
    <w:p w14:paraId="0EE73E95" w14:textId="6374E370" w:rsidR="00DF4D12" w:rsidRPr="00BC1A62" w:rsidRDefault="00DF4D12" w:rsidP="00DF4D12">
      <w:pPr>
        <w:pStyle w:val="Heading2"/>
        <w:keepNext w:val="0"/>
        <w:widowControl w:val="0"/>
        <w:rPr>
          <w:b w:val="0"/>
          <w:bCs w:val="0"/>
          <w:u w:val="single"/>
        </w:rPr>
      </w:pPr>
      <w:bookmarkStart w:id="53" w:name="OLE_LINK12"/>
      <w:bookmarkEnd w:id="53"/>
      <w:r w:rsidRPr="00BC1A62">
        <w:t xml:space="preserve">UNIVERSITY SERVICE </w:t>
      </w:r>
      <w:r w:rsidRPr="00BC1A62">
        <w:rPr>
          <w:u w:val="single"/>
        </w:rPr>
        <w:tab/>
      </w:r>
      <w:r w:rsidRPr="00BC1A62">
        <w:rPr>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p>
    <w:p w14:paraId="52C014E6" w14:textId="77777777" w:rsidR="00DF4D12" w:rsidRPr="00BC1A62" w:rsidRDefault="00DF4D12" w:rsidP="00DF4D12">
      <w:pPr>
        <w:widowControl w:val="0"/>
        <w:rPr>
          <w:rFonts w:ascii="Arial" w:hAnsi="Arial" w:cs="Arial"/>
          <w:sz w:val="22"/>
          <w:szCs w:val="22"/>
        </w:rPr>
      </w:pPr>
    </w:p>
    <w:p w14:paraId="6DF12F86" w14:textId="35699904" w:rsidR="00DF4D12" w:rsidRPr="00BC1A62" w:rsidRDefault="00DF4D12" w:rsidP="00DF4D12">
      <w:pPr>
        <w:widowControl w:val="0"/>
        <w:rPr>
          <w:rFonts w:ascii="Arial" w:hAnsi="Arial" w:cs="Arial"/>
          <w:sz w:val="22"/>
          <w:szCs w:val="22"/>
        </w:rPr>
      </w:pPr>
      <w:r w:rsidRPr="00BC1A62">
        <w:rPr>
          <w:rFonts w:ascii="Arial" w:hAnsi="Arial" w:cs="Arial"/>
          <w:sz w:val="22"/>
          <w:szCs w:val="22"/>
        </w:rPr>
        <w:t>2025-present</w:t>
      </w:r>
      <w:r w:rsidRPr="00BC1A62">
        <w:rPr>
          <w:rFonts w:ascii="Arial" w:hAnsi="Arial" w:cs="Arial"/>
          <w:sz w:val="22"/>
          <w:szCs w:val="22"/>
        </w:rPr>
        <w:tab/>
        <w:t>College of Liberal Arts Promotion and Tenure Committee Member</w:t>
      </w:r>
    </w:p>
    <w:p w14:paraId="770E2367" w14:textId="4E3DA141" w:rsidR="00DF4D12" w:rsidRPr="00BC1A62" w:rsidRDefault="00DF4D12" w:rsidP="00DF4D12">
      <w:pPr>
        <w:widowControl w:val="0"/>
        <w:rPr>
          <w:rFonts w:ascii="Arial" w:hAnsi="Arial" w:cs="Arial"/>
          <w:sz w:val="22"/>
          <w:szCs w:val="22"/>
        </w:rPr>
      </w:pPr>
      <w:r w:rsidRPr="00BC1A62">
        <w:rPr>
          <w:rFonts w:ascii="Arial" w:hAnsi="Arial" w:cs="Arial"/>
          <w:sz w:val="22"/>
          <w:szCs w:val="22"/>
        </w:rPr>
        <w:t>2025-present</w:t>
      </w:r>
      <w:r w:rsidRPr="00BC1A62">
        <w:rPr>
          <w:rFonts w:ascii="Arial" w:hAnsi="Arial" w:cs="Arial"/>
          <w:sz w:val="22"/>
          <w:szCs w:val="22"/>
        </w:rPr>
        <w:tab/>
        <w:t>Recreation and Wellness Advisory Council</w:t>
      </w:r>
    </w:p>
    <w:p w14:paraId="0319B69A" w14:textId="77777777" w:rsidR="00EF2512" w:rsidRPr="00BC1A62" w:rsidRDefault="00EF2512" w:rsidP="00EF2512">
      <w:pPr>
        <w:widowControl w:val="0"/>
        <w:rPr>
          <w:rFonts w:ascii="Arial" w:hAnsi="Arial" w:cs="Arial"/>
          <w:sz w:val="22"/>
          <w:szCs w:val="22"/>
        </w:rPr>
      </w:pPr>
      <w:r w:rsidRPr="00BC1A62">
        <w:rPr>
          <w:rFonts w:ascii="Arial" w:hAnsi="Arial" w:cs="Arial"/>
          <w:sz w:val="22"/>
          <w:szCs w:val="22"/>
        </w:rPr>
        <w:t>2021-present</w:t>
      </w:r>
      <w:r w:rsidRPr="00BC1A62">
        <w:rPr>
          <w:rFonts w:ascii="Arial" w:hAnsi="Arial" w:cs="Arial"/>
          <w:sz w:val="22"/>
          <w:szCs w:val="22"/>
        </w:rPr>
        <w:tab/>
        <w:t>Co-Director, Auburn Eating Disorders Clinic</w:t>
      </w:r>
    </w:p>
    <w:p w14:paraId="017F6235" w14:textId="77777777" w:rsidR="00DF4D12" w:rsidRPr="00BC1A62" w:rsidRDefault="00DF4D12" w:rsidP="009A7ECE">
      <w:pPr>
        <w:pStyle w:val="Heading2"/>
        <w:keepNext w:val="0"/>
        <w:widowControl w:val="0"/>
      </w:pPr>
    </w:p>
    <w:p w14:paraId="3A1DE789" w14:textId="1D2F26D1" w:rsidR="00C45006" w:rsidRPr="00BC1A62" w:rsidRDefault="00C45006" w:rsidP="009A7ECE">
      <w:pPr>
        <w:pStyle w:val="Heading2"/>
        <w:keepNext w:val="0"/>
        <w:widowControl w:val="0"/>
        <w:rPr>
          <w:b w:val="0"/>
          <w:bCs w:val="0"/>
          <w:u w:val="single"/>
        </w:rPr>
      </w:pPr>
      <w:r w:rsidRPr="00BC1A62">
        <w:t>DEPARTMENT</w:t>
      </w:r>
      <w:r w:rsidR="00625B90" w:rsidRPr="00BC1A62">
        <w:t>AL</w:t>
      </w:r>
      <w:r w:rsidRPr="00BC1A62">
        <w:rPr>
          <w:u w:val="single"/>
        </w:rPr>
        <w:tab/>
      </w:r>
      <w:r w:rsidRPr="00BC1A62">
        <w:rPr>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r w:rsidR="00EF2512" w:rsidRPr="00BC1A62">
        <w:rPr>
          <w:b w:val="0"/>
          <w:bCs w:val="0"/>
          <w:u w:val="single"/>
        </w:rPr>
        <w:tab/>
      </w:r>
      <w:r w:rsidR="00EF2512" w:rsidRPr="00BC1A62">
        <w:rPr>
          <w:b w:val="0"/>
          <w:bCs w:val="0"/>
          <w:u w:val="single"/>
        </w:rPr>
        <w:tab/>
      </w:r>
      <w:r w:rsidR="00EF2512" w:rsidRPr="00BC1A62">
        <w:rPr>
          <w:b w:val="0"/>
          <w:bCs w:val="0"/>
          <w:u w:val="single"/>
        </w:rPr>
        <w:tab/>
      </w:r>
      <w:r w:rsidR="00EF2512" w:rsidRPr="00BC1A62">
        <w:rPr>
          <w:b w:val="0"/>
          <w:bCs w:val="0"/>
          <w:u w:val="single"/>
        </w:rPr>
        <w:tab/>
      </w:r>
    </w:p>
    <w:p w14:paraId="75170E23" w14:textId="77777777" w:rsidR="00135020" w:rsidRPr="00BC1A62" w:rsidRDefault="00135020" w:rsidP="009A7ECE">
      <w:pPr>
        <w:widowControl w:val="0"/>
        <w:rPr>
          <w:rFonts w:ascii="Arial" w:hAnsi="Arial" w:cs="Arial"/>
          <w:sz w:val="22"/>
          <w:szCs w:val="22"/>
        </w:rPr>
      </w:pPr>
    </w:p>
    <w:p w14:paraId="635EDC83" w14:textId="7F009FDB" w:rsidR="00835D67" w:rsidRPr="00BC1A62" w:rsidRDefault="00835D67" w:rsidP="009A7ECE">
      <w:pPr>
        <w:widowControl w:val="0"/>
        <w:rPr>
          <w:rFonts w:ascii="Arial" w:hAnsi="Arial" w:cs="Arial"/>
          <w:sz w:val="22"/>
          <w:szCs w:val="22"/>
        </w:rPr>
      </w:pPr>
      <w:r w:rsidRPr="00BC1A62">
        <w:rPr>
          <w:rFonts w:ascii="Arial" w:hAnsi="Arial" w:cs="Arial"/>
          <w:sz w:val="22"/>
          <w:szCs w:val="22"/>
        </w:rPr>
        <w:t>2023-present</w:t>
      </w:r>
      <w:r w:rsidRPr="00BC1A62">
        <w:rPr>
          <w:rFonts w:ascii="Arial" w:hAnsi="Arial" w:cs="Arial"/>
          <w:sz w:val="22"/>
          <w:szCs w:val="22"/>
        </w:rPr>
        <w:tab/>
        <w:t>Graduate Recruitment Weekend Co-Coordinator</w:t>
      </w:r>
    </w:p>
    <w:p w14:paraId="0029B4B5" w14:textId="3097C206" w:rsidR="00A8419B" w:rsidRPr="00BC1A62" w:rsidRDefault="00A8419B" w:rsidP="009A7ECE">
      <w:pPr>
        <w:widowControl w:val="0"/>
        <w:rPr>
          <w:rFonts w:ascii="Arial" w:hAnsi="Arial" w:cs="Arial"/>
          <w:sz w:val="22"/>
          <w:szCs w:val="22"/>
        </w:rPr>
      </w:pPr>
      <w:r w:rsidRPr="00BC1A62">
        <w:rPr>
          <w:rFonts w:ascii="Arial" w:hAnsi="Arial" w:cs="Arial"/>
          <w:sz w:val="22"/>
          <w:szCs w:val="22"/>
        </w:rPr>
        <w:t>2023-present</w:t>
      </w:r>
      <w:r w:rsidRPr="00BC1A62">
        <w:rPr>
          <w:rFonts w:ascii="Arial" w:hAnsi="Arial" w:cs="Arial"/>
          <w:sz w:val="22"/>
          <w:szCs w:val="22"/>
        </w:rPr>
        <w:tab/>
        <w:t>New Faculty Peer Mentor</w:t>
      </w:r>
    </w:p>
    <w:p w14:paraId="2577C03F" w14:textId="053E0114" w:rsidR="00FB47BE" w:rsidRPr="00BC1A62" w:rsidRDefault="00FB47BE" w:rsidP="009A7ECE">
      <w:pPr>
        <w:widowControl w:val="0"/>
        <w:rPr>
          <w:rFonts w:ascii="Arial" w:hAnsi="Arial" w:cs="Arial"/>
          <w:sz w:val="22"/>
          <w:szCs w:val="22"/>
        </w:rPr>
      </w:pPr>
      <w:r w:rsidRPr="00BC1A62">
        <w:rPr>
          <w:rFonts w:ascii="Arial" w:hAnsi="Arial" w:cs="Arial"/>
          <w:sz w:val="22"/>
          <w:szCs w:val="22"/>
        </w:rPr>
        <w:t>2024</w:t>
      </w:r>
      <w:r w:rsidRPr="00BC1A62">
        <w:rPr>
          <w:rFonts w:ascii="Arial" w:hAnsi="Arial" w:cs="Arial"/>
          <w:sz w:val="22"/>
          <w:szCs w:val="22"/>
        </w:rPr>
        <w:tab/>
      </w:r>
      <w:r w:rsidRPr="00BC1A62">
        <w:rPr>
          <w:rFonts w:ascii="Arial" w:hAnsi="Arial" w:cs="Arial"/>
          <w:sz w:val="22"/>
          <w:szCs w:val="22"/>
        </w:rPr>
        <w:tab/>
        <w:t>I/O Job Search (1 position), Committee Chair</w:t>
      </w:r>
    </w:p>
    <w:p w14:paraId="1D9C2D95" w14:textId="7BF94923" w:rsidR="004B5E61" w:rsidRPr="00BC1A62" w:rsidRDefault="004B5E61" w:rsidP="009A7ECE">
      <w:pPr>
        <w:widowControl w:val="0"/>
        <w:rPr>
          <w:rFonts w:ascii="Arial" w:hAnsi="Arial" w:cs="Arial"/>
          <w:sz w:val="22"/>
          <w:szCs w:val="22"/>
        </w:rPr>
      </w:pPr>
      <w:r w:rsidRPr="00BC1A62">
        <w:rPr>
          <w:rFonts w:ascii="Arial" w:hAnsi="Arial" w:cs="Arial"/>
          <w:sz w:val="22"/>
          <w:szCs w:val="22"/>
        </w:rPr>
        <w:t>2023</w:t>
      </w:r>
      <w:r w:rsidRPr="00BC1A62">
        <w:rPr>
          <w:rFonts w:ascii="Arial" w:hAnsi="Arial" w:cs="Arial"/>
          <w:sz w:val="22"/>
          <w:szCs w:val="22"/>
        </w:rPr>
        <w:tab/>
      </w:r>
      <w:r w:rsidRPr="00BC1A62">
        <w:rPr>
          <w:rFonts w:ascii="Arial" w:hAnsi="Arial" w:cs="Arial"/>
          <w:sz w:val="22"/>
          <w:szCs w:val="22"/>
        </w:rPr>
        <w:tab/>
        <w:t>Clinical Job Search (2 positions), Committee Chair</w:t>
      </w:r>
    </w:p>
    <w:p w14:paraId="10FCD3C5" w14:textId="19559BB5" w:rsidR="0010115C" w:rsidRPr="00BC1A62" w:rsidRDefault="0010115C" w:rsidP="009A7ECE">
      <w:pPr>
        <w:widowControl w:val="0"/>
        <w:rPr>
          <w:rFonts w:ascii="Arial" w:hAnsi="Arial" w:cs="Arial"/>
          <w:sz w:val="22"/>
          <w:szCs w:val="22"/>
        </w:rPr>
      </w:pPr>
      <w:r w:rsidRPr="00BC1A62">
        <w:rPr>
          <w:rFonts w:ascii="Arial" w:hAnsi="Arial" w:cs="Arial"/>
          <w:sz w:val="22"/>
          <w:szCs w:val="22"/>
        </w:rPr>
        <w:t>2022</w:t>
      </w:r>
      <w:r w:rsidRPr="00BC1A62">
        <w:rPr>
          <w:rFonts w:ascii="Arial" w:hAnsi="Arial" w:cs="Arial"/>
          <w:sz w:val="22"/>
          <w:szCs w:val="22"/>
        </w:rPr>
        <w:tab/>
      </w:r>
      <w:r w:rsidRPr="00BC1A62">
        <w:rPr>
          <w:rFonts w:ascii="Arial" w:hAnsi="Arial" w:cs="Arial"/>
          <w:sz w:val="22"/>
          <w:szCs w:val="22"/>
        </w:rPr>
        <w:tab/>
        <w:t>Clinical Job Search (2 positions), Committee Member</w:t>
      </w:r>
    </w:p>
    <w:p w14:paraId="6E78E56C" w14:textId="49FD2EE5" w:rsidR="00802F58" w:rsidRPr="00BC1A62" w:rsidRDefault="00802F58" w:rsidP="009A7ECE">
      <w:pPr>
        <w:widowControl w:val="0"/>
        <w:rPr>
          <w:rFonts w:ascii="Arial" w:hAnsi="Arial" w:cs="Arial"/>
          <w:sz w:val="22"/>
          <w:szCs w:val="22"/>
        </w:rPr>
      </w:pPr>
      <w:r w:rsidRPr="00BC1A62">
        <w:rPr>
          <w:rFonts w:ascii="Arial" w:hAnsi="Arial" w:cs="Arial"/>
          <w:sz w:val="22"/>
          <w:szCs w:val="22"/>
        </w:rPr>
        <w:t>2021-present</w:t>
      </w:r>
      <w:r w:rsidRPr="00BC1A62">
        <w:rPr>
          <w:rFonts w:ascii="Arial" w:hAnsi="Arial" w:cs="Arial"/>
          <w:sz w:val="22"/>
          <w:szCs w:val="22"/>
        </w:rPr>
        <w:tab/>
        <w:t xml:space="preserve">Diversity, Equity, and Inclusion committee member and chair of Education and </w:t>
      </w:r>
      <w:r w:rsidRPr="00BC1A62">
        <w:rPr>
          <w:rFonts w:ascii="Arial" w:hAnsi="Arial" w:cs="Arial"/>
          <w:sz w:val="22"/>
          <w:szCs w:val="22"/>
        </w:rPr>
        <w:tab/>
      </w:r>
      <w:r w:rsidRPr="00BC1A62">
        <w:rPr>
          <w:rFonts w:ascii="Arial" w:hAnsi="Arial" w:cs="Arial"/>
          <w:sz w:val="22"/>
          <w:szCs w:val="22"/>
        </w:rPr>
        <w:tab/>
      </w:r>
      <w:r w:rsidRPr="00BC1A62">
        <w:rPr>
          <w:rFonts w:ascii="Arial" w:hAnsi="Arial" w:cs="Arial"/>
          <w:sz w:val="22"/>
          <w:szCs w:val="22"/>
        </w:rPr>
        <w:tab/>
        <w:t>Professional Development, Auburn University</w:t>
      </w:r>
    </w:p>
    <w:p w14:paraId="34E8AB39" w14:textId="5476E01C" w:rsidR="00691074" w:rsidRPr="00BC1A62" w:rsidRDefault="00691074" w:rsidP="009A7ECE">
      <w:pPr>
        <w:widowControl w:val="0"/>
        <w:rPr>
          <w:rFonts w:ascii="Arial" w:hAnsi="Arial" w:cs="Arial"/>
          <w:sz w:val="22"/>
          <w:szCs w:val="22"/>
        </w:rPr>
      </w:pPr>
      <w:r w:rsidRPr="00BC1A62">
        <w:rPr>
          <w:rFonts w:ascii="Arial" w:hAnsi="Arial" w:cs="Arial"/>
          <w:sz w:val="22"/>
          <w:szCs w:val="22"/>
        </w:rPr>
        <w:t>2019-</w:t>
      </w:r>
      <w:r w:rsidR="006A523C" w:rsidRPr="00BC1A62">
        <w:rPr>
          <w:rFonts w:ascii="Arial" w:hAnsi="Arial" w:cs="Arial"/>
          <w:sz w:val="22"/>
          <w:szCs w:val="22"/>
        </w:rPr>
        <w:t>2021</w:t>
      </w:r>
      <w:r w:rsidRPr="00BC1A62">
        <w:rPr>
          <w:rFonts w:ascii="Arial" w:hAnsi="Arial" w:cs="Arial"/>
          <w:sz w:val="22"/>
          <w:szCs w:val="22"/>
        </w:rPr>
        <w:tab/>
        <w:t>Department Review Board Chair</w:t>
      </w:r>
      <w:r w:rsidR="00422692" w:rsidRPr="00BC1A62">
        <w:rPr>
          <w:rFonts w:ascii="Arial" w:hAnsi="Arial" w:cs="Arial"/>
          <w:sz w:val="22"/>
          <w:szCs w:val="22"/>
        </w:rPr>
        <w:t>, Miami University</w:t>
      </w:r>
    </w:p>
    <w:p w14:paraId="47DD861F" w14:textId="24DFB327" w:rsidR="008E0F09" w:rsidRPr="00BC1A62" w:rsidRDefault="008E0F09" w:rsidP="009A7ECE">
      <w:pPr>
        <w:widowControl w:val="0"/>
        <w:rPr>
          <w:rFonts w:ascii="Arial" w:hAnsi="Arial" w:cs="Arial"/>
          <w:sz w:val="22"/>
          <w:szCs w:val="22"/>
        </w:rPr>
      </w:pPr>
      <w:r w:rsidRPr="00BC1A62">
        <w:rPr>
          <w:rFonts w:ascii="Arial" w:hAnsi="Arial" w:cs="Arial"/>
          <w:sz w:val="22"/>
          <w:szCs w:val="22"/>
        </w:rPr>
        <w:t>2019</w:t>
      </w:r>
      <w:r w:rsidRPr="00BC1A62">
        <w:rPr>
          <w:rFonts w:ascii="Arial" w:hAnsi="Arial" w:cs="Arial"/>
          <w:sz w:val="22"/>
          <w:szCs w:val="22"/>
        </w:rPr>
        <w:tab/>
      </w:r>
      <w:r w:rsidRPr="00BC1A62">
        <w:rPr>
          <w:rFonts w:ascii="Arial" w:hAnsi="Arial" w:cs="Arial"/>
          <w:sz w:val="22"/>
          <w:szCs w:val="22"/>
        </w:rPr>
        <w:tab/>
        <w:t>Body Project Training for Residence Life</w:t>
      </w:r>
    </w:p>
    <w:p w14:paraId="04029D0E" w14:textId="0B74B568" w:rsidR="00F64961" w:rsidRPr="00BC1A62" w:rsidRDefault="00F64961" w:rsidP="009A7ECE">
      <w:pPr>
        <w:widowControl w:val="0"/>
        <w:rPr>
          <w:rFonts w:ascii="Arial" w:hAnsi="Arial" w:cs="Arial"/>
          <w:sz w:val="22"/>
          <w:szCs w:val="22"/>
        </w:rPr>
      </w:pPr>
      <w:r w:rsidRPr="00BC1A62">
        <w:rPr>
          <w:rFonts w:ascii="Arial" w:hAnsi="Arial" w:cs="Arial"/>
          <w:sz w:val="22"/>
          <w:szCs w:val="22"/>
        </w:rPr>
        <w:t>2016-</w:t>
      </w:r>
      <w:r w:rsidR="006A523C" w:rsidRPr="00BC1A62">
        <w:rPr>
          <w:rFonts w:ascii="Arial" w:hAnsi="Arial" w:cs="Arial"/>
          <w:sz w:val="22"/>
          <w:szCs w:val="22"/>
        </w:rPr>
        <w:t>2021</w:t>
      </w:r>
      <w:r w:rsidRPr="00BC1A62">
        <w:rPr>
          <w:rFonts w:ascii="Arial" w:hAnsi="Arial" w:cs="Arial"/>
          <w:sz w:val="22"/>
          <w:szCs w:val="22"/>
        </w:rPr>
        <w:tab/>
        <w:t>Body Project Coordinator, Miami University</w:t>
      </w:r>
    </w:p>
    <w:p w14:paraId="1E2F451C" w14:textId="746F9EEF" w:rsidR="00F64961" w:rsidRPr="00BC1A62" w:rsidRDefault="00F64961" w:rsidP="009A7ECE">
      <w:pPr>
        <w:widowControl w:val="0"/>
        <w:rPr>
          <w:rFonts w:ascii="Arial" w:hAnsi="Arial" w:cs="Arial"/>
          <w:sz w:val="22"/>
          <w:szCs w:val="22"/>
        </w:rPr>
      </w:pPr>
      <w:r w:rsidRPr="00BC1A62">
        <w:rPr>
          <w:rFonts w:ascii="Arial" w:hAnsi="Arial" w:cs="Arial"/>
          <w:sz w:val="22"/>
          <w:szCs w:val="22"/>
        </w:rPr>
        <w:t>2016-</w:t>
      </w:r>
      <w:r w:rsidR="006A523C" w:rsidRPr="00BC1A62">
        <w:rPr>
          <w:rFonts w:ascii="Arial" w:hAnsi="Arial" w:cs="Arial"/>
          <w:sz w:val="22"/>
          <w:szCs w:val="22"/>
        </w:rPr>
        <w:t>2021</w:t>
      </w:r>
      <w:r w:rsidRPr="00BC1A62">
        <w:rPr>
          <w:rFonts w:ascii="Arial" w:hAnsi="Arial" w:cs="Arial"/>
          <w:sz w:val="22"/>
          <w:szCs w:val="22"/>
        </w:rPr>
        <w:tab/>
        <w:t>Committee on Diversity and Inclusion member, Miami University</w:t>
      </w:r>
    </w:p>
    <w:p w14:paraId="7CCE015A" w14:textId="32007B38" w:rsidR="00FF666C" w:rsidRPr="00BC1A62" w:rsidRDefault="00FF666C" w:rsidP="009A7ECE">
      <w:pPr>
        <w:widowControl w:val="0"/>
        <w:rPr>
          <w:rFonts w:ascii="Arial" w:hAnsi="Arial" w:cs="Arial"/>
          <w:sz w:val="22"/>
          <w:szCs w:val="22"/>
        </w:rPr>
      </w:pPr>
      <w:r w:rsidRPr="00BC1A62">
        <w:rPr>
          <w:rFonts w:ascii="Arial" w:hAnsi="Arial" w:cs="Arial"/>
          <w:sz w:val="22"/>
          <w:szCs w:val="22"/>
        </w:rPr>
        <w:t>2015-</w:t>
      </w:r>
      <w:r w:rsidR="006A523C" w:rsidRPr="00BC1A62">
        <w:rPr>
          <w:rFonts w:ascii="Arial" w:hAnsi="Arial" w:cs="Arial"/>
          <w:sz w:val="22"/>
          <w:szCs w:val="22"/>
        </w:rPr>
        <w:t>2021</w:t>
      </w:r>
      <w:r w:rsidRPr="00BC1A62">
        <w:rPr>
          <w:rFonts w:ascii="Arial" w:hAnsi="Arial" w:cs="Arial"/>
          <w:sz w:val="22"/>
          <w:szCs w:val="22"/>
        </w:rPr>
        <w:tab/>
        <w:t>Suicide Prevention Team</w:t>
      </w:r>
      <w:r w:rsidR="00F64961" w:rsidRPr="00BC1A62">
        <w:rPr>
          <w:rFonts w:ascii="Arial" w:hAnsi="Arial" w:cs="Arial"/>
          <w:sz w:val="22"/>
          <w:szCs w:val="22"/>
        </w:rPr>
        <w:t xml:space="preserve"> m</w:t>
      </w:r>
      <w:r w:rsidRPr="00BC1A62">
        <w:rPr>
          <w:rFonts w:ascii="Arial" w:hAnsi="Arial" w:cs="Arial"/>
          <w:sz w:val="22"/>
          <w:szCs w:val="22"/>
        </w:rPr>
        <w:t>ember, Miami University</w:t>
      </w:r>
    </w:p>
    <w:p w14:paraId="3F305FD4" w14:textId="7BD88E1D" w:rsidR="00791534" w:rsidRPr="00BC1A62" w:rsidRDefault="00791534" w:rsidP="009A7ECE">
      <w:pPr>
        <w:widowControl w:val="0"/>
        <w:rPr>
          <w:rFonts w:ascii="Arial" w:hAnsi="Arial" w:cs="Arial"/>
          <w:sz w:val="22"/>
          <w:szCs w:val="22"/>
        </w:rPr>
      </w:pPr>
      <w:r w:rsidRPr="00BC1A62">
        <w:rPr>
          <w:rFonts w:ascii="Arial" w:hAnsi="Arial" w:cs="Arial"/>
          <w:sz w:val="22"/>
          <w:szCs w:val="22"/>
        </w:rPr>
        <w:t>2015-</w:t>
      </w:r>
      <w:r w:rsidR="006A523C" w:rsidRPr="00BC1A62">
        <w:rPr>
          <w:rFonts w:ascii="Arial" w:hAnsi="Arial" w:cs="Arial"/>
          <w:sz w:val="22"/>
          <w:szCs w:val="22"/>
        </w:rPr>
        <w:t>2021</w:t>
      </w:r>
      <w:r w:rsidRPr="00BC1A62">
        <w:rPr>
          <w:rFonts w:ascii="Arial" w:hAnsi="Arial" w:cs="Arial"/>
          <w:sz w:val="22"/>
          <w:szCs w:val="22"/>
        </w:rPr>
        <w:tab/>
        <w:t>Eating Disorder Treatment Team</w:t>
      </w:r>
      <w:r w:rsidR="00F64961" w:rsidRPr="00BC1A62">
        <w:rPr>
          <w:rFonts w:ascii="Arial" w:hAnsi="Arial" w:cs="Arial"/>
          <w:sz w:val="22"/>
          <w:szCs w:val="22"/>
        </w:rPr>
        <w:t xml:space="preserve"> m</w:t>
      </w:r>
      <w:r w:rsidRPr="00BC1A62">
        <w:rPr>
          <w:rFonts w:ascii="Arial" w:hAnsi="Arial" w:cs="Arial"/>
          <w:sz w:val="22"/>
          <w:szCs w:val="22"/>
        </w:rPr>
        <w:t>ember, Miami University</w:t>
      </w:r>
    </w:p>
    <w:p w14:paraId="04E53671" w14:textId="1161117C" w:rsidR="00BD0966" w:rsidRPr="00BC1A62" w:rsidRDefault="00BD0966" w:rsidP="009A7ECE">
      <w:pPr>
        <w:widowControl w:val="0"/>
        <w:rPr>
          <w:rFonts w:ascii="Arial" w:hAnsi="Arial" w:cs="Arial"/>
          <w:sz w:val="22"/>
          <w:szCs w:val="22"/>
        </w:rPr>
      </w:pPr>
      <w:r w:rsidRPr="00BC1A62">
        <w:rPr>
          <w:rFonts w:ascii="Arial" w:hAnsi="Arial" w:cs="Arial"/>
          <w:sz w:val="22"/>
          <w:szCs w:val="22"/>
        </w:rPr>
        <w:t>2014</w:t>
      </w:r>
      <w:r w:rsidR="00791534" w:rsidRPr="00BC1A62">
        <w:rPr>
          <w:rFonts w:ascii="Arial" w:hAnsi="Arial" w:cs="Arial"/>
          <w:sz w:val="22"/>
          <w:szCs w:val="22"/>
        </w:rPr>
        <w:t>-</w:t>
      </w:r>
      <w:r w:rsidR="006A523C" w:rsidRPr="00BC1A62">
        <w:rPr>
          <w:rFonts w:ascii="Arial" w:hAnsi="Arial" w:cs="Arial"/>
          <w:sz w:val="22"/>
          <w:szCs w:val="22"/>
        </w:rPr>
        <w:t>2021</w:t>
      </w:r>
      <w:r w:rsidR="00791534" w:rsidRPr="00BC1A62">
        <w:rPr>
          <w:rFonts w:ascii="Arial" w:hAnsi="Arial" w:cs="Arial"/>
          <w:sz w:val="22"/>
          <w:szCs w:val="22"/>
        </w:rPr>
        <w:tab/>
      </w:r>
      <w:r w:rsidRPr="00BC1A62">
        <w:rPr>
          <w:rFonts w:ascii="Arial" w:hAnsi="Arial" w:cs="Arial"/>
          <w:sz w:val="22"/>
          <w:szCs w:val="22"/>
        </w:rPr>
        <w:t>DUOS selection committee, Miami University</w:t>
      </w:r>
    </w:p>
    <w:p w14:paraId="686631B0" w14:textId="19307900" w:rsidR="00BD0966" w:rsidRPr="00BC1A62" w:rsidRDefault="00BD0966" w:rsidP="009A7ECE">
      <w:pPr>
        <w:widowControl w:val="0"/>
        <w:rPr>
          <w:rFonts w:ascii="Arial" w:hAnsi="Arial" w:cs="Arial"/>
          <w:sz w:val="22"/>
          <w:szCs w:val="22"/>
        </w:rPr>
      </w:pPr>
      <w:r w:rsidRPr="00BC1A62">
        <w:rPr>
          <w:rFonts w:ascii="Arial" w:hAnsi="Arial" w:cs="Arial"/>
          <w:sz w:val="22"/>
          <w:szCs w:val="22"/>
        </w:rPr>
        <w:t>2013-</w:t>
      </w:r>
      <w:r w:rsidR="006A523C" w:rsidRPr="00BC1A62">
        <w:rPr>
          <w:rFonts w:ascii="Arial" w:hAnsi="Arial" w:cs="Arial"/>
          <w:sz w:val="22"/>
          <w:szCs w:val="22"/>
        </w:rPr>
        <w:t>2021</w:t>
      </w:r>
      <w:r w:rsidRPr="00BC1A62">
        <w:rPr>
          <w:rFonts w:ascii="Arial" w:hAnsi="Arial" w:cs="Arial"/>
          <w:sz w:val="22"/>
          <w:szCs w:val="22"/>
        </w:rPr>
        <w:tab/>
        <w:t>Director of the Peripheral &amp; Affective Research Center, Miami University</w:t>
      </w:r>
    </w:p>
    <w:p w14:paraId="338D2653" w14:textId="7A7208A2" w:rsidR="00BD0966" w:rsidRPr="00BC1A62" w:rsidRDefault="00BD0966" w:rsidP="009A7ECE">
      <w:pPr>
        <w:widowControl w:val="0"/>
        <w:rPr>
          <w:rFonts w:ascii="Arial" w:hAnsi="Arial" w:cs="Arial"/>
          <w:sz w:val="22"/>
          <w:szCs w:val="22"/>
        </w:rPr>
      </w:pPr>
      <w:r w:rsidRPr="00BC1A62">
        <w:rPr>
          <w:rFonts w:ascii="Arial" w:hAnsi="Arial" w:cs="Arial"/>
          <w:sz w:val="22"/>
          <w:szCs w:val="22"/>
        </w:rPr>
        <w:t>2013-</w:t>
      </w:r>
      <w:r w:rsidR="006A523C" w:rsidRPr="00BC1A62">
        <w:rPr>
          <w:rFonts w:ascii="Arial" w:hAnsi="Arial" w:cs="Arial"/>
          <w:sz w:val="22"/>
          <w:szCs w:val="22"/>
        </w:rPr>
        <w:t>2021</w:t>
      </w:r>
      <w:r w:rsidRPr="00BC1A62">
        <w:rPr>
          <w:rFonts w:ascii="Arial" w:hAnsi="Arial" w:cs="Arial"/>
          <w:sz w:val="22"/>
          <w:szCs w:val="22"/>
        </w:rPr>
        <w:tab/>
        <w:t>Departmental Review Board</w:t>
      </w:r>
      <w:r w:rsidR="006A523C" w:rsidRPr="00BC1A62">
        <w:rPr>
          <w:rFonts w:ascii="Arial" w:hAnsi="Arial" w:cs="Arial"/>
          <w:sz w:val="22"/>
          <w:szCs w:val="22"/>
        </w:rPr>
        <w:t xml:space="preserve"> Member</w:t>
      </w:r>
      <w:r w:rsidRPr="00BC1A62">
        <w:rPr>
          <w:rFonts w:ascii="Arial" w:hAnsi="Arial" w:cs="Arial"/>
          <w:sz w:val="22"/>
          <w:szCs w:val="22"/>
        </w:rPr>
        <w:t>, Miami University</w:t>
      </w:r>
    </w:p>
    <w:p w14:paraId="284853A7" w14:textId="4A7FAE3C" w:rsidR="00C45006" w:rsidRPr="00BC1A62" w:rsidRDefault="00BD0966" w:rsidP="009A7ECE">
      <w:pPr>
        <w:widowControl w:val="0"/>
        <w:rPr>
          <w:rFonts w:ascii="Arial" w:hAnsi="Arial" w:cs="Arial"/>
          <w:sz w:val="22"/>
          <w:szCs w:val="22"/>
        </w:rPr>
      </w:pPr>
      <w:r w:rsidRPr="00BC1A62">
        <w:rPr>
          <w:rFonts w:ascii="Arial" w:hAnsi="Arial" w:cs="Arial"/>
          <w:sz w:val="22"/>
          <w:szCs w:val="22"/>
        </w:rPr>
        <w:t>2013-</w:t>
      </w:r>
      <w:r w:rsidR="006A523C" w:rsidRPr="00BC1A62">
        <w:rPr>
          <w:rFonts w:ascii="Arial" w:hAnsi="Arial" w:cs="Arial"/>
          <w:sz w:val="22"/>
          <w:szCs w:val="22"/>
        </w:rPr>
        <w:t>2021</w:t>
      </w:r>
      <w:r w:rsidRPr="00BC1A62">
        <w:rPr>
          <w:rFonts w:ascii="Arial" w:hAnsi="Arial" w:cs="Arial"/>
          <w:sz w:val="22"/>
          <w:szCs w:val="22"/>
        </w:rPr>
        <w:tab/>
        <w:t>Undergraduate Advis</w:t>
      </w:r>
      <w:r w:rsidR="00906CE8" w:rsidRPr="00BC1A62">
        <w:rPr>
          <w:rFonts w:ascii="Arial" w:hAnsi="Arial" w:cs="Arial"/>
          <w:sz w:val="22"/>
          <w:szCs w:val="22"/>
        </w:rPr>
        <w:t>o</w:t>
      </w:r>
      <w:r w:rsidRPr="00BC1A62">
        <w:rPr>
          <w:rFonts w:ascii="Arial" w:hAnsi="Arial" w:cs="Arial"/>
          <w:sz w:val="22"/>
          <w:szCs w:val="22"/>
        </w:rPr>
        <w:t>r, Miami University</w:t>
      </w:r>
    </w:p>
    <w:p w14:paraId="4CE0855B" w14:textId="2677FFF7" w:rsidR="00BD0966" w:rsidRPr="00BC1A62" w:rsidRDefault="00BD0966" w:rsidP="009A7ECE">
      <w:pPr>
        <w:widowControl w:val="0"/>
        <w:rPr>
          <w:rFonts w:ascii="Arial" w:hAnsi="Arial" w:cs="Arial"/>
          <w:sz w:val="22"/>
          <w:szCs w:val="22"/>
        </w:rPr>
      </w:pPr>
      <w:r w:rsidRPr="00BC1A62">
        <w:rPr>
          <w:rFonts w:ascii="Arial" w:hAnsi="Arial" w:cs="Arial"/>
          <w:sz w:val="22"/>
          <w:szCs w:val="22"/>
        </w:rPr>
        <w:t xml:space="preserve">2013 </w:t>
      </w:r>
      <w:r w:rsidRPr="00BC1A62">
        <w:rPr>
          <w:rFonts w:ascii="Arial" w:hAnsi="Arial" w:cs="Arial"/>
          <w:sz w:val="22"/>
          <w:szCs w:val="22"/>
        </w:rPr>
        <w:tab/>
      </w:r>
      <w:r w:rsidRPr="00BC1A62">
        <w:rPr>
          <w:rFonts w:ascii="Arial" w:hAnsi="Arial" w:cs="Arial"/>
          <w:sz w:val="22"/>
          <w:szCs w:val="22"/>
        </w:rPr>
        <w:tab/>
        <w:t>Psychology Digital Course Evaluation Committee, Miami University</w:t>
      </w:r>
    </w:p>
    <w:p w14:paraId="5C68D876" w14:textId="77777777" w:rsidR="00BD0966" w:rsidRPr="00BC1A62" w:rsidRDefault="00BD0966" w:rsidP="009A7ECE">
      <w:pPr>
        <w:widowControl w:val="0"/>
        <w:rPr>
          <w:rFonts w:ascii="Arial" w:hAnsi="Arial" w:cs="Arial"/>
          <w:sz w:val="22"/>
          <w:szCs w:val="22"/>
        </w:rPr>
      </w:pPr>
      <w:r w:rsidRPr="00BC1A62">
        <w:rPr>
          <w:rFonts w:ascii="Arial" w:hAnsi="Arial" w:cs="Arial"/>
          <w:sz w:val="22"/>
          <w:szCs w:val="22"/>
        </w:rPr>
        <w:t>2013</w:t>
      </w:r>
      <w:r w:rsidRPr="00BC1A62">
        <w:rPr>
          <w:rFonts w:ascii="Arial" w:hAnsi="Arial" w:cs="Arial"/>
          <w:sz w:val="22"/>
          <w:szCs w:val="22"/>
        </w:rPr>
        <w:tab/>
      </w:r>
      <w:r w:rsidRPr="00BC1A62">
        <w:rPr>
          <w:rFonts w:ascii="Arial" w:hAnsi="Arial" w:cs="Arial"/>
          <w:sz w:val="22"/>
          <w:szCs w:val="22"/>
        </w:rPr>
        <w:tab/>
        <w:t xml:space="preserve">Miami University Colloquium Series Developer for the fall series “Psychology 2.0: </w:t>
      </w:r>
      <w:r w:rsidRPr="00BC1A62">
        <w:rPr>
          <w:rFonts w:ascii="Arial" w:hAnsi="Arial" w:cs="Arial"/>
          <w:sz w:val="22"/>
          <w:szCs w:val="22"/>
        </w:rPr>
        <w:tab/>
      </w:r>
      <w:r w:rsidRPr="00BC1A62">
        <w:rPr>
          <w:rFonts w:ascii="Arial" w:hAnsi="Arial" w:cs="Arial"/>
          <w:sz w:val="22"/>
          <w:szCs w:val="22"/>
        </w:rPr>
        <w:tab/>
        <w:t>The Internet in Experience, Intervention, Application, and Research”</w:t>
      </w:r>
    </w:p>
    <w:p w14:paraId="3D450FFE" w14:textId="77777777" w:rsidR="00BD0966" w:rsidRPr="00BC1A62" w:rsidRDefault="00BD0966" w:rsidP="009A7ECE">
      <w:pPr>
        <w:widowControl w:val="0"/>
        <w:rPr>
          <w:rFonts w:ascii="Arial" w:hAnsi="Arial" w:cs="Arial"/>
          <w:sz w:val="22"/>
          <w:szCs w:val="22"/>
        </w:rPr>
      </w:pPr>
      <w:r w:rsidRPr="00BC1A62">
        <w:rPr>
          <w:rFonts w:ascii="Arial" w:hAnsi="Arial" w:cs="Arial"/>
          <w:sz w:val="22"/>
          <w:szCs w:val="22"/>
        </w:rPr>
        <w:t xml:space="preserve">2013 </w:t>
      </w:r>
      <w:r w:rsidRPr="00BC1A62">
        <w:rPr>
          <w:rFonts w:ascii="Arial" w:hAnsi="Arial" w:cs="Arial"/>
          <w:sz w:val="22"/>
          <w:szCs w:val="22"/>
        </w:rPr>
        <w:tab/>
      </w:r>
      <w:r w:rsidRPr="00BC1A62">
        <w:rPr>
          <w:rFonts w:ascii="Arial" w:hAnsi="Arial" w:cs="Arial"/>
          <w:sz w:val="22"/>
          <w:szCs w:val="22"/>
        </w:rPr>
        <w:tab/>
        <w:t>Secretary for Clinical Area Faculty Meetings, Miami University</w:t>
      </w:r>
    </w:p>
    <w:p w14:paraId="5F20120D" w14:textId="77777777" w:rsidR="00CC3AE7" w:rsidRPr="00BC1A62" w:rsidRDefault="00CC3AE7" w:rsidP="009A7ECE">
      <w:pPr>
        <w:pStyle w:val="Heading2"/>
        <w:keepNext w:val="0"/>
        <w:widowControl w:val="0"/>
      </w:pPr>
    </w:p>
    <w:p w14:paraId="52ED8207" w14:textId="489F7227" w:rsidR="00FF22D1" w:rsidRPr="00BC1A62" w:rsidRDefault="00FF22D1" w:rsidP="009A7ECE">
      <w:pPr>
        <w:pStyle w:val="Heading2"/>
        <w:keepNext w:val="0"/>
        <w:widowControl w:val="0"/>
        <w:rPr>
          <w:b w:val="0"/>
          <w:bCs w:val="0"/>
          <w:u w:val="single"/>
        </w:rPr>
      </w:pPr>
      <w:bookmarkStart w:id="54" w:name="OLE_LINK13"/>
      <w:bookmarkEnd w:id="54"/>
      <w:r w:rsidRPr="00BC1A62">
        <w:t>OUTREACH</w:t>
      </w:r>
      <w:r w:rsidRPr="00BC1A62">
        <w:rPr>
          <w:u w:val="single"/>
        </w:rPr>
        <w:tab/>
      </w:r>
      <w:r w:rsidRPr="00BC1A62">
        <w:rPr>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p>
    <w:p w14:paraId="04ECAC1E" w14:textId="77777777" w:rsidR="00FF22D1" w:rsidRPr="00BC1A62" w:rsidRDefault="00FF22D1" w:rsidP="009A7ECE">
      <w:pPr>
        <w:widowControl w:val="0"/>
        <w:tabs>
          <w:tab w:val="left" w:pos="1800"/>
        </w:tabs>
        <w:ind w:left="1440" w:hanging="1440"/>
        <w:rPr>
          <w:rFonts w:ascii="Arial" w:hAnsi="Arial" w:cs="Arial"/>
          <w:sz w:val="22"/>
          <w:szCs w:val="22"/>
        </w:rPr>
      </w:pPr>
    </w:p>
    <w:p w14:paraId="6A506DA6" w14:textId="22B6E3A7" w:rsidR="00FF22D1" w:rsidRPr="00BC1A62" w:rsidRDefault="00FF22D1" w:rsidP="009A7ECE">
      <w:pPr>
        <w:widowControl w:val="0"/>
        <w:tabs>
          <w:tab w:val="left" w:pos="1800"/>
        </w:tabs>
        <w:ind w:left="1440" w:hanging="1440"/>
        <w:rPr>
          <w:rFonts w:ascii="Arial" w:hAnsi="Arial" w:cs="Arial"/>
          <w:sz w:val="22"/>
          <w:szCs w:val="22"/>
        </w:rPr>
      </w:pPr>
      <w:r w:rsidRPr="00BC1A62">
        <w:rPr>
          <w:rFonts w:ascii="Arial" w:hAnsi="Arial" w:cs="Arial"/>
          <w:sz w:val="22"/>
          <w:szCs w:val="22"/>
        </w:rPr>
        <w:t>2022-present</w:t>
      </w:r>
      <w:r w:rsidRPr="00BC1A62">
        <w:rPr>
          <w:rFonts w:ascii="Arial" w:hAnsi="Arial" w:cs="Arial"/>
          <w:sz w:val="22"/>
          <w:szCs w:val="22"/>
        </w:rPr>
        <w:tab/>
      </w:r>
      <w:r w:rsidRPr="00BC1A62">
        <w:rPr>
          <w:rFonts w:ascii="Arial" w:hAnsi="Arial" w:cs="Arial"/>
          <w:i/>
          <w:iCs/>
          <w:sz w:val="22"/>
          <w:szCs w:val="22"/>
        </w:rPr>
        <w:t>Co-Director &amp; Supervisor</w:t>
      </w:r>
      <w:r w:rsidRPr="00BC1A62">
        <w:rPr>
          <w:rFonts w:ascii="Arial" w:hAnsi="Arial" w:cs="Arial"/>
          <w:sz w:val="22"/>
          <w:szCs w:val="22"/>
        </w:rPr>
        <w:t>, Auburn Eating Disorders Clinic, Auburn University</w:t>
      </w:r>
    </w:p>
    <w:p w14:paraId="39ED77EF" w14:textId="77777777" w:rsidR="00FF22D1" w:rsidRPr="00BC1A62" w:rsidRDefault="00FF22D1" w:rsidP="009A7ECE">
      <w:pPr>
        <w:widowControl w:val="0"/>
        <w:tabs>
          <w:tab w:val="left" w:pos="1800"/>
        </w:tabs>
        <w:ind w:left="1440" w:hanging="1440"/>
        <w:rPr>
          <w:rFonts w:ascii="Arial" w:hAnsi="Arial" w:cs="Arial"/>
          <w:sz w:val="22"/>
          <w:szCs w:val="22"/>
        </w:rPr>
      </w:pPr>
    </w:p>
    <w:p w14:paraId="4C23A7FF" w14:textId="1CF9CAA4" w:rsidR="00FF22D1" w:rsidRPr="00BC1A62" w:rsidRDefault="00FF22D1" w:rsidP="009A7ECE">
      <w:pPr>
        <w:widowControl w:val="0"/>
        <w:tabs>
          <w:tab w:val="left" w:pos="1800"/>
        </w:tabs>
        <w:ind w:left="1440" w:hanging="1440"/>
        <w:rPr>
          <w:rFonts w:ascii="Arial" w:hAnsi="Arial" w:cs="Arial"/>
          <w:sz w:val="22"/>
          <w:szCs w:val="22"/>
        </w:rPr>
      </w:pPr>
      <w:r w:rsidRPr="00BC1A62">
        <w:rPr>
          <w:rFonts w:ascii="Arial" w:hAnsi="Arial" w:cs="Arial"/>
          <w:sz w:val="22"/>
          <w:szCs w:val="22"/>
        </w:rPr>
        <w:t>Invited Community Talk at Well Red on Eating Disorders: “</w:t>
      </w:r>
      <w:proofErr w:type="gramStart"/>
      <w:r w:rsidRPr="00BC1A62">
        <w:rPr>
          <w:rFonts w:ascii="Arial" w:hAnsi="Arial" w:cs="Arial"/>
          <w:sz w:val="22"/>
          <w:szCs w:val="22"/>
        </w:rPr>
        <w:t>Eating Disorders</w:t>
      </w:r>
      <w:proofErr w:type="gramEnd"/>
      <w:r w:rsidRPr="00BC1A62">
        <w:rPr>
          <w:rFonts w:ascii="Arial" w:hAnsi="Arial" w:cs="Arial"/>
          <w:sz w:val="22"/>
          <w:szCs w:val="22"/>
        </w:rPr>
        <w:t>: The Truth Will Surprise you.” March 28, 2024, Auburn, AL.</w:t>
      </w:r>
    </w:p>
    <w:p w14:paraId="75592EDC" w14:textId="77777777" w:rsidR="00FF22D1" w:rsidRPr="00BC1A62" w:rsidRDefault="00FF22D1" w:rsidP="009A7ECE">
      <w:pPr>
        <w:pStyle w:val="Heading2"/>
        <w:keepNext w:val="0"/>
        <w:widowControl w:val="0"/>
      </w:pPr>
    </w:p>
    <w:p w14:paraId="5D77C67C" w14:textId="7CA231B0" w:rsidR="00C45006" w:rsidRPr="00BC1A62" w:rsidRDefault="00C45006" w:rsidP="009A7ECE">
      <w:pPr>
        <w:pStyle w:val="Heading2"/>
        <w:keepNext w:val="0"/>
        <w:widowControl w:val="0"/>
        <w:rPr>
          <w:b w:val="0"/>
          <w:bCs w:val="0"/>
          <w:u w:val="single"/>
        </w:rPr>
      </w:pPr>
      <w:bookmarkStart w:id="55" w:name="OLE_LINK14"/>
      <w:bookmarkEnd w:id="55"/>
      <w:r w:rsidRPr="00BC1A62">
        <w:t>EDITORIAL EXPERIENCE</w:t>
      </w:r>
      <w:r w:rsidRPr="00BC1A62">
        <w:rPr>
          <w:u w:val="single"/>
        </w:rPr>
        <w:tab/>
      </w:r>
      <w:r w:rsidRPr="00BC1A62">
        <w:rPr>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r w:rsidR="00BD0966" w:rsidRPr="00BC1A62">
        <w:rPr>
          <w:b w:val="0"/>
          <w:bCs w:val="0"/>
          <w:u w:val="single"/>
        </w:rPr>
        <w:tab/>
      </w:r>
      <w:r w:rsidR="00BD0966" w:rsidRPr="00BC1A62">
        <w:rPr>
          <w:b w:val="0"/>
          <w:bCs w:val="0"/>
          <w:u w:val="single"/>
        </w:rPr>
        <w:tab/>
      </w:r>
      <w:r w:rsidR="00BD0966" w:rsidRPr="00BC1A62">
        <w:rPr>
          <w:b w:val="0"/>
          <w:bCs w:val="0"/>
          <w:u w:val="single"/>
        </w:rPr>
        <w:tab/>
      </w:r>
    </w:p>
    <w:p w14:paraId="2059B873" w14:textId="77777777" w:rsidR="00BD140A" w:rsidRPr="00BC1A62" w:rsidRDefault="00BD140A" w:rsidP="009A7ECE">
      <w:pPr>
        <w:widowControl w:val="0"/>
        <w:rPr>
          <w:rFonts w:ascii="Arial" w:hAnsi="Arial" w:cs="Arial"/>
          <w:b/>
          <w:i/>
          <w:iCs/>
          <w:sz w:val="22"/>
          <w:szCs w:val="22"/>
        </w:rPr>
      </w:pPr>
    </w:p>
    <w:p w14:paraId="5F32869A" w14:textId="01FE1B75" w:rsidR="00F56DAB" w:rsidRPr="00BC1A62" w:rsidRDefault="00F56DAB" w:rsidP="00B17E0C">
      <w:pPr>
        <w:widowControl w:val="0"/>
        <w:rPr>
          <w:rFonts w:ascii="Arial" w:hAnsi="Arial" w:cs="Arial"/>
          <w:b/>
          <w:i/>
          <w:iCs/>
          <w:sz w:val="22"/>
          <w:szCs w:val="22"/>
        </w:rPr>
      </w:pPr>
      <w:r w:rsidRPr="00BC1A62">
        <w:rPr>
          <w:rFonts w:ascii="Arial" w:hAnsi="Arial" w:cs="Arial"/>
          <w:b/>
          <w:i/>
          <w:iCs/>
          <w:sz w:val="22"/>
          <w:szCs w:val="22"/>
        </w:rPr>
        <w:t>International Journal of Eating Disorders</w:t>
      </w:r>
    </w:p>
    <w:p w14:paraId="4264C538" w14:textId="32F28138" w:rsidR="00F56DAB" w:rsidRPr="00BC1A62" w:rsidRDefault="00F56DAB" w:rsidP="00B17E0C">
      <w:pPr>
        <w:widowControl w:val="0"/>
        <w:rPr>
          <w:rFonts w:ascii="Arial" w:hAnsi="Arial" w:cs="Arial"/>
          <w:bCs/>
          <w:sz w:val="22"/>
          <w:szCs w:val="22"/>
        </w:rPr>
      </w:pPr>
      <w:r w:rsidRPr="00BC1A62">
        <w:rPr>
          <w:rFonts w:ascii="Arial" w:hAnsi="Arial" w:cs="Arial"/>
          <w:bCs/>
          <w:sz w:val="22"/>
          <w:szCs w:val="22"/>
        </w:rPr>
        <w:t>2025-present</w:t>
      </w:r>
      <w:r w:rsidRPr="00BC1A62">
        <w:rPr>
          <w:rFonts w:ascii="Arial" w:hAnsi="Arial" w:cs="Arial"/>
          <w:bCs/>
          <w:sz w:val="22"/>
          <w:szCs w:val="22"/>
        </w:rPr>
        <w:tab/>
        <w:t>Editorial Board</w:t>
      </w:r>
    </w:p>
    <w:p w14:paraId="5D81DB56" w14:textId="77777777" w:rsidR="00F56DAB" w:rsidRPr="00BC1A62" w:rsidRDefault="00F56DAB" w:rsidP="00B17E0C">
      <w:pPr>
        <w:widowControl w:val="0"/>
        <w:rPr>
          <w:rFonts w:ascii="Arial" w:hAnsi="Arial" w:cs="Arial"/>
          <w:bCs/>
          <w:sz w:val="22"/>
          <w:szCs w:val="22"/>
        </w:rPr>
      </w:pPr>
    </w:p>
    <w:p w14:paraId="10719227" w14:textId="0C6A25A3" w:rsidR="004226B5" w:rsidRPr="00BC1A62" w:rsidRDefault="004226B5" w:rsidP="00B17E0C">
      <w:pPr>
        <w:widowControl w:val="0"/>
        <w:rPr>
          <w:rFonts w:ascii="Arial" w:hAnsi="Arial" w:cs="Arial"/>
          <w:b/>
          <w:i/>
          <w:iCs/>
          <w:sz w:val="22"/>
          <w:szCs w:val="22"/>
        </w:rPr>
      </w:pPr>
      <w:r w:rsidRPr="00BC1A62">
        <w:rPr>
          <w:rFonts w:ascii="Arial" w:hAnsi="Arial" w:cs="Arial"/>
          <w:b/>
          <w:i/>
          <w:iCs/>
          <w:sz w:val="22"/>
          <w:szCs w:val="22"/>
        </w:rPr>
        <w:t>Eating Behaviors</w:t>
      </w:r>
    </w:p>
    <w:p w14:paraId="235352F3" w14:textId="2397861E" w:rsidR="004226B5" w:rsidRPr="00BC1A62" w:rsidRDefault="004226B5" w:rsidP="00B17E0C">
      <w:pPr>
        <w:widowControl w:val="0"/>
        <w:rPr>
          <w:rFonts w:ascii="Arial" w:hAnsi="Arial" w:cs="Arial"/>
          <w:bCs/>
          <w:sz w:val="22"/>
          <w:szCs w:val="22"/>
        </w:rPr>
      </w:pPr>
      <w:r w:rsidRPr="00BC1A62">
        <w:rPr>
          <w:rFonts w:ascii="Arial" w:hAnsi="Arial" w:cs="Arial"/>
          <w:bCs/>
          <w:sz w:val="22"/>
          <w:szCs w:val="22"/>
        </w:rPr>
        <w:t>2025-present</w:t>
      </w:r>
      <w:r w:rsidRPr="00BC1A62">
        <w:rPr>
          <w:rFonts w:ascii="Arial" w:hAnsi="Arial" w:cs="Arial"/>
          <w:bCs/>
          <w:sz w:val="22"/>
          <w:szCs w:val="22"/>
        </w:rPr>
        <w:tab/>
        <w:t>Editorial Board</w:t>
      </w:r>
    </w:p>
    <w:p w14:paraId="492243BC" w14:textId="77777777" w:rsidR="004226B5" w:rsidRPr="00BC1A62" w:rsidRDefault="004226B5" w:rsidP="00B17E0C">
      <w:pPr>
        <w:widowControl w:val="0"/>
        <w:rPr>
          <w:rFonts w:ascii="Arial" w:hAnsi="Arial" w:cs="Arial"/>
          <w:b/>
          <w:i/>
          <w:iCs/>
          <w:sz w:val="22"/>
          <w:szCs w:val="22"/>
        </w:rPr>
      </w:pPr>
    </w:p>
    <w:p w14:paraId="0CB52348" w14:textId="0700EA1E" w:rsidR="00B17E0C" w:rsidRPr="00BC1A62" w:rsidRDefault="00B17E0C" w:rsidP="00B17E0C">
      <w:pPr>
        <w:widowControl w:val="0"/>
        <w:rPr>
          <w:rFonts w:ascii="Arial" w:hAnsi="Arial" w:cs="Arial"/>
          <w:iCs/>
          <w:sz w:val="22"/>
          <w:szCs w:val="22"/>
        </w:rPr>
      </w:pPr>
      <w:r w:rsidRPr="00BC1A62">
        <w:rPr>
          <w:rFonts w:ascii="Arial" w:hAnsi="Arial" w:cs="Arial"/>
          <w:b/>
          <w:i/>
          <w:iCs/>
          <w:sz w:val="22"/>
          <w:szCs w:val="22"/>
        </w:rPr>
        <w:t>Journal of Social and Clinical Psychology</w:t>
      </w:r>
    </w:p>
    <w:p w14:paraId="1C173C21" w14:textId="77777777" w:rsidR="00B17E0C" w:rsidRPr="00BC1A62" w:rsidRDefault="00B17E0C" w:rsidP="00B17E0C">
      <w:pPr>
        <w:widowControl w:val="0"/>
        <w:rPr>
          <w:rFonts w:ascii="Arial" w:hAnsi="Arial" w:cs="Arial"/>
          <w:iCs/>
          <w:sz w:val="22"/>
          <w:szCs w:val="22"/>
        </w:rPr>
      </w:pPr>
      <w:r w:rsidRPr="00BC1A62">
        <w:rPr>
          <w:rFonts w:ascii="Arial" w:hAnsi="Arial" w:cs="Arial"/>
          <w:iCs/>
          <w:sz w:val="22"/>
          <w:szCs w:val="22"/>
        </w:rPr>
        <w:t>2018-present</w:t>
      </w:r>
      <w:r w:rsidRPr="00BC1A62">
        <w:rPr>
          <w:rFonts w:ascii="Arial" w:hAnsi="Arial" w:cs="Arial"/>
          <w:iCs/>
          <w:sz w:val="22"/>
          <w:szCs w:val="22"/>
        </w:rPr>
        <w:tab/>
        <w:t>Associate Editor</w:t>
      </w:r>
    </w:p>
    <w:p w14:paraId="7AF7BA5B" w14:textId="77777777" w:rsidR="00B17E0C" w:rsidRPr="00BC1A62" w:rsidRDefault="00B17E0C" w:rsidP="009A7ECE">
      <w:pPr>
        <w:widowControl w:val="0"/>
        <w:rPr>
          <w:rFonts w:ascii="Arial" w:hAnsi="Arial" w:cs="Arial"/>
          <w:b/>
          <w:i/>
          <w:iCs/>
          <w:sz w:val="22"/>
          <w:szCs w:val="22"/>
        </w:rPr>
      </w:pPr>
    </w:p>
    <w:p w14:paraId="3B6A563D" w14:textId="050A6600" w:rsidR="00ED2889" w:rsidRPr="00BC1A62" w:rsidRDefault="00ED2889" w:rsidP="009A7ECE">
      <w:pPr>
        <w:widowControl w:val="0"/>
        <w:rPr>
          <w:rFonts w:ascii="Arial" w:hAnsi="Arial" w:cs="Arial"/>
          <w:bCs/>
          <w:sz w:val="22"/>
          <w:szCs w:val="22"/>
        </w:rPr>
      </w:pPr>
      <w:r w:rsidRPr="00BC1A62">
        <w:rPr>
          <w:rFonts w:ascii="Arial" w:hAnsi="Arial" w:cs="Arial"/>
          <w:b/>
          <w:i/>
          <w:iCs/>
          <w:sz w:val="22"/>
          <w:szCs w:val="22"/>
        </w:rPr>
        <w:t>Behavior Therapy</w:t>
      </w:r>
    </w:p>
    <w:p w14:paraId="797B2D89" w14:textId="469E764F" w:rsidR="00ED2889" w:rsidRPr="00BC1A62" w:rsidRDefault="00ED2889" w:rsidP="009A7ECE">
      <w:pPr>
        <w:widowControl w:val="0"/>
        <w:rPr>
          <w:rFonts w:ascii="Arial" w:hAnsi="Arial" w:cs="Arial"/>
          <w:bCs/>
          <w:sz w:val="22"/>
          <w:szCs w:val="22"/>
        </w:rPr>
      </w:pPr>
      <w:r w:rsidRPr="00BC1A62">
        <w:rPr>
          <w:rFonts w:ascii="Arial" w:hAnsi="Arial" w:cs="Arial"/>
          <w:bCs/>
          <w:sz w:val="22"/>
          <w:szCs w:val="22"/>
        </w:rPr>
        <w:t>2025-present</w:t>
      </w:r>
      <w:r w:rsidRPr="00BC1A62">
        <w:rPr>
          <w:rFonts w:ascii="Arial" w:hAnsi="Arial" w:cs="Arial"/>
          <w:bCs/>
          <w:sz w:val="22"/>
          <w:szCs w:val="22"/>
        </w:rPr>
        <w:tab/>
        <w:t>Editorial Board</w:t>
      </w:r>
    </w:p>
    <w:p w14:paraId="0BBF0D35" w14:textId="77777777" w:rsidR="00ED2889" w:rsidRPr="00BC1A62" w:rsidRDefault="00ED2889" w:rsidP="009A7ECE">
      <w:pPr>
        <w:widowControl w:val="0"/>
        <w:rPr>
          <w:rFonts w:ascii="Arial" w:hAnsi="Arial" w:cs="Arial"/>
          <w:b/>
          <w:i/>
          <w:iCs/>
          <w:sz w:val="22"/>
          <w:szCs w:val="22"/>
        </w:rPr>
      </w:pPr>
    </w:p>
    <w:p w14:paraId="4BA34E61" w14:textId="3918E968" w:rsidR="002F44FC" w:rsidRPr="00BC1A62" w:rsidRDefault="002F44FC" w:rsidP="009A7ECE">
      <w:pPr>
        <w:widowControl w:val="0"/>
        <w:rPr>
          <w:rFonts w:ascii="Arial" w:hAnsi="Arial" w:cs="Arial"/>
          <w:bCs/>
          <w:sz w:val="22"/>
          <w:szCs w:val="22"/>
        </w:rPr>
      </w:pPr>
      <w:r w:rsidRPr="00BC1A62">
        <w:rPr>
          <w:rFonts w:ascii="Arial" w:hAnsi="Arial" w:cs="Arial"/>
          <w:b/>
          <w:i/>
          <w:iCs/>
          <w:sz w:val="22"/>
          <w:szCs w:val="22"/>
        </w:rPr>
        <w:t>Behavior Therapy</w:t>
      </w:r>
    </w:p>
    <w:p w14:paraId="16AAD057" w14:textId="408A6172" w:rsidR="002F44FC" w:rsidRPr="00BC1A62" w:rsidRDefault="002F44FC" w:rsidP="009A7ECE">
      <w:pPr>
        <w:widowControl w:val="0"/>
        <w:rPr>
          <w:rFonts w:ascii="Arial" w:hAnsi="Arial" w:cs="Arial"/>
          <w:bCs/>
          <w:sz w:val="22"/>
          <w:szCs w:val="22"/>
        </w:rPr>
      </w:pPr>
      <w:r w:rsidRPr="00BC1A62">
        <w:rPr>
          <w:rFonts w:ascii="Arial" w:hAnsi="Arial" w:cs="Arial"/>
          <w:bCs/>
          <w:sz w:val="22"/>
          <w:szCs w:val="22"/>
        </w:rPr>
        <w:t>2020-2021</w:t>
      </w:r>
      <w:r w:rsidRPr="00BC1A62">
        <w:rPr>
          <w:rFonts w:ascii="Arial" w:hAnsi="Arial" w:cs="Arial"/>
          <w:bCs/>
          <w:sz w:val="22"/>
          <w:szCs w:val="22"/>
        </w:rPr>
        <w:tab/>
        <w:t>Guest Editor for special issue on “Interoception and Suicidality”</w:t>
      </w:r>
    </w:p>
    <w:p w14:paraId="0695BE53" w14:textId="77777777" w:rsidR="00BD140A" w:rsidRPr="00BC1A62" w:rsidRDefault="00BD140A" w:rsidP="009A7ECE">
      <w:pPr>
        <w:widowControl w:val="0"/>
        <w:rPr>
          <w:rFonts w:ascii="Arial" w:hAnsi="Arial" w:cs="Arial"/>
          <w:b/>
          <w:i/>
          <w:iCs/>
          <w:sz w:val="22"/>
          <w:szCs w:val="22"/>
        </w:rPr>
      </w:pPr>
    </w:p>
    <w:p w14:paraId="198CC9A1" w14:textId="77777777" w:rsidR="00B17E0C" w:rsidRPr="00BC1A62" w:rsidRDefault="00B17E0C" w:rsidP="00B17E0C">
      <w:pPr>
        <w:widowControl w:val="0"/>
        <w:rPr>
          <w:rFonts w:ascii="Arial" w:hAnsi="Arial" w:cs="Arial"/>
          <w:b/>
          <w:i/>
          <w:iCs/>
          <w:sz w:val="22"/>
          <w:szCs w:val="22"/>
        </w:rPr>
      </w:pPr>
      <w:r w:rsidRPr="00BC1A62">
        <w:rPr>
          <w:rFonts w:ascii="Arial" w:hAnsi="Arial" w:cs="Arial"/>
          <w:b/>
          <w:i/>
          <w:iCs/>
          <w:sz w:val="22"/>
          <w:szCs w:val="22"/>
        </w:rPr>
        <w:t>Eating Disorders: Journal of Treatment and Prevention</w:t>
      </w:r>
    </w:p>
    <w:p w14:paraId="491FDB83" w14:textId="77777777" w:rsidR="00B17E0C" w:rsidRPr="00BC1A62" w:rsidRDefault="00B17E0C" w:rsidP="00B17E0C">
      <w:pPr>
        <w:widowControl w:val="0"/>
        <w:rPr>
          <w:rFonts w:ascii="Arial" w:hAnsi="Arial" w:cs="Arial"/>
          <w:iCs/>
          <w:sz w:val="22"/>
          <w:szCs w:val="22"/>
        </w:rPr>
      </w:pPr>
      <w:r w:rsidRPr="00BC1A62">
        <w:rPr>
          <w:rFonts w:ascii="Arial" w:hAnsi="Arial" w:cs="Arial"/>
          <w:iCs/>
          <w:sz w:val="22"/>
          <w:szCs w:val="22"/>
        </w:rPr>
        <w:t>2017-present</w:t>
      </w:r>
      <w:r w:rsidRPr="00BC1A62">
        <w:rPr>
          <w:rFonts w:ascii="Arial" w:hAnsi="Arial" w:cs="Arial"/>
          <w:iCs/>
          <w:sz w:val="22"/>
          <w:szCs w:val="22"/>
        </w:rPr>
        <w:tab/>
        <w:t>Editorial Board</w:t>
      </w:r>
    </w:p>
    <w:p w14:paraId="118795DC" w14:textId="77777777" w:rsidR="00B17E0C" w:rsidRPr="00BC1A62" w:rsidRDefault="00B17E0C" w:rsidP="009A7ECE">
      <w:pPr>
        <w:widowControl w:val="0"/>
        <w:rPr>
          <w:rFonts w:ascii="Arial" w:hAnsi="Arial" w:cs="Arial"/>
          <w:b/>
          <w:i/>
          <w:iCs/>
          <w:sz w:val="22"/>
          <w:szCs w:val="22"/>
        </w:rPr>
      </w:pPr>
    </w:p>
    <w:p w14:paraId="75F7D646" w14:textId="4715270A" w:rsidR="00740225" w:rsidRPr="00BC1A62" w:rsidRDefault="00740225" w:rsidP="009A7ECE">
      <w:pPr>
        <w:widowControl w:val="0"/>
        <w:rPr>
          <w:rFonts w:ascii="Arial" w:hAnsi="Arial" w:cs="Arial"/>
          <w:b/>
          <w:i/>
          <w:iCs/>
          <w:sz w:val="22"/>
          <w:szCs w:val="22"/>
        </w:rPr>
      </w:pPr>
      <w:r w:rsidRPr="00BC1A62">
        <w:rPr>
          <w:rFonts w:ascii="Arial" w:hAnsi="Arial" w:cs="Arial"/>
          <w:b/>
          <w:i/>
          <w:iCs/>
          <w:sz w:val="22"/>
          <w:szCs w:val="22"/>
        </w:rPr>
        <w:t xml:space="preserve">Journal of </w:t>
      </w:r>
      <w:r w:rsidR="006A523C" w:rsidRPr="00BC1A62">
        <w:rPr>
          <w:rFonts w:ascii="Arial" w:hAnsi="Arial" w:cs="Arial"/>
          <w:b/>
          <w:i/>
          <w:iCs/>
          <w:sz w:val="22"/>
          <w:szCs w:val="22"/>
        </w:rPr>
        <w:t>Psychopathology and Clinical Science</w:t>
      </w:r>
    </w:p>
    <w:p w14:paraId="28D6C2AF" w14:textId="294B8668" w:rsidR="00740225" w:rsidRPr="00BC1A62" w:rsidRDefault="00740225" w:rsidP="009A7ECE">
      <w:pPr>
        <w:widowControl w:val="0"/>
        <w:rPr>
          <w:rFonts w:ascii="Arial" w:hAnsi="Arial" w:cs="Arial"/>
          <w:iCs/>
          <w:sz w:val="22"/>
          <w:szCs w:val="22"/>
        </w:rPr>
      </w:pPr>
      <w:r w:rsidRPr="00BC1A62">
        <w:rPr>
          <w:rFonts w:ascii="Arial" w:hAnsi="Arial" w:cs="Arial"/>
          <w:iCs/>
          <w:sz w:val="22"/>
          <w:szCs w:val="22"/>
        </w:rPr>
        <w:t>2018-present</w:t>
      </w:r>
      <w:r w:rsidRPr="00BC1A62">
        <w:rPr>
          <w:rFonts w:ascii="Arial" w:hAnsi="Arial" w:cs="Arial"/>
          <w:iCs/>
          <w:sz w:val="22"/>
          <w:szCs w:val="22"/>
        </w:rPr>
        <w:tab/>
        <w:t>Consulting Editor</w:t>
      </w:r>
    </w:p>
    <w:p w14:paraId="22310681" w14:textId="77777777" w:rsidR="00AF0EA2" w:rsidRPr="00BC1A62" w:rsidRDefault="00AF0EA2" w:rsidP="009A7ECE">
      <w:pPr>
        <w:widowControl w:val="0"/>
        <w:rPr>
          <w:rFonts w:ascii="Arial" w:hAnsi="Arial" w:cs="Arial"/>
          <w:iCs/>
          <w:sz w:val="22"/>
          <w:szCs w:val="22"/>
        </w:rPr>
      </w:pPr>
    </w:p>
    <w:p w14:paraId="3F4A5F9E" w14:textId="3A935911" w:rsidR="00B77C39" w:rsidRPr="00BC1A62" w:rsidRDefault="00B77C39" w:rsidP="009A7ECE">
      <w:pPr>
        <w:widowControl w:val="0"/>
        <w:rPr>
          <w:rFonts w:ascii="Arial" w:hAnsi="Arial" w:cs="Arial"/>
          <w:b/>
          <w:i/>
          <w:iCs/>
          <w:sz w:val="22"/>
          <w:szCs w:val="22"/>
        </w:rPr>
      </w:pPr>
      <w:r w:rsidRPr="00BC1A62">
        <w:rPr>
          <w:rFonts w:ascii="Arial" w:hAnsi="Arial" w:cs="Arial"/>
          <w:b/>
          <w:i/>
          <w:iCs/>
          <w:sz w:val="22"/>
          <w:szCs w:val="22"/>
        </w:rPr>
        <w:t xml:space="preserve">Suicide and </w:t>
      </w:r>
      <w:r w:rsidR="00426859" w:rsidRPr="00BC1A62">
        <w:rPr>
          <w:rFonts w:ascii="Arial" w:hAnsi="Arial" w:cs="Arial"/>
          <w:b/>
          <w:i/>
          <w:iCs/>
          <w:sz w:val="22"/>
          <w:szCs w:val="22"/>
        </w:rPr>
        <w:t>Life-Threatening</w:t>
      </w:r>
      <w:r w:rsidRPr="00BC1A62">
        <w:rPr>
          <w:rFonts w:ascii="Arial" w:hAnsi="Arial" w:cs="Arial"/>
          <w:b/>
          <w:i/>
          <w:iCs/>
          <w:sz w:val="22"/>
          <w:szCs w:val="22"/>
        </w:rPr>
        <w:t xml:space="preserve"> Behavior</w:t>
      </w:r>
    </w:p>
    <w:p w14:paraId="2342FCE7" w14:textId="3DFACF2B" w:rsidR="00B77C39" w:rsidRPr="00BC1A62" w:rsidRDefault="00B77C39" w:rsidP="009A7ECE">
      <w:pPr>
        <w:widowControl w:val="0"/>
        <w:rPr>
          <w:rFonts w:ascii="Arial" w:hAnsi="Arial" w:cs="Arial"/>
          <w:iCs/>
          <w:sz w:val="22"/>
          <w:szCs w:val="22"/>
        </w:rPr>
      </w:pPr>
      <w:r w:rsidRPr="00BC1A62">
        <w:rPr>
          <w:rFonts w:ascii="Arial" w:hAnsi="Arial" w:cs="Arial"/>
          <w:iCs/>
          <w:sz w:val="22"/>
          <w:szCs w:val="22"/>
        </w:rPr>
        <w:t>2017-present</w:t>
      </w:r>
      <w:r w:rsidRPr="00BC1A62">
        <w:rPr>
          <w:rFonts w:ascii="Arial" w:hAnsi="Arial" w:cs="Arial"/>
          <w:iCs/>
          <w:sz w:val="22"/>
          <w:szCs w:val="22"/>
        </w:rPr>
        <w:tab/>
        <w:t xml:space="preserve">Consulting </w:t>
      </w:r>
      <w:r w:rsidR="00926A88" w:rsidRPr="00BC1A62">
        <w:rPr>
          <w:rFonts w:ascii="Arial" w:hAnsi="Arial" w:cs="Arial"/>
          <w:iCs/>
          <w:sz w:val="22"/>
          <w:szCs w:val="22"/>
        </w:rPr>
        <w:t>E</w:t>
      </w:r>
      <w:r w:rsidRPr="00BC1A62">
        <w:rPr>
          <w:rFonts w:ascii="Arial" w:hAnsi="Arial" w:cs="Arial"/>
          <w:iCs/>
          <w:sz w:val="22"/>
          <w:szCs w:val="22"/>
        </w:rPr>
        <w:t>ditor</w:t>
      </w:r>
    </w:p>
    <w:p w14:paraId="77FAF4AB" w14:textId="77777777" w:rsidR="00F64961" w:rsidRPr="00BC1A62" w:rsidRDefault="00F64961" w:rsidP="009A7ECE">
      <w:pPr>
        <w:widowControl w:val="0"/>
        <w:rPr>
          <w:rFonts w:ascii="Arial" w:hAnsi="Arial" w:cs="Arial"/>
          <w:iCs/>
          <w:sz w:val="22"/>
          <w:szCs w:val="22"/>
        </w:rPr>
      </w:pPr>
    </w:p>
    <w:p w14:paraId="21329B19" w14:textId="423D9B2D" w:rsidR="00B77C39" w:rsidRPr="00BC1A62" w:rsidRDefault="00B77C39" w:rsidP="009A7ECE">
      <w:pPr>
        <w:widowControl w:val="0"/>
        <w:rPr>
          <w:rFonts w:ascii="Arial" w:hAnsi="Arial" w:cs="Arial"/>
          <w:b/>
          <w:sz w:val="22"/>
          <w:szCs w:val="22"/>
        </w:rPr>
      </w:pPr>
      <w:r w:rsidRPr="00BC1A62">
        <w:rPr>
          <w:rFonts w:ascii="Arial" w:hAnsi="Arial" w:cs="Arial"/>
          <w:b/>
          <w:i/>
          <w:iCs/>
          <w:sz w:val="22"/>
          <w:szCs w:val="22"/>
        </w:rPr>
        <w:t>Clinician’s Research Digest</w:t>
      </w:r>
    </w:p>
    <w:p w14:paraId="619103C1" w14:textId="7B5833B2" w:rsidR="00B24DD0" w:rsidRPr="00BC1A62" w:rsidRDefault="00B24DD0" w:rsidP="009A7ECE">
      <w:pPr>
        <w:widowControl w:val="0"/>
        <w:rPr>
          <w:rFonts w:ascii="Arial" w:hAnsi="Arial" w:cs="Arial"/>
          <w:i/>
          <w:iCs/>
          <w:sz w:val="22"/>
          <w:szCs w:val="22"/>
        </w:rPr>
      </w:pPr>
      <w:r w:rsidRPr="00BC1A62">
        <w:rPr>
          <w:rFonts w:ascii="Arial" w:hAnsi="Arial" w:cs="Arial"/>
          <w:sz w:val="22"/>
          <w:szCs w:val="22"/>
        </w:rPr>
        <w:t>2007-2012</w:t>
      </w:r>
      <w:r w:rsidR="00B77C39" w:rsidRPr="00BC1A62">
        <w:rPr>
          <w:rFonts w:ascii="Arial" w:hAnsi="Arial" w:cs="Arial"/>
          <w:sz w:val="22"/>
          <w:szCs w:val="22"/>
        </w:rPr>
        <w:tab/>
        <w:t>Editorial Assistant</w:t>
      </w:r>
      <w:r w:rsidRPr="00BC1A62">
        <w:rPr>
          <w:rFonts w:ascii="Arial" w:hAnsi="Arial" w:cs="Arial"/>
          <w:sz w:val="22"/>
          <w:szCs w:val="22"/>
        </w:rPr>
        <w:tab/>
      </w:r>
    </w:p>
    <w:p w14:paraId="1349E413" w14:textId="77777777" w:rsidR="00840582" w:rsidRPr="00BC1A62" w:rsidRDefault="00840582" w:rsidP="009A7ECE">
      <w:pPr>
        <w:pStyle w:val="Heading2"/>
        <w:keepNext w:val="0"/>
        <w:widowControl w:val="0"/>
      </w:pPr>
    </w:p>
    <w:p w14:paraId="5C45E1A7" w14:textId="7FEEB28F" w:rsidR="008D3E17" w:rsidRPr="00BC1A62" w:rsidRDefault="008D3E17" w:rsidP="009A7ECE">
      <w:pPr>
        <w:pStyle w:val="Heading2"/>
        <w:keepNext w:val="0"/>
        <w:widowControl w:val="0"/>
        <w:rPr>
          <w:b w:val="0"/>
          <w:bCs w:val="0"/>
          <w:u w:val="single"/>
        </w:rPr>
      </w:pPr>
      <w:bookmarkStart w:id="56" w:name="OLE_LINK15"/>
      <w:bookmarkEnd w:id="56"/>
      <w:r w:rsidRPr="00BC1A62">
        <w:t>GRADUATE STUDENT MENTORING</w:t>
      </w:r>
      <w:r w:rsidRPr="00BC1A62">
        <w:rPr>
          <w:u w:val="single"/>
        </w:rPr>
        <w:tab/>
      </w:r>
      <w:r w:rsidRPr="00BC1A62">
        <w:rPr>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p>
    <w:p w14:paraId="4275495F" w14:textId="77777777" w:rsidR="00EF5B6F" w:rsidRPr="00BC1A62" w:rsidRDefault="00EF5B6F" w:rsidP="009A7ECE">
      <w:pPr>
        <w:widowControl w:val="0"/>
        <w:ind w:left="1440" w:hanging="1440"/>
        <w:rPr>
          <w:rFonts w:ascii="Arial" w:hAnsi="Arial" w:cs="Arial"/>
          <w:sz w:val="22"/>
          <w:szCs w:val="22"/>
        </w:rPr>
      </w:pPr>
    </w:p>
    <w:p w14:paraId="7FB24C00" w14:textId="0AC1004D" w:rsidR="00D57613" w:rsidRDefault="00D57613" w:rsidP="00EE64B8">
      <w:pPr>
        <w:widowControl w:val="0"/>
        <w:ind w:left="1440" w:hanging="1440"/>
        <w:rPr>
          <w:rFonts w:ascii="Arial" w:hAnsi="Arial" w:cs="Arial"/>
          <w:sz w:val="22"/>
          <w:szCs w:val="22"/>
        </w:rPr>
      </w:pPr>
      <w:r>
        <w:rPr>
          <w:rFonts w:ascii="Arial" w:hAnsi="Arial" w:cs="Arial"/>
          <w:sz w:val="22"/>
          <w:szCs w:val="22"/>
        </w:rPr>
        <w:t>2026</w:t>
      </w:r>
      <w:r>
        <w:rPr>
          <w:rFonts w:ascii="Arial" w:hAnsi="Arial" w:cs="Arial"/>
          <w:sz w:val="22"/>
          <w:szCs w:val="22"/>
        </w:rPr>
        <w:tab/>
      </w:r>
      <w:r w:rsidRPr="00D57613">
        <w:rPr>
          <w:rFonts w:ascii="Arial" w:hAnsi="Arial" w:cs="Arial"/>
          <w:i/>
          <w:iCs/>
          <w:sz w:val="22"/>
          <w:szCs w:val="22"/>
        </w:rPr>
        <w:t>Olivia Clancy</w:t>
      </w:r>
    </w:p>
    <w:p w14:paraId="79E23DB0" w14:textId="59AC050C" w:rsidR="00D57613" w:rsidRDefault="00D57613" w:rsidP="00EE64B8">
      <w:pPr>
        <w:widowControl w:val="0"/>
        <w:ind w:left="1440" w:hanging="1440"/>
        <w:rPr>
          <w:rFonts w:ascii="Arial" w:hAnsi="Arial" w:cs="Arial"/>
          <w:sz w:val="22"/>
          <w:szCs w:val="22"/>
        </w:rPr>
      </w:pPr>
      <w:r>
        <w:rPr>
          <w:rFonts w:ascii="Arial" w:hAnsi="Arial" w:cs="Arial"/>
          <w:sz w:val="22"/>
          <w:szCs w:val="22"/>
        </w:rPr>
        <w:tab/>
        <w:t>Auburn University Outstanding Doctoral Student Award</w:t>
      </w:r>
    </w:p>
    <w:p w14:paraId="409D5C40" w14:textId="77777777" w:rsidR="00D57613" w:rsidRDefault="00D57613" w:rsidP="00EE64B8">
      <w:pPr>
        <w:widowControl w:val="0"/>
        <w:ind w:left="1440" w:hanging="1440"/>
        <w:rPr>
          <w:rFonts w:ascii="Arial" w:hAnsi="Arial" w:cs="Arial"/>
          <w:sz w:val="22"/>
          <w:szCs w:val="22"/>
        </w:rPr>
      </w:pPr>
    </w:p>
    <w:p w14:paraId="2EE37FB5" w14:textId="7068CDF6" w:rsidR="00EE64B8" w:rsidRPr="00BC1A62" w:rsidRDefault="00EE64B8" w:rsidP="00EE64B8">
      <w:pPr>
        <w:widowControl w:val="0"/>
        <w:ind w:left="1440" w:hanging="1440"/>
        <w:rPr>
          <w:rFonts w:ascii="Arial" w:hAnsi="Arial" w:cs="Arial"/>
          <w:i/>
          <w:iCs/>
          <w:sz w:val="22"/>
          <w:szCs w:val="22"/>
        </w:rPr>
      </w:pPr>
      <w:r w:rsidRPr="00BC1A62">
        <w:rPr>
          <w:rFonts w:ascii="Arial" w:hAnsi="Arial" w:cs="Arial"/>
          <w:sz w:val="22"/>
          <w:szCs w:val="22"/>
        </w:rPr>
        <w:t>2025</w:t>
      </w:r>
      <w:r w:rsidRPr="00BC1A62">
        <w:rPr>
          <w:rFonts w:ascii="Arial" w:hAnsi="Arial" w:cs="Arial"/>
          <w:sz w:val="22"/>
          <w:szCs w:val="22"/>
        </w:rPr>
        <w:tab/>
      </w:r>
      <w:r w:rsidRPr="00BC1A62">
        <w:rPr>
          <w:rFonts w:ascii="Arial" w:hAnsi="Arial" w:cs="Arial"/>
          <w:i/>
          <w:iCs/>
          <w:sz w:val="22"/>
          <w:szCs w:val="22"/>
        </w:rPr>
        <w:t>Rachel Andrade-</w:t>
      </w:r>
      <w:proofErr w:type="spellStart"/>
      <w:r w:rsidRPr="00BC1A62">
        <w:rPr>
          <w:rFonts w:ascii="Arial" w:hAnsi="Arial" w:cs="Arial"/>
          <w:i/>
          <w:iCs/>
          <w:sz w:val="22"/>
          <w:szCs w:val="22"/>
        </w:rPr>
        <w:t>Frietchen</w:t>
      </w:r>
      <w:proofErr w:type="spellEnd"/>
    </w:p>
    <w:p w14:paraId="787A50E5" w14:textId="0822D36F" w:rsidR="00EE64B8" w:rsidRPr="00BC1A62" w:rsidRDefault="00EE64B8" w:rsidP="00EE64B8">
      <w:pPr>
        <w:widowControl w:val="0"/>
        <w:ind w:left="1440" w:hanging="1440"/>
        <w:rPr>
          <w:rFonts w:ascii="Arial" w:hAnsi="Arial" w:cs="Arial"/>
          <w:sz w:val="22"/>
          <w:szCs w:val="22"/>
        </w:rPr>
      </w:pPr>
      <w:r w:rsidRPr="00BC1A62">
        <w:rPr>
          <w:rFonts w:ascii="Arial" w:hAnsi="Arial" w:cs="Arial"/>
          <w:sz w:val="22"/>
          <w:szCs w:val="22"/>
        </w:rPr>
        <w:tab/>
        <w:t>John Clark Kelley Award from Auburn University Clinical Program</w:t>
      </w:r>
    </w:p>
    <w:p w14:paraId="573C62E0" w14:textId="77777777" w:rsidR="00EE64B8" w:rsidRPr="00BC1A62" w:rsidRDefault="00EE64B8" w:rsidP="00EE64B8">
      <w:pPr>
        <w:widowControl w:val="0"/>
        <w:ind w:left="1440" w:hanging="1440"/>
        <w:rPr>
          <w:rFonts w:ascii="Arial" w:hAnsi="Arial" w:cs="Arial"/>
          <w:sz w:val="22"/>
          <w:szCs w:val="22"/>
        </w:rPr>
      </w:pPr>
    </w:p>
    <w:p w14:paraId="68A70224" w14:textId="23325874" w:rsidR="00EE64B8" w:rsidRPr="00BC1A62" w:rsidRDefault="00EE64B8" w:rsidP="00EE64B8">
      <w:pPr>
        <w:widowControl w:val="0"/>
        <w:ind w:left="1440" w:hanging="1440"/>
        <w:rPr>
          <w:rFonts w:ascii="Arial" w:hAnsi="Arial" w:cs="Arial"/>
          <w:sz w:val="22"/>
          <w:szCs w:val="22"/>
        </w:rPr>
      </w:pPr>
      <w:r w:rsidRPr="00BC1A62">
        <w:rPr>
          <w:rFonts w:ascii="Arial" w:hAnsi="Arial" w:cs="Arial"/>
          <w:sz w:val="22"/>
          <w:szCs w:val="22"/>
        </w:rPr>
        <w:t>2025</w:t>
      </w:r>
      <w:r w:rsidRPr="00BC1A62">
        <w:rPr>
          <w:rFonts w:ascii="Arial" w:hAnsi="Arial" w:cs="Arial"/>
          <w:sz w:val="22"/>
          <w:szCs w:val="22"/>
        </w:rPr>
        <w:tab/>
      </w:r>
      <w:r w:rsidRPr="00BC1A62">
        <w:rPr>
          <w:rFonts w:ascii="Arial" w:hAnsi="Arial" w:cs="Arial"/>
          <w:i/>
          <w:iCs/>
          <w:sz w:val="22"/>
          <w:szCs w:val="22"/>
        </w:rPr>
        <w:t>William Grunewald</w:t>
      </w:r>
    </w:p>
    <w:p w14:paraId="6A0A128A" w14:textId="77777777" w:rsidR="00EE64B8" w:rsidRPr="00BC1A62" w:rsidRDefault="00EE64B8" w:rsidP="00EE64B8">
      <w:pPr>
        <w:widowControl w:val="0"/>
        <w:ind w:left="1440" w:hanging="1440"/>
        <w:rPr>
          <w:rFonts w:ascii="Arial" w:hAnsi="Arial" w:cs="Arial"/>
          <w:sz w:val="22"/>
          <w:szCs w:val="22"/>
        </w:rPr>
      </w:pPr>
      <w:r w:rsidRPr="00BC1A62">
        <w:rPr>
          <w:rFonts w:ascii="Arial" w:hAnsi="Arial" w:cs="Arial"/>
          <w:sz w:val="22"/>
          <w:szCs w:val="22"/>
        </w:rPr>
        <w:tab/>
        <w:t>Lair Award from Auburn University Clinical Program</w:t>
      </w:r>
    </w:p>
    <w:p w14:paraId="310548B4" w14:textId="1F7634D1" w:rsidR="00EE64B8" w:rsidRPr="00BC1A62" w:rsidRDefault="00EE64B8" w:rsidP="009A7ECE">
      <w:pPr>
        <w:widowControl w:val="0"/>
        <w:ind w:left="1440" w:hanging="1440"/>
        <w:rPr>
          <w:rFonts w:ascii="Arial" w:hAnsi="Arial" w:cs="Arial"/>
          <w:sz w:val="22"/>
          <w:szCs w:val="22"/>
        </w:rPr>
      </w:pPr>
    </w:p>
    <w:p w14:paraId="3EBB8FAA" w14:textId="26E16C52" w:rsidR="0030149B" w:rsidRPr="00BC1A62" w:rsidRDefault="0030149B" w:rsidP="009A7ECE">
      <w:pPr>
        <w:widowControl w:val="0"/>
        <w:ind w:left="1440" w:hanging="1440"/>
        <w:rPr>
          <w:rFonts w:ascii="Arial" w:hAnsi="Arial" w:cs="Arial"/>
          <w:sz w:val="22"/>
          <w:szCs w:val="22"/>
        </w:rPr>
      </w:pPr>
      <w:r w:rsidRPr="00BC1A62">
        <w:rPr>
          <w:rFonts w:ascii="Arial" w:hAnsi="Arial" w:cs="Arial"/>
          <w:sz w:val="22"/>
          <w:szCs w:val="22"/>
        </w:rPr>
        <w:t>2024</w:t>
      </w:r>
      <w:r w:rsidRPr="00BC1A62">
        <w:rPr>
          <w:rFonts w:ascii="Arial" w:hAnsi="Arial" w:cs="Arial"/>
          <w:sz w:val="22"/>
          <w:szCs w:val="22"/>
        </w:rPr>
        <w:tab/>
      </w:r>
      <w:r w:rsidRPr="00BC1A62">
        <w:rPr>
          <w:rFonts w:ascii="Arial" w:hAnsi="Arial" w:cs="Arial"/>
          <w:i/>
          <w:iCs/>
          <w:sz w:val="22"/>
          <w:szCs w:val="22"/>
        </w:rPr>
        <w:t>Shruti Kinkel-Ram</w:t>
      </w:r>
    </w:p>
    <w:p w14:paraId="40D3360F" w14:textId="1FA5DA09" w:rsidR="0030149B" w:rsidRPr="00BC1A62" w:rsidRDefault="0030149B" w:rsidP="009A7ECE">
      <w:pPr>
        <w:widowControl w:val="0"/>
        <w:ind w:left="1440" w:hanging="1440"/>
        <w:rPr>
          <w:rFonts w:ascii="Arial" w:hAnsi="Arial" w:cs="Arial"/>
          <w:sz w:val="22"/>
          <w:szCs w:val="22"/>
        </w:rPr>
      </w:pPr>
      <w:r w:rsidRPr="00BC1A62">
        <w:rPr>
          <w:rFonts w:ascii="Arial" w:hAnsi="Arial" w:cs="Arial"/>
          <w:sz w:val="22"/>
          <w:szCs w:val="22"/>
        </w:rPr>
        <w:tab/>
        <w:t>Recipient of the Diversity Research Award for the SIG ($200)</w:t>
      </w:r>
    </w:p>
    <w:p w14:paraId="775849FE" w14:textId="10DCF852" w:rsidR="0030149B" w:rsidRPr="00BC1A62" w:rsidRDefault="0030149B" w:rsidP="009A7ECE">
      <w:pPr>
        <w:widowControl w:val="0"/>
        <w:ind w:left="1440" w:hanging="1440"/>
        <w:rPr>
          <w:rFonts w:ascii="Arial" w:hAnsi="Arial" w:cs="Arial"/>
          <w:sz w:val="22"/>
          <w:szCs w:val="22"/>
        </w:rPr>
      </w:pPr>
      <w:r w:rsidRPr="00BC1A62">
        <w:rPr>
          <w:rFonts w:ascii="Arial" w:hAnsi="Arial" w:cs="Arial"/>
          <w:sz w:val="22"/>
          <w:szCs w:val="22"/>
        </w:rPr>
        <w:tab/>
        <w:t>Title: Investigating the Bidirectional Association Between Body Mistrust and Body Dissatisfaction in a Sample of Black Americans</w:t>
      </w:r>
    </w:p>
    <w:p w14:paraId="142402CA" w14:textId="77777777" w:rsidR="0030149B" w:rsidRPr="00BC1A62" w:rsidRDefault="0030149B" w:rsidP="009A7ECE">
      <w:pPr>
        <w:widowControl w:val="0"/>
        <w:ind w:left="1440" w:hanging="1440"/>
        <w:rPr>
          <w:rFonts w:ascii="Arial" w:hAnsi="Arial" w:cs="Arial"/>
          <w:sz w:val="22"/>
          <w:szCs w:val="22"/>
        </w:rPr>
      </w:pPr>
    </w:p>
    <w:p w14:paraId="367B2E7F" w14:textId="10704960" w:rsidR="00EF5B6F" w:rsidRPr="00BC1A62" w:rsidRDefault="00EF5B6F" w:rsidP="009A7ECE">
      <w:pPr>
        <w:widowControl w:val="0"/>
        <w:ind w:left="1440" w:hanging="1440"/>
        <w:rPr>
          <w:rFonts w:ascii="Arial" w:hAnsi="Arial" w:cs="Arial"/>
          <w:sz w:val="22"/>
          <w:szCs w:val="22"/>
        </w:rPr>
      </w:pPr>
      <w:r w:rsidRPr="00BC1A62">
        <w:rPr>
          <w:rFonts w:ascii="Arial" w:hAnsi="Arial" w:cs="Arial"/>
          <w:sz w:val="22"/>
          <w:szCs w:val="22"/>
        </w:rPr>
        <w:t>2024</w:t>
      </w:r>
      <w:r w:rsidRPr="00BC1A62">
        <w:rPr>
          <w:rFonts w:ascii="Arial" w:hAnsi="Arial" w:cs="Arial"/>
          <w:sz w:val="22"/>
          <w:szCs w:val="22"/>
        </w:rPr>
        <w:tab/>
      </w:r>
      <w:r w:rsidRPr="00BC1A62">
        <w:rPr>
          <w:rFonts w:ascii="Arial" w:hAnsi="Arial" w:cs="Arial"/>
          <w:i/>
          <w:iCs/>
          <w:sz w:val="22"/>
          <w:szCs w:val="22"/>
        </w:rPr>
        <w:t>Kendall Poovey</w:t>
      </w:r>
    </w:p>
    <w:p w14:paraId="72643C9D" w14:textId="374A0118" w:rsidR="00EF5B6F" w:rsidRPr="00BC1A62" w:rsidRDefault="00EF5B6F" w:rsidP="009A7ECE">
      <w:pPr>
        <w:widowControl w:val="0"/>
        <w:ind w:left="1440" w:hanging="1440"/>
        <w:rPr>
          <w:rFonts w:ascii="Arial" w:hAnsi="Arial" w:cs="Arial"/>
          <w:sz w:val="22"/>
          <w:szCs w:val="22"/>
        </w:rPr>
      </w:pPr>
      <w:r w:rsidRPr="00BC1A62">
        <w:rPr>
          <w:rFonts w:ascii="Arial" w:hAnsi="Arial" w:cs="Arial"/>
          <w:sz w:val="22"/>
          <w:szCs w:val="22"/>
        </w:rPr>
        <w:tab/>
        <w:t>NIMH 1F31MH138105-01</w:t>
      </w:r>
    </w:p>
    <w:p w14:paraId="761903C2" w14:textId="1121D732" w:rsidR="00EF5B6F" w:rsidRPr="00BC1A62" w:rsidRDefault="00EF5B6F" w:rsidP="009A7ECE">
      <w:pPr>
        <w:widowControl w:val="0"/>
        <w:ind w:left="1440" w:hanging="1440"/>
        <w:rPr>
          <w:rFonts w:ascii="Arial" w:hAnsi="Arial" w:cs="Arial"/>
          <w:sz w:val="22"/>
          <w:szCs w:val="22"/>
        </w:rPr>
      </w:pPr>
      <w:r w:rsidRPr="00BC1A62">
        <w:rPr>
          <w:rFonts w:ascii="Arial" w:hAnsi="Arial" w:cs="Arial"/>
          <w:sz w:val="22"/>
          <w:szCs w:val="22"/>
        </w:rPr>
        <w:tab/>
        <w:t>Role: Mentor/Collaborator</w:t>
      </w:r>
    </w:p>
    <w:p w14:paraId="47A6B16A" w14:textId="528AE0EF" w:rsidR="00EF5B6F" w:rsidRPr="00BC1A62" w:rsidRDefault="00EF5B6F" w:rsidP="009A7ECE">
      <w:pPr>
        <w:widowControl w:val="0"/>
        <w:ind w:left="1440" w:hanging="1440"/>
        <w:rPr>
          <w:rFonts w:ascii="Arial" w:hAnsi="Arial" w:cs="Arial"/>
          <w:sz w:val="22"/>
          <w:szCs w:val="22"/>
        </w:rPr>
      </w:pPr>
      <w:r w:rsidRPr="00BC1A62">
        <w:rPr>
          <w:rFonts w:ascii="Arial" w:hAnsi="Arial" w:cs="Arial"/>
          <w:sz w:val="22"/>
          <w:szCs w:val="22"/>
        </w:rPr>
        <w:tab/>
        <w:t>Title: Investigation of Gastrointestinal Interoception in the Maintenance of Disordered Eating Behaviors</w:t>
      </w:r>
    </w:p>
    <w:p w14:paraId="1E63608C" w14:textId="77777777" w:rsidR="00EF5B6F" w:rsidRPr="00BC1A62" w:rsidRDefault="00EF5B6F" w:rsidP="009A7ECE">
      <w:pPr>
        <w:widowControl w:val="0"/>
        <w:ind w:left="1440" w:hanging="1440"/>
        <w:rPr>
          <w:rFonts w:ascii="Arial" w:hAnsi="Arial" w:cs="Arial"/>
          <w:sz w:val="22"/>
          <w:szCs w:val="22"/>
        </w:rPr>
      </w:pPr>
    </w:p>
    <w:p w14:paraId="19301712" w14:textId="288CA3F8" w:rsidR="004B5E61" w:rsidRPr="00BC1A62" w:rsidRDefault="004B5E61" w:rsidP="009A7ECE">
      <w:pPr>
        <w:widowControl w:val="0"/>
        <w:ind w:left="1440" w:hanging="1440"/>
        <w:rPr>
          <w:rFonts w:ascii="Arial" w:hAnsi="Arial" w:cs="Arial"/>
          <w:i/>
          <w:sz w:val="22"/>
          <w:szCs w:val="22"/>
        </w:rPr>
      </w:pPr>
      <w:r w:rsidRPr="00BC1A62">
        <w:rPr>
          <w:rFonts w:ascii="Arial" w:hAnsi="Arial" w:cs="Arial"/>
          <w:sz w:val="22"/>
          <w:szCs w:val="22"/>
        </w:rPr>
        <w:t>2024</w:t>
      </w:r>
      <w:r w:rsidRPr="00BC1A62">
        <w:rPr>
          <w:rFonts w:ascii="Arial" w:hAnsi="Arial" w:cs="Arial"/>
          <w:sz w:val="22"/>
          <w:szCs w:val="22"/>
        </w:rPr>
        <w:tab/>
      </w:r>
      <w:r w:rsidRPr="00BC1A62">
        <w:rPr>
          <w:rFonts w:ascii="Arial" w:hAnsi="Arial" w:cs="Arial"/>
          <w:i/>
          <w:sz w:val="22"/>
          <w:szCs w:val="22"/>
        </w:rPr>
        <w:t xml:space="preserve">William Grunewald </w:t>
      </w:r>
    </w:p>
    <w:p w14:paraId="64F1DCD0" w14:textId="3B955BE8" w:rsidR="004B5E61" w:rsidRPr="00BC1A62" w:rsidRDefault="004B5E61" w:rsidP="009A7ECE">
      <w:pPr>
        <w:widowControl w:val="0"/>
        <w:ind w:left="1440"/>
        <w:rPr>
          <w:rFonts w:ascii="Arial" w:hAnsi="Arial" w:cs="Arial"/>
          <w:sz w:val="22"/>
          <w:szCs w:val="22"/>
        </w:rPr>
      </w:pPr>
      <w:r w:rsidRPr="00BC1A62">
        <w:rPr>
          <w:rFonts w:ascii="Arial" w:hAnsi="Arial" w:cs="Arial"/>
          <w:sz w:val="22"/>
          <w:szCs w:val="22"/>
        </w:rPr>
        <w:t>AU Psychological Sciences Graduate Student Grant ($2,000)</w:t>
      </w:r>
    </w:p>
    <w:p w14:paraId="2DB0F826" w14:textId="77777777" w:rsidR="004B5E61" w:rsidRPr="00BC1A62" w:rsidRDefault="004B5E61"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792C8273" w14:textId="120A9B73" w:rsidR="004B5E61" w:rsidRPr="00BC1A62" w:rsidRDefault="004B5E61" w:rsidP="009A7ECE">
      <w:pPr>
        <w:widowControl w:val="0"/>
        <w:ind w:left="1440"/>
        <w:rPr>
          <w:rFonts w:ascii="Arial" w:hAnsi="Arial" w:cs="Arial"/>
          <w:sz w:val="22"/>
          <w:szCs w:val="22"/>
        </w:rPr>
      </w:pPr>
      <w:r w:rsidRPr="00BC1A62">
        <w:rPr>
          <w:rFonts w:ascii="Arial" w:hAnsi="Arial" w:cs="Arial"/>
          <w:sz w:val="22"/>
          <w:szCs w:val="22"/>
        </w:rPr>
        <w:t xml:space="preserve">Title: “Dynamic Relationships between Conformity to Masculine Norms, Suicidal Ideation, and Muscle Dysmorphia Symptoms” </w:t>
      </w:r>
    </w:p>
    <w:p w14:paraId="30326A98" w14:textId="77777777" w:rsidR="004B5E61" w:rsidRPr="00BC1A62" w:rsidRDefault="004B5E61" w:rsidP="009A7ECE">
      <w:pPr>
        <w:widowControl w:val="0"/>
        <w:ind w:left="1440" w:hanging="1440"/>
        <w:rPr>
          <w:rFonts w:ascii="Arial" w:hAnsi="Arial" w:cs="Arial"/>
          <w:sz w:val="22"/>
          <w:szCs w:val="22"/>
        </w:rPr>
      </w:pPr>
    </w:p>
    <w:p w14:paraId="55392A48" w14:textId="76302618" w:rsidR="004B5E61" w:rsidRPr="00BC1A62" w:rsidRDefault="004B5E61" w:rsidP="009A7ECE">
      <w:pPr>
        <w:widowControl w:val="0"/>
        <w:ind w:left="1440" w:hanging="1440"/>
        <w:rPr>
          <w:rFonts w:ascii="Arial" w:hAnsi="Arial" w:cs="Arial"/>
          <w:i/>
          <w:sz w:val="22"/>
          <w:szCs w:val="22"/>
        </w:rPr>
      </w:pPr>
      <w:r w:rsidRPr="00BC1A62">
        <w:rPr>
          <w:rFonts w:ascii="Arial" w:hAnsi="Arial" w:cs="Arial"/>
          <w:sz w:val="22"/>
          <w:szCs w:val="22"/>
        </w:rPr>
        <w:t>2024</w:t>
      </w:r>
      <w:r w:rsidRPr="00BC1A62">
        <w:rPr>
          <w:rFonts w:ascii="Arial" w:hAnsi="Arial" w:cs="Arial"/>
          <w:sz w:val="22"/>
          <w:szCs w:val="22"/>
        </w:rPr>
        <w:tab/>
      </w:r>
      <w:r w:rsidRPr="00BC1A62">
        <w:rPr>
          <w:rFonts w:ascii="Arial" w:hAnsi="Arial" w:cs="Arial"/>
          <w:i/>
          <w:sz w:val="22"/>
          <w:szCs w:val="22"/>
        </w:rPr>
        <w:t xml:space="preserve">Rachel Frietchen </w:t>
      </w:r>
    </w:p>
    <w:p w14:paraId="0D17ECBE" w14:textId="6BF39CEF" w:rsidR="004B5E61" w:rsidRPr="00BC1A62" w:rsidRDefault="004B5E61" w:rsidP="009A7ECE">
      <w:pPr>
        <w:widowControl w:val="0"/>
        <w:ind w:left="1440"/>
        <w:rPr>
          <w:rFonts w:ascii="Arial" w:hAnsi="Arial" w:cs="Arial"/>
          <w:sz w:val="22"/>
          <w:szCs w:val="22"/>
        </w:rPr>
      </w:pPr>
      <w:r w:rsidRPr="00BC1A62">
        <w:rPr>
          <w:rFonts w:ascii="Arial" w:hAnsi="Arial" w:cs="Arial"/>
          <w:sz w:val="22"/>
          <w:szCs w:val="22"/>
        </w:rPr>
        <w:t>AU Psychological Sciences Graduate Student Grant ($2,000)</w:t>
      </w:r>
    </w:p>
    <w:p w14:paraId="69E1EDAB" w14:textId="77777777" w:rsidR="004B5E61" w:rsidRPr="00BC1A62" w:rsidRDefault="004B5E61"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1B679F40" w14:textId="4C2D7146" w:rsidR="004B5E61" w:rsidRPr="00BC1A62" w:rsidRDefault="004B5E61" w:rsidP="009A7ECE">
      <w:pPr>
        <w:widowControl w:val="0"/>
        <w:ind w:left="1440"/>
        <w:rPr>
          <w:rFonts w:ascii="Arial" w:hAnsi="Arial" w:cs="Arial"/>
          <w:sz w:val="22"/>
          <w:szCs w:val="22"/>
        </w:rPr>
      </w:pPr>
      <w:r w:rsidRPr="00BC1A62">
        <w:rPr>
          <w:rFonts w:ascii="Arial" w:hAnsi="Arial" w:cs="Arial"/>
          <w:sz w:val="22"/>
          <w:szCs w:val="22"/>
        </w:rPr>
        <w:t xml:space="preserve">Title: “Proximal Risk and Protective Factors for Eating Disorders, Suicide, and Non-Suicidal Self-Injury in Transgender and Gender Nonconforming People: A Qualitative Investigation” </w:t>
      </w:r>
    </w:p>
    <w:p w14:paraId="19C5D2EA" w14:textId="77777777" w:rsidR="004B5E61" w:rsidRPr="00BC1A62" w:rsidRDefault="004B5E61" w:rsidP="009A7ECE">
      <w:pPr>
        <w:widowControl w:val="0"/>
        <w:ind w:left="1440" w:hanging="1440"/>
        <w:rPr>
          <w:rFonts w:ascii="Arial" w:hAnsi="Arial" w:cs="Arial"/>
          <w:sz w:val="22"/>
          <w:szCs w:val="22"/>
        </w:rPr>
      </w:pPr>
    </w:p>
    <w:p w14:paraId="0C7EC49A" w14:textId="2380A850" w:rsidR="005F252D" w:rsidRPr="00BC1A62" w:rsidRDefault="005F252D" w:rsidP="009A7ECE">
      <w:pPr>
        <w:widowControl w:val="0"/>
        <w:ind w:left="1440" w:hanging="1440"/>
        <w:rPr>
          <w:rFonts w:ascii="Arial" w:hAnsi="Arial" w:cs="Arial"/>
          <w:i/>
          <w:sz w:val="22"/>
          <w:szCs w:val="22"/>
        </w:rPr>
      </w:pPr>
      <w:r w:rsidRPr="00BC1A62">
        <w:rPr>
          <w:rFonts w:ascii="Arial" w:hAnsi="Arial" w:cs="Arial"/>
          <w:sz w:val="22"/>
          <w:szCs w:val="22"/>
        </w:rPr>
        <w:t>2023</w:t>
      </w:r>
      <w:r w:rsidRPr="00BC1A62">
        <w:rPr>
          <w:rFonts w:ascii="Arial" w:hAnsi="Arial" w:cs="Arial"/>
          <w:sz w:val="22"/>
          <w:szCs w:val="22"/>
        </w:rPr>
        <w:tab/>
      </w:r>
      <w:r w:rsidRPr="00BC1A62">
        <w:rPr>
          <w:rFonts w:ascii="Arial" w:hAnsi="Arial" w:cs="Arial"/>
          <w:i/>
          <w:sz w:val="22"/>
          <w:szCs w:val="22"/>
        </w:rPr>
        <w:t xml:space="preserve">Shruti Ram </w:t>
      </w:r>
    </w:p>
    <w:p w14:paraId="7649011D" w14:textId="77777777" w:rsidR="005F252D" w:rsidRPr="00BC1A62" w:rsidRDefault="005F252D" w:rsidP="009A7ECE">
      <w:pPr>
        <w:widowControl w:val="0"/>
        <w:ind w:left="1440"/>
        <w:rPr>
          <w:rFonts w:ascii="Arial" w:hAnsi="Arial" w:cs="Arial"/>
          <w:sz w:val="22"/>
          <w:szCs w:val="22"/>
        </w:rPr>
      </w:pPr>
      <w:r w:rsidRPr="00BC1A62">
        <w:rPr>
          <w:rFonts w:ascii="Arial" w:hAnsi="Arial" w:cs="Arial"/>
          <w:sz w:val="22"/>
          <w:szCs w:val="22"/>
        </w:rPr>
        <w:t>Dissertation Scholar, Miami University ($21,000)</w:t>
      </w:r>
    </w:p>
    <w:p w14:paraId="69BCA613" w14:textId="77777777" w:rsidR="005F252D" w:rsidRPr="00BC1A62" w:rsidRDefault="005F252D"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6EB813DC" w14:textId="32B907F5" w:rsidR="005F252D" w:rsidRPr="00BC1A62" w:rsidRDefault="005F252D" w:rsidP="009A7ECE">
      <w:pPr>
        <w:widowControl w:val="0"/>
        <w:ind w:left="1440"/>
        <w:rPr>
          <w:rFonts w:ascii="Arial" w:hAnsi="Arial" w:cs="Arial"/>
          <w:sz w:val="22"/>
          <w:szCs w:val="22"/>
        </w:rPr>
      </w:pPr>
      <w:r w:rsidRPr="00BC1A62">
        <w:rPr>
          <w:rFonts w:ascii="Arial" w:hAnsi="Arial" w:cs="Arial"/>
          <w:sz w:val="22"/>
          <w:szCs w:val="22"/>
        </w:rPr>
        <w:t xml:space="preserve">Title: “Testing Interoceptive Dysfunction as a Mediator of the Relation Between Weight Stigma and Disordered Eating” </w:t>
      </w:r>
    </w:p>
    <w:p w14:paraId="0D80425E" w14:textId="77777777" w:rsidR="005F252D" w:rsidRPr="00BC1A62" w:rsidRDefault="005F252D" w:rsidP="009A7ECE">
      <w:pPr>
        <w:widowControl w:val="0"/>
        <w:ind w:left="1440" w:hanging="1440"/>
        <w:rPr>
          <w:rFonts w:ascii="Arial" w:hAnsi="Arial" w:cs="Arial"/>
          <w:sz w:val="22"/>
          <w:szCs w:val="22"/>
        </w:rPr>
      </w:pPr>
    </w:p>
    <w:p w14:paraId="653BBFE1" w14:textId="3A885114" w:rsidR="000D61AD" w:rsidRPr="00BC1A62" w:rsidRDefault="000D61AD" w:rsidP="009A7ECE">
      <w:pPr>
        <w:widowControl w:val="0"/>
        <w:ind w:left="1440" w:hanging="1440"/>
        <w:rPr>
          <w:rFonts w:ascii="Arial" w:hAnsi="Arial" w:cs="Arial"/>
          <w:sz w:val="22"/>
          <w:szCs w:val="22"/>
        </w:rPr>
      </w:pPr>
      <w:r w:rsidRPr="00BC1A62">
        <w:rPr>
          <w:rFonts w:ascii="Arial" w:hAnsi="Arial" w:cs="Arial"/>
          <w:sz w:val="22"/>
          <w:szCs w:val="22"/>
        </w:rPr>
        <w:t xml:space="preserve">2022 </w:t>
      </w:r>
      <w:r w:rsidRPr="00BC1A62">
        <w:rPr>
          <w:rFonts w:ascii="Arial" w:hAnsi="Arial" w:cs="Arial"/>
          <w:sz w:val="22"/>
          <w:szCs w:val="22"/>
        </w:rPr>
        <w:tab/>
      </w:r>
      <w:r w:rsidRPr="00BC1A62">
        <w:rPr>
          <w:rFonts w:ascii="Arial" w:hAnsi="Arial" w:cs="Arial"/>
          <w:i/>
          <w:iCs/>
          <w:sz w:val="22"/>
          <w:szCs w:val="22"/>
        </w:rPr>
        <w:t>William Grunewald</w:t>
      </w:r>
    </w:p>
    <w:p w14:paraId="4E5993F5" w14:textId="4E260248" w:rsidR="000D61AD" w:rsidRPr="00BC1A62" w:rsidRDefault="000D61AD" w:rsidP="009A7ECE">
      <w:pPr>
        <w:widowControl w:val="0"/>
        <w:ind w:left="1440" w:hanging="1440"/>
        <w:rPr>
          <w:rFonts w:ascii="Arial" w:hAnsi="Arial" w:cs="Arial"/>
          <w:sz w:val="22"/>
          <w:szCs w:val="22"/>
        </w:rPr>
      </w:pPr>
      <w:r w:rsidRPr="00BC1A62">
        <w:rPr>
          <w:rFonts w:ascii="Arial" w:hAnsi="Arial" w:cs="Arial"/>
          <w:sz w:val="22"/>
          <w:szCs w:val="22"/>
        </w:rPr>
        <w:tab/>
      </w:r>
      <w:r w:rsidR="00EE64B8" w:rsidRPr="00BC1A62">
        <w:rPr>
          <w:rFonts w:ascii="Arial" w:hAnsi="Arial" w:cs="Arial"/>
          <w:sz w:val="22"/>
          <w:szCs w:val="22"/>
        </w:rPr>
        <w:t>John Clark Kelley</w:t>
      </w:r>
      <w:r w:rsidRPr="00BC1A62">
        <w:rPr>
          <w:rFonts w:ascii="Arial" w:hAnsi="Arial" w:cs="Arial"/>
          <w:sz w:val="22"/>
          <w:szCs w:val="22"/>
        </w:rPr>
        <w:t xml:space="preserve"> Award from Auburn University Clinical Program</w:t>
      </w:r>
    </w:p>
    <w:p w14:paraId="4549C7F1" w14:textId="77777777" w:rsidR="000D61AD" w:rsidRPr="00BC1A62" w:rsidRDefault="000D61AD" w:rsidP="009A7ECE">
      <w:pPr>
        <w:widowControl w:val="0"/>
        <w:ind w:left="1440" w:hanging="1440"/>
        <w:rPr>
          <w:rFonts w:ascii="Arial" w:hAnsi="Arial" w:cs="Arial"/>
          <w:sz w:val="22"/>
          <w:szCs w:val="22"/>
        </w:rPr>
      </w:pPr>
    </w:p>
    <w:p w14:paraId="52A353AA" w14:textId="59E29A06" w:rsidR="005F252D" w:rsidRPr="00BC1A62" w:rsidRDefault="005F252D" w:rsidP="009A7ECE">
      <w:pPr>
        <w:widowControl w:val="0"/>
        <w:ind w:left="1440" w:hanging="1440"/>
        <w:rPr>
          <w:rFonts w:ascii="Arial" w:hAnsi="Arial" w:cs="Arial"/>
          <w:i/>
          <w:sz w:val="22"/>
          <w:szCs w:val="22"/>
        </w:rPr>
      </w:pPr>
      <w:r w:rsidRPr="00BC1A62">
        <w:rPr>
          <w:rFonts w:ascii="Arial" w:hAnsi="Arial" w:cs="Arial"/>
          <w:sz w:val="22"/>
          <w:szCs w:val="22"/>
        </w:rPr>
        <w:t>2022</w:t>
      </w:r>
      <w:r w:rsidRPr="00BC1A62">
        <w:rPr>
          <w:rFonts w:ascii="Arial" w:hAnsi="Arial" w:cs="Arial"/>
          <w:sz w:val="22"/>
          <w:szCs w:val="22"/>
        </w:rPr>
        <w:tab/>
      </w:r>
      <w:r w:rsidRPr="00BC1A62">
        <w:rPr>
          <w:rFonts w:ascii="Arial" w:hAnsi="Arial" w:cs="Arial"/>
          <w:i/>
          <w:sz w:val="22"/>
          <w:szCs w:val="22"/>
        </w:rPr>
        <w:t xml:space="preserve">Natalie Perkins </w:t>
      </w:r>
    </w:p>
    <w:p w14:paraId="5ECD72F4" w14:textId="77777777" w:rsidR="005F252D" w:rsidRPr="00BC1A62" w:rsidRDefault="005F252D" w:rsidP="009A7ECE">
      <w:pPr>
        <w:widowControl w:val="0"/>
        <w:ind w:left="1440"/>
        <w:rPr>
          <w:rFonts w:ascii="Arial" w:hAnsi="Arial" w:cs="Arial"/>
          <w:sz w:val="22"/>
          <w:szCs w:val="22"/>
        </w:rPr>
      </w:pPr>
      <w:r w:rsidRPr="00BC1A62">
        <w:rPr>
          <w:rFonts w:ascii="Arial" w:hAnsi="Arial" w:cs="Arial"/>
          <w:sz w:val="22"/>
          <w:szCs w:val="22"/>
        </w:rPr>
        <w:t>Dissertation Scholar, Miami University ($21,000)</w:t>
      </w:r>
    </w:p>
    <w:p w14:paraId="0ABFDE73" w14:textId="77777777" w:rsidR="005F252D" w:rsidRPr="00BC1A62" w:rsidRDefault="005F252D"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1FAB33E9" w14:textId="53A82EC2" w:rsidR="005F252D" w:rsidRPr="00BC1A62" w:rsidRDefault="005F252D" w:rsidP="009A7ECE">
      <w:pPr>
        <w:widowControl w:val="0"/>
        <w:ind w:left="1440"/>
        <w:rPr>
          <w:rFonts w:ascii="Arial" w:hAnsi="Arial" w:cs="Arial"/>
          <w:sz w:val="22"/>
          <w:szCs w:val="22"/>
        </w:rPr>
      </w:pPr>
      <w:r w:rsidRPr="00BC1A62">
        <w:rPr>
          <w:rFonts w:ascii="Arial" w:hAnsi="Arial" w:cs="Arial"/>
          <w:sz w:val="22"/>
          <w:szCs w:val="22"/>
        </w:rPr>
        <w:t xml:space="preserve">Title: “Words will never hurt me: The impact of social exclusion on non-suicidal self-injury and the roles of interoceptive sensibility and body ownership” </w:t>
      </w:r>
    </w:p>
    <w:p w14:paraId="0BC65479" w14:textId="77777777" w:rsidR="005F252D" w:rsidRPr="00BC1A62" w:rsidRDefault="005F252D" w:rsidP="009A7ECE">
      <w:pPr>
        <w:widowControl w:val="0"/>
        <w:ind w:left="1440" w:hanging="1440"/>
        <w:rPr>
          <w:rFonts w:ascii="Arial" w:hAnsi="Arial" w:cs="Arial"/>
          <w:sz w:val="22"/>
          <w:szCs w:val="22"/>
        </w:rPr>
      </w:pPr>
    </w:p>
    <w:p w14:paraId="06EB8E49" w14:textId="601E76F4" w:rsidR="00BD26EC" w:rsidRPr="00BC1A62" w:rsidRDefault="00BD26EC" w:rsidP="009A7ECE">
      <w:pPr>
        <w:widowControl w:val="0"/>
        <w:ind w:left="1440" w:hanging="1440"/>
        <w:rPr>
          <w:rFonts w:ascii="Arial" w:hAnsi="Arial" w:cs="Arial"/>
          <w:i/>
          <w:sz w:val="22"/>
          <w:szCs w:val="22"/>
        </w:rPr>
      </w:pPr>
      <w:r w:rsidRPr="00BC1A62">
        <w:rPr>
          <w:rFonts w:ascii="Arial" w:hAnsi="Arial" w:cs="Arial"/>
          <w:sz w:val="22"/>
          <w:szCs w:val="22"/>
        </w:rPr>
        <w:t>2022</w:t>
      </w:r>
      <w:r w:rsidRPr="00BC1A62">
        <w:rPr>
          <w:rFonts w:ascii="Arial" w:hAnsi="Arial" w:cs="Arial"/>
          <w:sz w:val="22"/>
          <w:szCs w:val="22"/>
        </w:rPr>
        <w:tab/>
      </w:r>
      <w:r w:rsidRPr="00BC1A62">
        <w:rPr>
          <w:rFonts w:ascii="Arial" w:hAnsi="Arial" w:cs="Arial"/>
          <w:i/>
          <w:sz w:val="22"/>
          <w:szCs w:val="22"/>
        </w:rPr>
        <w:t>William Grunewald</w:t>
      </w:r>
    </w:p>
    <w:p w14:paraId="15BE3607" w14:textId="4BF5D0F4" w:rsidR="00BD26EC" w:rsidRPr="00BC1A62" w:rsidRDefault="00BD26EC" w:rsidP="009A7ECE">
      <w:pPr>
        <w:widowControl w:val="0"/>
        <w:ind w:left="1440"/>
        <w:rPr>
          <w:rFonts w:ascii="Arial" w:hAnsi="Arial" w:cs="Arial"/>
          <w:sz w:val="22"/>
          <w:szCs w:val="22"/>
        </w:rPr>
      </w:pPr>
      <w:r w:rsidRPr="00BC1A62">
        <w:rPr>
          <w:rFonts w:ascii="Arial" w:hAnsi="Arial" w:cs="Arial"/>
          <w:sz w:val="22"/>
          <w:szCs w:val="22"/>
        </w:rPr>
        <w:t>Military Suicide Research Consortium (MSRC) Pre-Conference Research Training Day ($2,000)</w:t>
      </w:r>
    </w:p>
    <w:p w14:paraId="3D2B642A" w14:textId="77777777" w:rsidR="00BD26EC" w:rsidRPr="00BC1A62" w:rsidRDefault="00BD26EC" w:rsidP="009A7ECE">
      <w:pPr>
        <w:widowControl w:val="0"/>
        <w:ind w:left="1440" w:hanging="1440"/>
        <w:rPr>
          <w:rFonts w:ascii="Arial" w:hAnsi="Arial" w:cs="Arial"/>
          <w:sz w:val="22"/>
          <w:szCs w:val="22"/>
        </w:rPr>
      </w:pPr>
      <w:r w:rsidRPr="00BC1A62">
        <w:rPr>
          <w:rFonts w:ascii="Arial" w:hAnsi="Arial" w:cs="Arial"/>
          <w:sz w:val="22"/>
          <w:szCs w:val="22"/>
        </w:rPr>
        <w:tab/>
        <w:t>Role: Faculty Sponsor</w:t>
      </w:r>
    </w:p>
    <w:p w14:paraId="6965F16B" w14:textId="77777777" w:rsidR="00BD26EC" w:rsidRPr="00BC1A62" w:rsidRDefault="00BD26EC" w:rsidP="009A7ECE">
      <w:pPr>
        <w:widowControl w:val="0"/>
        <w:ind w:left="1440" w:hanging="1440"/>
        <w:rPr>
          <w:rFonts w:ascii="Arial" w:hAnsi="Arial" w:cs="Arial"/>
          <w:sz w:val="22"/>
          <w:szCs w:val="22"/>
        </w:rPr>
      </w:pPr>
    </w:p>
    <w:p w14:paraId="7D945D65" w14:textId="1D65E745" w:rsidR="002C5439" w:rsidRPr="00BC1A62" w:rsidRDefault="002C5439" w:rsidP="009A7ECE">
      <w:pPr>
        <w:widowControl w:val="0"/>
        <w:ind w:left="1440" w:hanging="1440"/>
        <w:rPr>
          <w:rFonts w:ascii="Arial" w:hAnsi="Arial" w:cs="Arial"/>
          <w:i/>
          <w:sz w:val="22"/>
          <w:szCs w:val="22"/>
        </w:rPr>
      </w:pPr>
      <w:r w:rsidRPr="00BC1A62">
        <w:rPr>
          <w:rFonts w:ascii="Arial" w:hAnsi="Arial" w:cs="Arial"/>
          <w:sz w:val="22"/>
          <w:szCs w:val="22"/>
        </w:rPr>
        <w:t>2021</w:t>
      </w:r>
      <w:r w:rsidRPr="00BC1A62">
        <w:rPr>
          <w:rFonts w:ascii="Arial" w:hAnsi="Arial" w:cs="Arial"/>
          <w:sz w:val="22"/>
          <w:szCs w:val="22"/>
        </w:rPr>
        <w:tab/>
      </w:r>
      <w:r w:rsidRPr="00BC1A62">
        <w:rPr>
          <w:rFonts w:ascii="Arial" w:hAnsi="Arial" w:cs="Arial"/>
          <w:i/>
          <w:sz w:val="22"/>
          <w:szCs w:val="22"/>
        </w:rPr>
        <w:t xml:space="preserve">Shruti Kinkel-Ram </w:t>
      </w:r>
    </w:p>
    <w:p w14:paraId="3FCFD57E" w14:textId="5D2946B6" w:rsidR="002C5439" w:rsidRPr="00BC1A62" w:rsidRDefault="002C5439" w:rsidP="009A7ECE">
      <w:pPr>
        <w:widowControl w:val="0"/>
        <w:ind w:left="1440"/>
        <w:rPr>
          <w:rFonts w:ascii="Arial" w:hAnsi="Arial" w:cs="Arial"/>
          <w:sz w:val="22"/>
          <w:szCs w:val="22"/>
        </w:rPr>
      </w:pPr>
      <w:r w:rsidRPr="00BC1A62">
        <w:rPr>
          <w:rFonts w:ascii="Arial" w:hAnsi="Arial" w:cs="Arial"/>
          <w:sz w:val="22"/>
          <w:szCs w:val="22"/>
        </w:rPr>
        <w:t>RSH Scholarship, Academy for Eating Disorders ($1,500)</w:t>
      </w:r>
    </w:p>
    <w:p w14:paraId="39AC2EBF" w14:textId="233E0889" w:rsidR="002C5439" w:rsidRPr="00BC1A62" w:rsidRDefault="002C5439" w:rsidP="009A7ECE">
      <w:pPr>
        <w:widowControl w:val="0"/>
        <w:rPr>
          <w:rFonts w:ascii="Arial" w:hAnsi="Arial" w:cs="Arial"/>
          <w:sz w:val="22"/>
          <w:szCs w:val="22"/>
        </w:rPr>
      </w:pPr>
    </w:p>
    <w:p w14:paraId="24184F5F" w14:textId="503FC66D" w:rsidR="00970DF5" w:rsidRPr="00BC1A62" w:rsidRDefault="00970DF5" w:rsidP="009A7ECE">
      <w:pPr>
        <w:widowControl w:val="0"/>
        <w:rPr>
          <w:rFonts w:ascii="Arial" w:hAnsi="Arial" w:cs="Arial"/>
          <w:i/>
          <w:sz w:val="22"/>
          <w:szCs w:val="22"/>
        </w:rPr>
      </w:pPr>
      <w:r w:rsidRPr="00BC1A62">
        <w:rPr>
          <w:rFonts w:ascii="Arial" w:hAnsi="Arial" w:cs="Arial"/>
          <w:sz w:val="22"/>
          <w:szCs w:val="22"/>
        </w:rPr>
        <w:t>2020</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sz w:val="22"/>
          <w:szCs w:val="22"/>
        </w:rPr>
        <w:t>Shelby Ortiz</w:t>
      </w:r>
    </w:p>
    <w:p w14:paraId="53A9A59C" w14:textId="1A381C5C" w:rsidR="00970DF5" w:rsidRPr="00BC1A62" w:rsidRDefault="00970DF5" w:rsidP="009A7ECE">
      <w:pPr>
        <w:widowControl w:val="0"/>
        <w:ind w:left="720" w:firstLine="720"/>
        <w:rPr>
          <w:rFonts w:ascii="Arial" w:hAnsi="Arial" w:cs="Arial"/>
          <w:sz w:val="22"/>
          <w:szCs w:val="22"/>
        </w:rPr>
      </w:pPr>
      <w:r w:rsidRPr="00BC1A62">
        <w:rPr>
          <w:rFonts w:ascii="Arial" w:hAnsi="Arial" w:cs="Arial"/>
          <w:sz w:val="22"/>
          <w:szCs w:val="22"/>
        </w:rPr>
        <w:t>Military Suicide Research Consortium Dissertation Award ($2</w:t>
      </w:r>
      <w:r w:rsidR="002F44FC" w:rsidRPr="00BC1A62">
        <w:rPr>
          <w:rFonts w:ascii="Arial" w:hAnsi="Arial" w:cs="Arial"/>
          <w:sz w:val="22"/>
          <w:szCs w:val="22"/>
        </w:rPr>
        <w:t>,</w:t>
      </w:r>
      <w:r w:rsidRPr="00BC1A62">
        <w:rPr>
          <w:rFonts w:ascii="Arial" w:hAnsi="Arial" w:cs="Arial"/>
          <w:sz w:val="22"/>
          <w:szCs w:val="22"/>
        </w:rPr>
        <w:t>000)</w:t>
      </w:r>
    </w:p>
    <w:p w14:paraId="4C13B648" w14:textId="2E43310F" w:rsidR="00970DF5" w:rsidRPr="00BC1A62" w:rsidRDefault="00970DF5" w:rsidP="009A7ECE">
      <w:pPr>
        <w:widowControl w:val="0"/>
        <w:rPr>
          <w:rFonts w:ascii="Arial" w:hAnsi="Arial" w:cs="Arial"/>
          <w:sz w:val="22"/>
          <w:szCs w:val="22"/>
        </w:rPr>
      </w:pPr>
    </w:p>
    <w:p w14:paraId="43339A75" w14:textId="2A5CFAF1" w:rsidR="005A5CBE" w:rsidRPr="00BC1A62" w:rsidRDefault="005A5CBE" w:rsidP="009A7ECE">
      <w:pPr>
        <w:widowControl w:val="0"/>
        <w:rPr>
          <w:rFonts w:ascii="Arial" w:hAnsi="Arial" w:cs="Arial"/>
          <w:i/>
          <w:sz w:val="22"/>
          <w:szCs w:val="22"/>
        </w:rPr>
      </w:pPr>
      <w:r w:rsidRPr="00BC1A62">
        <w:rPr>
          <w:rFonts w:ascii="Arial" w:hAnsi="Arial" w:cs="Arial"/>
          <w:sz w:val="22"/>
          <w:szCs w:val="22"/>
        </w:rPr>
        <w:t>2020</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sz w:val="22"/>
          <w:szCs w:val="22"/>
        </w:rPr>
        <w:t>Shelby Ortiz</w:t>
      </w:r>
    </w:p>
    <w:p w14:paraId="2DB95039" w14:textId="77777777" w:rsidR="005A5CBE" w:rsidRPr="00BC1A62" w:rsidRDefault="005A5CBE"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t>Capretta Award ($500)</w:t>
      </w:r>
    </w:p>
    <w:p w14:paraId="51158F9F" w14:textId="77777777" w:rsidR="005A5CBE" w:rsidRPr="00BC1A62" w:rsidRDefault="005A5CBE" w:rsidP="009A7ECE">
      <w:pPr>
        <w:widowControl w:val="0"/>
        <w:ind w:left="1440" w:hanging="1440"/>
        <w:rPr>
          <w:rFonts w:ascii="Arial" w:hAnsi="Arial" w:cs="Arial"/>
          <w:sz w:val="22"/>
          <w:szCs w:val="22"/>
        </w:rPr>
      </w:pPr>
    </w:p>
    <w:p w14:paraId="24ECB68C" w14:textId="0D78099D" w:rsidR="001B526F" w:rsidRPr="00BC1A62" w:rsidRDefault="001B526F" w:rsidP="009A7ECE">
      <w:pPr>
        <w:widowControl w:val="0"/>
        <w:ind w:left="1440" w:hanging="1440"/>
        <w:rPr>
          <w:rFonts w:ascii="Arial" w:hAnsi="Arial" w:cs="Arial"/>
          <w:sz w:val="22"/>
          <w:szCs w:val="22"/>
        </w:rPr>
      </w:pPr>
      <w:r w:rsidRPr="00BC1A62">
        <w:rPr>
          <w:rFonts w:ascii="Arial" w:hAnsi="Arial" w:cs="Arial"/>
          <w:sz w:val="22"/>
          <w:szCs w:val="22"/>
        </w:rPr>
        <w:t>2020</w:t>
      </w:r>
      <w:r w:rsidRPr="00BC1A62">
        <w:rPr>
          <w:rFonts w:ascii="Arial" w:hAnsi="Arial" w:cs="Arial"/>
          <w:sz w:val="22"/>
          <w:szCs w:val="22"/>
        </w:rPr>
        <w:tab/>
      </w:r>
      <w:r w:rsidRPr="00BC1A62">
        <w:rPr>
          <w:rFonts w:ascii="Arial" w:hAnsi="Arial" w:cs="Arial"/>
          <w:i/>
          <w:sz w:val="22"/>
          <w:szCs w:val="22"/>
        </w:rPr>
        <w:t>Lisa Velkoff</w:t>
      </w:r>
    </w:p>
    <w:p w14:paraId="2823D94D" w14:textId="77777777" w:rsidR="001B526F" w:rsidRPr="00BC1A62" w:rsidRDefault="001B526F" w:rsidP="009A7ECE">
      <w:pPr>
        <w:widowControl w:val="0"/>
        <w:ind w:left="1440" w:hanging="1440"/>
        <w:rPr>
          <w:rFonts w:ascii="Arial" w:hAnsi="Arial" w:cs="Arial"/>
          <w:sz w:val="22"/>
          <w:szCs w:val="22"/>
        </w:rPr>
      </w:pPr>
      <w:r w:rsidRPr="00BC1A62">
        <w:rPr>
          <w:rFonts w:ascii="Arial" w:hAnsi="Arial" w:cs="Arial"/>
          <w:sz w:val="22"/>
          <w:szCs w:val="22"/>
        </w:rPr>
        <w:lastRenderedPageBreak/>
        <w:tab/>
        <w:t>P.E.O. Scholar Fellowship ($15,000)</w:t>
      </w:r>
    </w:p>
    <w:p w14:paraId="472D0384" w14:textId="77777777" w:rsidR="001B526F" w:rsidRPr="00BC1A62" w:rsidRDefault="001B526F" w:rsidP="009A7ECE">
      <w:pPr>
        <w:widowControl w:val="0"/>
        <w:rPr>
          <w:rFonts w:ascii="Arial" w:hAnsi="Arial" w:cs="Arial"/>
          <w:sz w:val="22"/>
          <w:szCs w:val="22"/>
        </w:rPr>
      </w:pPr>
    </w:p>
    <w:p w14:paraId="20DD9A04" w14:textId="10C09551" w:rsidR="00DE7A3C" w:rsidRPr="00BC1A62" w:rsidRDefault="00DE7A3C" w:rsidP="009A7ECE">
      <w:pPr>
        <w:widowControl w:val="0"/>
        <w:rPr>
          <w:rFonts w:ascii="Arial" w:hAnsi="Arial" w:cs="Arial"/>
          <w:sz w:val="22"/>
          <w:szCs w:val="22"/>
        </w:rPr>
      </w:pPr>
      <w:r w:rsidRPr="00BC1A62">
        <w:rPr>
          <w:rFonts w:ascii="Arial" w:hAnsi="Arial" w:cs="Arial"/>
          <w:sz w:val="22"/>
          <w:szCs w:val="22"/>
        </w:rPr>
        <w:t>2020</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iCs/>
          <w:sz w:val="22"/>
          <w:szCs w:val="22"/>
        </w:rPr>
        <w:t>Shelby Ortiz</w:t>
      </w:r>
    </w:p>
    <w:p w14:paraId="706A44EC" w14:textId="1A87E675" w:rsidR="00DE7A3C" w:rsidRPr="00BC1A62" w:rsidRDefault="00DE7A3C" w:rsidP="009A7ECE">
      <w:pPr>
        <w:pStyle w:val="Heading2"/>
        <w:keepNext w:val="0"/>
        <w:widowControl w:val="0"/>
        <w:ind w:left="1440"/>
        <w:rPr>
          <w:b w:val="0"/>
        </w:rPr>
      </w:pPr>
      <w:r w:rsidRPr="00BC1A62">
        <w:rPr>
          <w:b w:val="0"/>
        </w:rPr>
        <w:t>Psi Chi 2019-20 Spring Graduate Research Grant ($1,000)</w:t>
      </w:r>
    </w:p>
    <w:p w14:paraId="37E2F7CA" w14:textId="77777777" w:rsidR="00DE7A3C" w:rsidRPr="00BC1A62" w:rsidRDefault="00DE7A3C"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t>Role: Faculty Sponsor</w:t>
      </w:r>
    </w:p>
    <w:p w14:paraId="1948C326" w14:textId="123E933E" w:rsidR="00DE7A3C" w:rsidRPr="00BC1A62" w:rsidRDefault="00DE7A3C" w:rsidP="009A7ECE">
      <w:pPr>
        <w:widowControl w:val="0"/>
        <w:ind w:left="1440" w:hanging="720"/>
        <w:rPr>
          <w:rFonts w:ascii="Arial" w:hAnsi="Arial" w:cs="Arial"/>
          <w:sz w:val="22"/>
          <w:szCs w:val="22"/>
        </w:rPr>
      </w:pPr>
      <w:r w:rsidRPr="00BC1A62">
        <w:rPr>
          <w:rFonts w:ascii="Arial" w:hAnsi="Arial" w:cs="Arial"/>
          <w:sz w:val="22"/>
          <w:szCs w:val="22"/>
        </w:rPr>
        <w:tab/>
        <w:t xml:space="preserve">Title: </w:t>
      </w:r>
      <w:r w:rsidRPr="00BC1A62">
        <w:rPr>
          <w:rFonts w:ascii="Arial" w:hAnsi="Arial" w:cs="Arial"/>
          <w:color w:val="222222"/>
          <w:sz w:val="22"/>
          <w:szCs w:val="22"/>
          <w:shd w:val="clear" w:color="auto" w:fill="FFFFFF"/>
        </w:rPr>
        <w:t>Using Social Network Analysis to Investigate the Socialization of Muscle Dysmorphia and related Symptoms in Male Fraternity Members</w:t>
      </w:r>
    </w:p>
    <w:p w14:paraId="0AD56B01" w14:textId="77777777" w:rsidR="00DE7A3C" w:rsidRPr="00BC1A62" w:rsidRDefault="00DE7A3C" w:rsidP="009A7ECE">
      <w:pPr>
        <w:widowControl w:val="0"/>
        <w:rPr>
          <w:rFonts w:ascii="Arial" w:hAnsi="Arial" w:cs="Arial"/>
          <w:sz w:val="22"/>
          <w:szCs w:val="22"/>
        </w:rPr>
      </w:pPr>
    </w:p>
    <w:p w14:paraId="7CEB4B0A" w14:textId="05A0F4A1" w:rsidR="00326600" w:rsidRPr="00BC1A62" w:rsidRDefault="00326600" w:rsidP="009A7ECE">
      <w:pPr>
        <w:widowControl w:val="0"/>
        <w:rPr>
          <w:rFonts w:ascii="Arial" w:hAnsi="Arial" w:cs="Arial"/>
          <w:sz w:val="22"/>
          <w:szCs w:val="22"/>
        </w:rPr>
      </w:pPr>
      <w:r w:rsidRPr="00BC1A62">
        <w:rPr>
          <w:rFonts w:ascii="Arial" w:hAnsi="Arial" w:cs="Arial"/>
          <w:sz w:val="22"/>
          <w:szCs w:val="22"/>
        </w:rPr>
        <w:t>2019</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iCs/>
          <w:sz w:val="22"/>
          <w:szCs w:val="22"/>
        </w:rPr>
        <w:t>Natalie Perkins</w:t>
      </w:r>
    </w:p>
    <w:p w14:paraId="2224A16A" w14:textId="305CBD10" w:rsidR="00326600" w:rsidRPr="00BC1A62" w:rsidRDefault="00326600" w:rsidP="009A7ECE">
      <w:pPr>
        <w:widowControl w:val="0"/>
        <w:ind w:left="1440"/>
        <w:rPr>
          <w:rFonts w:ascii="Arial" w:hAnsi="Arial" w:cs="Arial"/>
          <w:sz w:val="22"/>
          <w:szCs w:val="22"/>
        </w:rPr>
      </w:pPr>
      <w:r w:rsidRPr="00BC1A62">
        <w:rPr>
          <w:rFonts w:ascii="Arial" w:hAnsi="Arial" w:cs="Arial"/>
          <w:sz w:val="22"/>
          <w:szCs w:val="22"/>
        </w:rPr>
        <w:t>Accepted to the International Society for the Study of Self-Injury Collaborative Research Program</w:t>
      </w:r>
    </w:p>
    <w:p w14:paraId="70CDDC70" w14:textId="77777777" w:rsidR="00326600" w:rsidRPr="00BC1A62" w:rsidRDefault="00326600" w:rsidP="009A7ECE">
      <w:pPr>
        <w:widowControl w:val="0"/>
        <w:ind w:left="1440"/>
        <w:rPr>
          <w:rFonts w:ascii="Arial" w:hAnsi="Arial" w:cs="Arial"/>
          <w:sz w:val="22"/>
          <w:szCs w:val="22"/>
        </w:rPr>
      </w:pPr>
    </w:p>
    <w:p w14:paraId="3605AC03" w14:textId="45B647BF" w:rsidR="00272C77" w:rsidRPr="00BC1A62" w:rsidRDefault="00272C77" w:rsidP="009A7ECE">
      <w:pPr>
        <w:widowControl w:val="0"/>
        <w:rPr>
          <w:rFonts w:ascii="Arial" w:hAnsi="Arial" w:cs="Arial"/>
          <w:sz w:val="22"/>
          <w:szCs w:val="22"/>
        </w:rPr>
      </w:pPr>
      <w:r w:rsidRPr="00BC1A62">
        <w:rPr>
          <w:rFonts w:ascii="Arial" w:hAnsi="Arial" w:cs="Arial"/>
          <w:sz w:val="22"/>
          <w:szCs w:val="22"/>
        </w:rPr>
        <w:t>2019</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iCs/>
          <w:sz w:val="22"/>
          <w:szCs w:val="22"/>
        </w:rPr>
        <w:t>Shelby Ortiz</w:t>
      </w:r>
    </w:p>
    <w:p w14:paraId="12A4C350" w14:textId="14FCE165" w:rsidR="00272C77" w:rsidRPr="00BC1A62" w:rsidRDefault="00272C77" w:rsidP="009A7ECE">
      <w:pPr>
        <w:pStyle w:val="Heading2"/>
        <w:keepNext w:val="0"/>
        <w:widowControl w:val="0"/>
        <w:ind w:left="1440"/>
        <w:rPr>
          <w:b w:val="0"/>
        </w:rPr>
      </w:pPr>
      <w:r w:rsidRPr="00BC1A62">
        <w:rPr>
          <w:b w:val="0"/>
        </w:rPr>
        <w:t>Psi Chi Mamie Phipps Clark Diversity Graduate Research Grant ($1,500)</w:t>
      </w:r>
    </w:p>
    <w:p w14:paraId="55E58DD5" w14:textId="77777777" w:rsidR="00272C77" w:rsidRPr="00BC1A62" w:rsidRDefault="00272C77"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t>Role: Faculty Sponsor</w:t>
      </w:r>
    </w:p>
    <w:p w14:paraId="627EFFF1" w14:textId="69321F82" w:rsidR="00272C77" w:rsidRPr="00BC1A62" w:rsidRDefault="00272C77" w:rsidP="009A7ECE">
      <w:pPr>
        <w:widowControl w:val="0"/>
        <w:ind w:left="1440" w:hanging="720"/>
        <w:rPr>
          <w:rFonts w:ascii="Arial" w:hAnsi="Arial" w:cs="Arial"/>
          <w:sz w:val="22"/>
          <w:szCs w:val="22"/>
        </w:rPr>
      </w:pPr>
      <w:r w:rsidRPr="00BC1A62">
        <w:rPr>
          <w:rFonts w:ascii="Arial" w:hAnsi="Arial" w:cs="Arial"/>
          <w:sz w:val="22"/>
          <w:szCs w:val="22"/>
        </w:rPr>
        <w:tab/>
        <w:t>Title: Prevalence of and Factors related to Muscle Dysmorphia Symptoms across At-Risk Samples</w:t>
      </w:r>
    </w:p>
    <w:p w14:paraId="33A8DBD1" w14:textId="6551D9B3" w:rsidR="00272C77" w:rsidRPr="00BC1A62" w:rsidRDefault="00272C77" w:rsidP="009A7ECE">
      <w:pPr>
        <w:widowControl w:val="0"/>
        <w:ind w:left="1440" w:hanging="1440"/>
        <w:rPr>
          <w:rFonts w:ascii="Arial" w:hAnsi="Arial" w:cs="Arial"/>
          <w:sz w:val="22"/>
          <w:szCs w:val="22"/>
        </w:rPr>
      </w:pPr>
    </w:p>
    <w:p w14:paraId="4C58A529" w14:textId="5E3BB558" w:rsidR="00E8443F" w:rsidRPr="00BC1A62" w:rsidRDefault="00E8443F" w:rsidP="009A7ECE">
      <w:pPr>
        <w:widowControl w:val="0"/>
        <w:ind w:left="1440" w:hanging="1440"/>
        <w:rPr>
          <w:rFonts w:ascii="Arial" w:hAnsi="Arial" w:cs="Arial"/>
          <w:sz w:val="22"/>
          <w:szCs w:val="22"/>
        </w:rPr>
      </w:pPr>
      <w:r w:rsidRPr="00BC1A62">
        <w:rPr>
          <w:rFonts w:ascii="Arial" w:hAnsi="Arial" w:cs="Arial"/>
          <w:sz w:val="22"/>
          <w:szCs w:val="22"/>
        </w:rPr>
        <w:t>2019</w:t>
      </w:r>
      <w:r w:rsidRPr="00BC1A62">
        <w:rPr>
          <w:rFonts w:ascii="Arial" w:hAnsi="Arial" w:cs="Arial"/>
          <w:sz w:val="22"/>
          <w:szCs w:val="22"/>
        </w:rPr>
        <w:tab/>
      </w:r>
      <w:r w:rsidRPr="00BC1A62">
        <w:rPr>
          <w:rFonts w:ascii="Arial" w:hAnsi="Arial" w:cs="Arial"/>
          <w:i/>
          <w:iCs/>
          <w:sz w:val="22"/>
          <w:szCs w:val="22"/>
        </w:rPr>
        <w:t>Lauren Forrest</w:t>
      </w:r>
    </w:p>
    <w:p w14:paraId="7FC4E46A" w14:textId="145BD5FB" w:rsidR="00E8443F" w:rsidRPr="00BC1A62" w:rsidRDefault="00E8443F" w:rsidP="009A7ECE">
      <w:pPr>
        <w:widowControl w:val="0"/>
        <w:ind w:left="1440" w:hanging="1440"/>
        <w:rPr>
          <w:rFonts w:ascii="Arial" w:hAnsi="Arial" w:cs="Arial"/>
          <w:sz w:val="22"/>
          <w:szCs w:val="22"/>
        </w:rPr>
      </w:pPr>
      <w:r w:rsidRPr="00BC1A62">
        <w:rPr>
          <w:rFonts w:ascii="Arial" w:hAnsi="Arial" w:cs="Arial"/>
          <w:sz w:val="22"/>
          <w:szCs w:val="22"/>
        </w:rPr>
        <w:tab/>
        <w:t>P.E.O. Scholar Fellowship ($15,000)</w:t>
      </w:r>
    </w:p>
    <w:p w14:paraId="222CAF7D" w14:textId="00CA3491" w:rsidR="00E8443F" w:rsidRPr="00BC1A62" w:rsidRDefault="00E8443F" w:rsidP="009A7ECE">
      <w:pPr>
        <w:widowControl w:val="0"/>
        <w:ind w:left="1440"/>
        <w:rPr>
          <w:rFonts w:ascii="Arial" w:hAnsi="Arial" w:cs="Arial"/>
          <w:sz w:val="22"/>
          <w:szCs w:val="22"/>
        </w:rPr>
      </w:pPr>
      <w:r w:rsidRPr="00BC1A62">
        <w:rPr>
          <w:rFonts w:ascii="Arial" w:hAnsi="Arial" w:cs="Arial"/>
          <w:sz w:val="22"/>
          <w:szCs w:val="22"/>
        </w:rPr>
        <w:t>Role: Faculty Sponsor</w:t>
      </w:r>
    </w:p>
    <w:p w14:paraId="4D374F49" w14:textId="77777777" w:rsidR="00E8443F" w:rsidRPr="00BC1A62" w:rsidRDefault="00E8443F" w:rsidP="009A7ECE">
      <w:pPr>
        <w:widowControl w:val="0"/>
        <w:rPr>
          <w:rFonts w:ascii="Arial" w:hAnsi="Arial" w:cs="Arial"/>
          <w:sz w:val="22"/>
          <w:szCs w:val="22"/>
        </w:rPr>
      </w:pPr>
    </w:p>
    <w:p w14:paraId="440B4A41" w14:textId="0CEBCD80" w:rsidR="00843D26" w:rsidRPr="00BC1A62" w:rsidRDefault="00843D26" w:rsidP="009A7ECE">
      <w:pPr>
        <w:widowControl w:val="0"/>
        <w:rPr>
          <w:rFonts w:ascii="Arial" w:hAnsi="Arial" w:cs="Arial"/>
          <w:sz w:val="22"/>
          <w:szCs w:val="22"/>
        </w:rPr>
      </w:pPr>
      <w:r w:rsidRPr="00BC1A62">
        <w:rPr>
          <w:rFonts w:ascii="Arial" w:hAnsi="Arial" w:cs="Arial"/>
          <w:sz w:val="22"/>
          <w:szCs w:val="22"/>
        </w:rPr>
        <w:t>2019</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iCs/>
          <w:sz w:val="22"/>
          <w:szCs w:val="22"/>
        </w:rPr>
        <w:t>Anjali Jain</w:t>
      </w:r>
    </w:p>
    <w:p w14:paraId="002C78EF" w14:textId="651CF2C6" w:rsidR="00843D26" w:rsidRPr="00BC1A62" w:rsidRDefault="00843D26" w:rsidP="009A7ECE">
      <w:pPr>
        <w:pStyle w:val="Heading2"/>
        <w:keepNext w:val="0"/>
        <w:widowControl w:val="0"/>
        <w:ind w:left="1440"/>
        <w:rPr>
          <w:b w:val="0"/>
        </w:rPr>
      </w:pPr>
      <w:r w:rsidRPr="00BC1A62">
        <w:rPr>
          <w:b w:val="0"/>
        </w:rPr>
        <w:t>M.I.A.M.I. Women’s Giving Circle (funded for $</w:t>
      </w:r>
      <w:r w:rsidR="009240A1" w:rsidRPr="00BC1A62">
        <w:rPr>
          <w:b w:val="0"/>
        </w:rPr>
        <w:t>8,</w:t>
      </w:r>
      <w:r w:rsidRPr="00BC1A62">
        <w:rPr>
          <w:b w:val="0"/>
        </w:rPr>
        <w:t>600)</w:t>
      </w:r>
    </w:p>
    <w:p w14:paraId="452809B8" w14:textId="77777777" w:rsidR="00843D26" w:rsidRPr="00BC1A62" w:rsidRDefault="00843D26"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t>Role: Faculty Sponsor</w:t>
      </w:r>
    </w:p>
    <w:p w14:paraId="2C09A7B8" w14:textId="631CD75C" w:rsidR="00843D26" w:rsidRPr="00BC1A62" w:rsidRDefault="00843D26" w:rsidP="009A7ECE">
      <w:pPr>
        <w:widowControl w:val="0"/>
        <w:ind w:left="1440" w:hanging="720"/>
        <w:rPr>
          <w:rFonts w:ascii="Arial" w:hAnsi="Arial" w:cs="Arial"/>
          <w:sz w:val="22"/>
          <w:szCs w:val="22"/>
        </w:rPr>
      </w:pPr>
      <w:r w:rsidRPr="00BC1A62">
        <w:rPr>
          <w:rFonts w:ascii="Arial" w:hAnsi="Arial" w:cs="Arial"/>
          <w:sz w:val="22"/>
          <w:szCs w:val="22"/>
        </w:rPr>
        <w:tab/>
        <w:t>Title: Let’s get some skills: Implementing a preventative Dialectical Behavior Therapy skills program at Miami University</w:t>
      </w:r>
    </w:p>
    <w:p w14:paraId="30F8636E" w14:textId="77777777" w:rsidR="00843D26" w:rsidRPr="00BC1A62" w:rsidRDefault="00843D26" w:rsidP="009A7ECE">
      <w:pPr>
        <w:widowControl w:val="0"/>
        <w:rPr>
          <w:rFonts w:ascii="Arial" w:hAnsi="Arial" w:cs="Arial"/>
          <w:sz w:val="22"/>
          <w:szCs w:val="22"/>
        </w:rPr>
      </w:pPr>
    </w:p>
    <w:p w14:paraId="5E8BFF38" w14:textId="4AB8D1DD" w:rsidR="005A5CBE" w:rsidRPr="00BC1A62" w:rsidRDefault="005A5CBE" w:rsidP="009A7ECE">
      <w:pPr>
        <w:widowControl w:val="0"/>
        <w:rPr>
          <w:rFonts w:ascii="Arial" w:hAnsi="Arial" w:cs="Arial"/>
          <w:i/>
          <w:sz w:val="22"/>
          <w:szCs w:val="22"/>
        </w:rPr>
      </w:pPr>
      <w:r w:rsidRPr="00BC1A62">
        <w:rPr>
          <w:rFonts w:ascii="Arial" w:hAnsi="Arial" w:cs="Arial"/>
          <w:sz w:val="22"/>
          <w:szCs w:val="22"/>
        </w:rPr>
        <w:t>2019</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sz w:val="22"/>
          <w:szCs w:val="22"/>
        </w:rPr>
        <w:t>Lisa Velkoff</w:t>
      </w:r>
    </w:p>
    <w:p w14:paraId="3BCAF830" w14:textId="77777777" w:rsidR="005A5CBE" w:rsidRPr="00BC1A62" w:rsidRDefault="005A5CBE"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t>Capretta Award ($500)</w:t>
      </w:r>
    </w:p>
    <w:p w14:paraId="4D5C072C" w14:textId="77777777" w:rsidR="005A5CBE" w:rsidRPr="00BC1A62" w:rsidRDefault="005A5CBE" w:rsidP="009A7ECE">
      <w:pPr>
        <w:widowControl w:val="0"/>
        <w:rPr>
          <w:rFonts w:ascii="Arial" w:hAnsi="Arial" w:cs="Arial"/>
          <w:sz w:val="22"/>
          <w:szCs w:val="22"/>
        </w:rPr>
      </w:pPr>
    </w:p>
    <w:p w14:paraId="4CBA0E40" w14:textId="44B776F9" w:rsidR="00843D26" w:rsidRPr="00BC1A62" w:rsidRDefault="00843D26" w:rsidP="009A7ECE">
      <w:pPr>
        <w:widowControl w:val="0"/>
        <w:rPr>
          <w:rFonts w:ascii="Arial" w:hAnsi="Arial" w:cs="Arial"/>
          <w:sz w:val="22"/>
          <w:szCs w:val="22"/>
        </w:rPr>
      </w:pPr>
      <w:r w:rsidRPr="00BC1A62">
        <w:rPr>
          <w:rFonts w:ascii="Arial" w:hAnsi="Arial" w:cs="Arial"/>
          <w:sz w:val="22"/>
          <w:szCs w:val="22"/>
        </w:rPr>
        <w:t>2019</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iCs/>
          <w:sz w:val="22"/>
          <w:szCs w:val="22"/>
        </w:rPr>
        <w:t>Shelby Ortiz</w:t>
      </w:r>
    </w:p>
    <w:p w14:paraId="5E560E20" w14:textId="6E4EA2AC" w:rsidR="00843D26" w:rsidRPr="00BC1A62" w:rsidRDefault="00843D26" w:rsidP="009A7ECE">
      <w:pPr>
        <w:pStyle w:val="Heading2"/>
        <w:keepNext w:val="0"/>
        <w:widowControl w:val="0"/>
        <w:ind w:left="1440"/>
        <w:rPr>
          <w:b w:val="0"/>
        </w:rPr>
      </w:pPr>
      <w:r w:rsidRPr="00BC1A62">
        <w:rPr>
          <w:b w:val="0"/>
        </w:rPr>
        <w:t>National Science Foundation Graduate Research Fellowship Program Recipient (funded for $102,000)</w:t>
      </w:r>
    </w:p>
    <w:p w14:paraId="2668D53E" w14:textId="77777777" w:rsidR="00843D26" w:rsidRPr="00BC1A62" w:rsidRDefault="00843D26"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t>Role: Faculty Sponsor</w:t>
      </w:r>
    </w:p>
    <w:p w14:paraId="1EC9696B" w14:textId="7AB4096A" w:rsidR="00843D26" w:rsidRPr="00BC1A62" w:rsidRDefault="00843D26" w:rsidP="009A7ECE">
      <w:pPr>
        <w:widowControl w:val="0"/>
        <w:ind w:left="1440" w:hanging="720"/>
        <w:rPr>
          <w:rFonts w:ascii="Arial" w:hAnsi="Arial" w:cs="Arial"/>
          <w:sz w:val="22"/>
          <w:szCs w:val="22"/>
        </w:rPr>
      </w:pPr>
      <w:r w:rsidRPr="00BC1A62">
        <w:rPr>
          <w:rFonts w:ascii="Arial" w:hAnsi="Arial" w:cs="Arial"/>
          <w:sz w:val="22"/>
          <w:szCs w:val="22"/>
        </w:rPr>
        <w:tab/>
        <w:t>Title: The Influence of Interoceptive Ability in the Ability to Cognitively Regulate Food Intake</w:t>
      </w:r>
    </w:p>
    <w:p w14:paraId="18C183CB" w14:textId="77777777" w:rsidR="00843D26" w:rsidRPr="00BC1A62" w:rsidRDefault="00843D26" w:rsidP="009A7ECE">
      <w:pPr>
        <w:widowControl w:val="0"/>
        <w:rPr>
          <w:rFonts w:ascii="Arial" w:hAnsi="Arial" w:cs="Arial"/>
          <w:sz w:val="22"/>
          <w:szCs w:val="22"/>
        </w:rPr>
      </w:pPr>
    </w:p>
    <w:p w14:paraId="7F46D230" w14:textId="77777777" w:rsidR="009240A1" w:rsidRPr="00BC1A62" w:rsidRDefault="009240A1" w:rsidP="009A7ECE">
      <w:pPr>
        <w:widowControl w:val="0"/>
        <w:ind w:left="1440" w:hanging="1440"/>
        <w:rPr>
          <w:rFonts w:ascii="Arial" w:hAnsi="Arial" w:cs="Arial"/>
          <w:i/>
          <w:sz w:val="22"/>
          <w:szCs w:val="22"/>
        </w:rPr>
      </w:pPr>
      <w:r w:rsidRPr="00BC1A62">
        <w:rPr>
          <w:rFonts w:ascii="Arial" w:hAnsi="Arial" w:cs="Arial"/>
          <w:sz w:val="22"/>
          <w:szCs w:val="22"/>
        </w:rPr>
        <w:t>2019</w:t>
      </w:r>
      <w:r w:rsidRPr="00BC1A62">
        <w:rPr>
          <w:rFonts w:ascii="Arial" w:hAnsi="Arial" w:cs="Arial"/>
          <w:sz w:val="22"/>
          <w:szCs w:val="22"/>
        </w:rPr>
        <w:tab/>
      </w:r>
      <w:r w:rsidRPr="00BC1A62">
        <w:rPr>
          <w:rFonts w:ascii="Arial" w:hAnsi="Arial" w:cs="Arial"/>
          <w:i/>
          <w:sz w:val="22"/>
          <w:szCs w:val="22"/>
        </w:rPr>
        <w:t xml:space="preserve">Natalie Perkins </w:t>
      </w:r>
    </w:p>
    <w:p w14:paraId="5AFA7AF7" w14:textId="77777777" w:rsidR="009240A1" w:rsidRPr="00BC1A62" w:rsidRDefault="009240A1" w:rsidP="009A7ECE">
      <w:pPr>
        <w:widowControl w:val="0"/>
        <w:ind w:left="1440"/>
        <w:rPr>
          <w:rFonts w:ascii="Arial" w:hAnsi="Arial" w:cs="Arial"/>
          <w:sz w:val="22"/>
          <w:szCs w:val="22"/>
        </w:rPr>
      </w:pPr>
      <w:r w:rsidRPr="00BC1A62">
        <w:rPr>
          <w:rFonts w:ascii="Arial" w:hAnsi="Arial" w:cs="Arial"/>
          <w:sz w:val="22"/>
          <w:szCs w:val="22"/>
        </w:rPr>
        <w:t>Military Suicide Research Consortium (MSRC) Pre-Conference Research Training Day ($1,000)</w:t>
      </w:r>
    </w:p>
    <w:p w14:paraId="564C3590" w14:textId="77777777" w:rsidR="009240A1" w:rsidRPr="00BC1A62" w:rsidRDefault="009240A1" w:rsidP="009A7ECE">
      <w:pPr>
        <w:widowControl w:val="0"/>
        <w:ind w:left="1440" w:hanging="1440"/>
        <w:rPr>
          <w:rFonts w:ascii="Arial" w:hAnsi="Arial" w:cs="Arial"/>
          <w:sz w:val="22"/>
          <w:szCs w:val="22"/>
        </w:rPr>
      </w:pPr>
      <w:r w:rsidRPr="00BC1A62">
        <w:rPr>
          <w:rFonts w:ascii="Arial" w:hAnsi="Arial" w:cs="Arial"/>
          <w:sz w:val="22"/>
          <w:szCs w:val="22"/>
        </w:rPr>
        <w:tab/>
        <w:t>Role: Faculty Sponsor</w:t>
      </w:r>
    </w:p>
    <w:p w14:paraId="44AFBB5D" w14:textId="77777777" w:rsidR="009240A1" w:rsidRPr="00BC1A62" w:rsidRDefault="009240A1" w:rsidP="009A7ECE">
      <w:pPr>
        <w:widowControl w:val="0"/>
        <w:ind w:left="1440" w:hanging="1440"/>
        <w:rPr>
          <w:rFonts w:ascii="Arial" w:hAnsi="Arial" w:cs="Arial"/>
          <w:sz w:val="22"/>
          <w:szCs w:val="22"/>
        </w:rPr>
      </w:pPr>
    </w:p>
    <w:p w14:paraId="24B3C7C3" w14:textId="77777777" w:rsidR="009240A1" w:rsidRPr="00BC1A62" w:rsidRDefault="009240A1" w:rsidP="009A7ECE">
      <w:pPr>
        <w:widowControl w:val="0"/>
        <w:ind w:left="1440" w:hanging="1440"/>
        <w:rPr>
          <w:rFonts w:ascii="Arial" w:hAnsi="Arial" w:cs="Arial"/>
          <w:sz w:val="22"/>
          <w:szCs w:val="22"/>
        </w:rPr>
      </w:pPr>
      <w:r w:rsidRPr="00BC1A62">
        <w:rPr>
          <w:rFonts w:ascii="Arial" w:hAnsi="Arial" w:cs="Arial"/>
          <w:sz w:val="22"/>
          <w:szCs w:val="22"/>
        </w:rPr>
        <w:t>2019</w:t>
      </w:r>
      <w:r w:rsidRPr="00BC1A62">
        <w:rPr>
          <w:rFonts w:ascii="Arial" w:hAnsi="Arial" w:cs="Arial"/>
          <w:sz w:val="22"/>
          <w:szCs w:val="22"/>
        </w:rPr>
        <w:tab/>
      </w:r>
      <w:r w:rsidRPr="00BC1A62">
        <w:rPr>
          <w:rFonts w:ascii="Arial" w:hAnsi="Arial" w:cs="Arial"/>
          <w:i/>
          <w:sz w:val="22"/>
          <w:szCs w:val="22"/>
        </w:rPr>
        <w:t>Lauren Forrest</w:t>
      </w:r>
      <w:r w:rsidRPr="00BC1A62">
        <w:rPr>
          <w:rFonts w:ascii="Arial" w:hAnsi="Arial" w:cs="Arial"/>
          <w:sz w:val="22"/>
          <w:szCs w:val="22"/>
        </w:rPr>
        <w:t xml:space="preserve"> </w:t>
      </w:r>
    </w:p>
    <w:p w14:paraId="200349AD" w14:textId="77777777" w:rsidR="009240A1" w:rsidRPr="00BC1A62" w:rsidRDefault="009240A1" w:rsidP="009A7ECE">
      <w:pPr>
        <w:widowControl w:val="0"/>
        <w:ind w:left="1440"/>
        <w:rPr>
          <w:rFonts w:ascii="Arial" w:hAnsi="Arial" w:cs="Arial"/>
          <w:sz w:val="22"/>
          <w:szCs w:val="22"/>
        </w:rPr>
      </w:pPr>
      <w:r w:rsidRPr="00BC1A62">
        <w:rPr>
          <w:rFonts w:ascii="Arial" w:hAnsi="Arial" w:cs="Arial"/>
          <w:sz w:val="22"/>
          <w:szCs w:val="22"/>
        </w:rPr>
        <w:t>Academy for Eating Disorders Student Research Grant ($1,000)</w:t>
      </w:r>
    </w:p>
    <w:p w14:paraId="392E306A" w14:textId="77777777" w:rsidR="009240A1" w:rsidRPr="00BC1A62" w:rsidRDefault="009240A1" w:rsidP="009A7ECE">
      <w:pPr>
        <w:widowControl w:val="0"/>
        <w:ind w:left="1440" w:hanging="1440"/>
        <w:rPr>
          <w:rFonts w:ascii="Arial" w:hAnsi="Arial" w:cs="Arial"/>
          <w:sz w:val="22"/>
          <w:szCs w:val="22"/>
        </w:rPr>
      </w:pPr>
      <w:r w:rsidRPr="00BC1A62">
        <w:rPr>
          <w:rFonts w:ascii="Arial" w:hAnsi="Arial" w:cs="Arial"/>
          <w:sz w:val="22"/>
          <w:szCs w:val="22"/>
        </w:rPr>
        <w:tab/>
        <w:t>Role: Faculty Sponsor</w:t>
      </w:r>
    </w:p>
    <w:p w14:paraId="33FB5C9C" w14:textId="77777777" w:rsidR="009240A1" w:rsidRPr="00BC1A62" w:rsidRDefault="009240A1" w:rsidP="009A7ECE">
      <w:pPr>
        <w:widowControl w:val="0"/>
        <w:rPr>
          <w:rFonts w:ascii="Arial" w:hAnsi="Arial" w:cs="Arial"/>
          <w:sz w:val="22"/>
          <w:szCs w:val="22"/>
        </w:rPr>
      </w:pPr>
    </w:p>
    <w:p w14:paraId="5216C780" w14:textId="14A9C32C" w:rsidR="00D76806" w:rsidRPr="00BC1A62" w:rsidRDefault="00D76806" w:rsidP="009A7ECE">
      <w:pPr>
        <w:widowControl w:val="0"/>
        <w:rPr>
          <w:rFonts w:ascii="Arial" w:hAnsi="Arial" w:cs="Arial"/>
          <w:sz w:val="22"/>
          <w:szCs w:val="22"/>
        </w:rPr>
      </w:pPr>
      <w:r w:rsidRPr="00BC1A62">
        <w:rPr>
          <w:rFonts w:ascii="Arial" w:hAnsi="Arial" w:cs="Arial"/>
          <w:sz w:val="22"/>
          <w:szCs w:val="22"/>
        </w:rPr>
        <w:t>201</w:t>
      </w:r>
      <w:r w:rsidR="009240A1" w:rsidRPr="00BC1A62">
        <w:rPr>
          <w:rFonts w:ascii="Arial" w:hAnsi="Arial" w:cs="Arial"/>
          <w:sz w:val="22"/>
          <w:szCs w:val="22"/>
        </w:rPr>
        <w:t>9</w:t>
      </w:r>
      <w:r w:rsidRPr="00BC1A62">
        <w:rPr>
          <w:rFonts w:ascii="Arial" w:hAnsi="Arial" w:cs="Arial"/>
          <w:sz w:val="22"/>
          <w:szCs w:val="22"/>
        </w:rPr>
        <w:t xml:space="preserve"> </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sz w:val="22"/>
          <w:szCs w:val="22"/>
        </w:rPr>
        <w:t>Elizabeth Velkoff</w:t>
      </w:r>
    </w:p>
    <w:p w14:paraId="4EF06BB1" w14:textId="77777777" w:rsidR="00D76806" w:rsidRPr="00BC1A62" w:rsidRDefault="00D76806" w:rsidP="009A7ECE">
      <w:pPr>
        <w:widowControl w:val="0"/>
        <w:ind w:left="720" w:firstLine="720"/>
        <w:rPr>
          <w:rFonts w:ascii="Arial" w:hAnsi="Arial" w:cs="Arial"/>
          <w:sz w:val="22"/>
          <w:szCs w:val="22"/>
        </w:rPr>
      </w:pPr>
      <w:r w:rsidRPr="00BC1A62">
        <w:rPr>
          <w:rFonts w:ascii="Arial" w:hAnsi="Arial" w:cs="Arial"/>
          <w:sz w:val="22"/>
          <w:szCs w:val="22"/>
        </w:rPr>
        <w:t>National Institute of Mental Health, National Research Service Award</w:t>
      </w:r>
    </w:p>
    <w:p w14:paraId="7860383E" w14:textId="77777777" w:rsidR="00D76806" w:rsidRPr="00BC1A62" w:rsidRDefault="00D76806"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t>Role: Faculty Sponsor</w:t>
      </w:r>
    </w:p>
    <w:p w14:paraId="1E5AA5A6" w14:textId="1F95E6A1" w:rsidR="00D76806" w:rsidRPr="00BC1A62" w:rsidRDefault="00D76806" w:rsidP="009A7ECE">
      <w:pPr>
        <w:widowControl w:val="0"/>
        <w:ind w:left="1440" w:hanging="720"/>
        <w:rPr>
          <w:rFonts w:ascii="Arial" w:hAnsi="Arial" w:cs="Arial"/>
          <w:sz w:val="22"/>
          <w:szCs w:val="22"/>
        </w:rPr>
      </w:pPr>
      <w:r w:rsidRPr="00BC1A62">
        <w:rPr>
          <w:rFonts w:ascii="Arial" w:hAnsi="Arial" w:cs="Arial"/>
          <w:sz w:val="22"/>
          <w:szCs w:val="22"/>
        </w:rPr>
        <w:lastRenderedPageBreak/>
        <w:tab/>
        <w:t>Title: Using Ecological Momentary Assessment to Test the Longitudinal Relationship Between Interoception and Multiple Forms of Self-Harm</w:t>
      </w:r>
    </w:p>
    <w:p w14:paraId="1691A65A" w14:textId="33D495E0" w:rsidR="00D76806" w:rsidRPr="00BC1A62" w:rsidRDefault="00D76806" w:rsidP="009A7ECE">
      <w:pPr>
        <w:widowControl w:val="0"/>
        <w:ind w:left="1440" w:hanging="720"/>
        <w:rPr>
          <w:rFonts w:ascii="Arial" w:hAnsi="Arial" w:cs="Arial"/>
          <w:sz w:val="22"/>
          <w:szCs w:val="22"/>
        </w:rPr>
      </w:pPr>
      <w:r w:rsidRPr="00BC1A62">
        <w:rPr>
          <w:rFonts w:ascii="Arial" w:hAnsi="Arial" w:cs="Arial"/>
          <w:sz w:val="22"/>
          <w:szCs w:val="22"/>
        </w:rPr>
        <w:tab/>
        <w:t>Impact Score: 30, Percentile: 25</w:t>
      </w:r>
    </w:p>
    <w:p w14:paraId="57912247" w14:textId="58A5B54F" w:rsidR="00BB0453" w:rsidRPr="00BC1A62" w:rsidRDefault="00BB0453" w:rsidP="009A7ECE">
      <w:pPr>
        <w:widowControl w:val="0"/>
        <w:ind w:left="1440" w:hanging="1440"/>
        <w:rPr>
          <w:rFonts w:ascii="Arial" w:hAnsi="Arial" w:cs="Arial"/>
          <w:sz w:val="22"/>
          <w:szCs w:val="22"/>
        </w:rPr>
      </w:pPr>
    </w:p>
    <w:p w14:paraId="53048AE2" w14:textId="77777777" w:rsidR="00BB0453" w:rsidRPr="00BC1A62" w:rsidRDefault="00D934EE" w:rsidP="009A7ECE">
      <w:pPr>
        <w:widowControl w:val="0"/>
        <w:ind w:left="1440" w:hanging="1440"/>
        <w:rPr>
          <w:rFonts w:ascii="Arial" w:hAnsi="Arial" w:cs="Arial"/>
          <w:i/>
          <w:sz w:val="22"/>
          <w:szCs w:val="22"/>
        </w:rPr>
      </w:pPr>
      <w:r w:rsidRPr="00BC1A62">
        <w:rPr>
          <w:rFonts w:ascii="Arial" w:hAnsi="Arial" w:cs="Arial"/>
          <w:sz w:val="22"/>
          <w:szCs w:val="22"/>
        </w:rPr>
        <w:t xml:space="preserve">2018 </w:t>
      </w:r>
      <w:r w:rsidRPr="00BC1A62">
        <w:rPr>
          <w:rFonts w:ascii="Arial" w:hAnsi="Arial" w:cs="Arial"/>
          <w:sz w:val="22"/>
          <w:szCs w:val="22"/>
        </w:rPr>
        <w:tab/>
      </w:r>
      <w:r w:rsidRPr="00BC1A62">
        <w:rPr>
          <w:rFonts w:ascii="Arial" w:hAnsi="Arial" w:cs="Arial"/>
          <w:i/>
          <w:sz w:val="22"/>
          <w:szCs w:val="22"/>
        </w:rPr>
        <w:t xml:space="preserve">Shelby Ortiz </w:t>
      </w:r>
    </w:p>
    <w:p w14:paraId="6B47B3FD" w14:textId="122C92B3" w:rsidR="00D934EE" w:rsidRPr="00BC1A62" w:rsidRDefault="00D934EE" w:rsidP="009A7ECE">
      <w:pPr>
        <w:widowControl w:val="0"/>
        <w:ind w:left="1440"/>
        <w:rPr>
          <w:rFonts w:ascii="Arial" w:hAnsi="Arial" w:cs="Arial"/>
          <w:sz w:val="22"/>
          <w:szCs w:val="22"/>
        </w:rPr>
      </w:pPr>
      <w:r w:rsidRPr="00BC1A62">
        <w:rPr>
          <w:rFonts w:ascii="Arial" w:hAnsi="Arial" w:cs="Arial"/>
          <w:sz w:val="22"/>
          <w:szCs w:val="22"/>
        </w:rPr>
        <w:t>APAGS/Psi Chi Junior Scientist Fellowship ($1,000)</w:t>
      </w:r>
    </w:p>
    <w:p w14:paraId="43F704D2" w14:textId="7B7A0C53" w:rsidR="00D934EE" w:rsidRPr="00BC1A62" w:rsidRDefault="00D934EE" w:rsidP="009A7ECE">
      <w:pPr>
        <w:widowControl w:val="0"/>
        <w:ind w:left="1440" w:hanging="1440"/>
        <w:rPr>
          <w:rFonts w:ascii="Arial" w:hAnsi="Arial" w:cs="Arial"/>
          <w:sz w:val="22"/>
          <w:szCs w:val="22"/>
        </w:rPr>
      </w:pPr>
      <w:r w:rsidRPr="00BC1A62">
        <w:rPr>
          <w:rFonts w:ascii="Arial" w:hAnsi="Arial" w:cs="Arial"/>
          <w:sz w:val="22"/>
          <w:szCs w:val="22"/>
        </w:rPr>
        <w:tab/>
        <w:t>Role: Faculty Sponsor</w:t>
      </w:r>
    </w:p>
    <w:p w14:paraId="1437B727" w14:textId="77777777" w:rsidR="00D934EE" w:rsidRPr="00BC1A62" w:rsidRDefault="00D934EE" w:rsidP="009A7ECE">
      <w:pPr>
        <w:widowControl w:val="0"/>
        <w:ind w:left="1440" w:hanging="1440"/>
        <w:rPr>
          <w:rFonts w:ascii="Arial" w:hAnsi="Arial" w:cs="Arial"/>
          <w:sz w:val="22"/>
          <w:szCs w:val="22"/>
        </w:rPr>
      </w:pPr>
    </w:p>
    <w:p w14:paraId="1E08113E" w14:textId="77777777" w:rsidR="00BB0453" w:rsidRPr="00BC1A62" w:rsidRDefault="00477F9B" w:rsidP="009A7ECE">
      <w:pPr>
        <w:widowControl w:val="0"/>
        <w:ind w:left="1440" w:hanging="1440"/>
        <w:rPr>
          <w:rFonts w:ascii="Arial" w:hAnsi="Arial" w:cs="Arial"/>
          <w:i/>
          <w:sz w:val="22"/>
          <w:szCs w:val="22"/>
        </w:rPr>
      </w:pPr>
      <w:r w:rsidRPr="00BC1A62">
        <w:rPr>
          <w:rFonts w:ascii="Arial" w:hAnsi="Arial" w:cs="Arial"/>
          <w:sz w:val="22"/>
          <w:szCs w:val="22"/>
        </w:rPr>
        <w:t>2018</w:t>
      </w:r>
      <w:r w:rsidRPr="00BC1A62">
        <w:rPr>
          <w:rFonts w:ascii="Arial" w:hAnsi="Arial" w:cs="Arial"/>
          <w:sz w:val="22"/>
          <w:szCs w:val="22"/>
        </w:rPr>
        <w:tab/>
      </w:r>
      <w:r w:rsidRPr="00BC1A62">
        <w:rPr>
          <w:rFonts w:ascii="Arial" w:hAnsi="Arial" w:cs="Arial"/>
          <w:i/>
          <w:sz w:val="22"/>
          <w:szCs w:val="22"/>
        </w:rPr>
        <w:t>Lisa Velkoff</w:t>
      </w:r>
    </w:p>
    <w:p w14:paraId="0887710E" w14:textId="09730EB6" w:rsidR="00477F9B" w:rsidRPr="00BC1A62" w:rsidRDefault="00477F9B" w:rsidP="009A7ECE">
      <w:pPr>
        <w:widowControl w:val="0"/>
        <w:ind w:left="1440"/>
        <w:rPr>
          <w:rFonts w:ascii="Arial" w:hAnsi="Arial" w:cs="Arial"/>
          <w:sz w:val="22"/>
          <w:szCs w:val="22"/>
        </w:rPr>
      </w:pPr>
      <w:r w:rsidRPr="00BC1A62">
        <w:rPr>
          <w:rFonts w:ascii="Arial" w:hAnsi="Arial" w:cs="Arial"/>
          <w:sz w:val="22"/>
          <w:szCs w:val="22"/>
        </w:rPr>
        <w:t>Doctoral Undergraduate Opportunity Scholarship (funded for $1,000)</w:t>
      </w:r>
    </w:p>
    <w:p w14:paraId="4F08CA17" w14:textId="77777777" w:rsidR="00477F9B" w:rsidRPr="00BC1A62" w:rsidRDefault="00477F9B"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1F3DA5B1" w14:textId="77777777" w:rsidR="00477F9B" w:rsidRPr="00BC1A62" w:rsidRDefault="00477F9B" w:rsidP="009A7ECE">
      <w:pPr>
        <w:widowControl w:val="0"/>
        <w:ind w:left="1440"/>
        <w:rPr>
          <w:rFonts w:ascii="Arial" w:hAnsi="Arial" w:cs="Arial"/>
          <w:sz w:val="22"/>
          <w:szCs w:val="22"/>
        </w:rPr>
      </w:pPr>
      <w:r w:rsidRPr="00BC1A62">
        <w:rPr>
          <w:rFonts w:ascii="Arial" w:hAnsi="Arial" w:cs="Arial"/>
          <w:sz w:val="22"/>
          <w:szCs w:val="22"/>
        </w:rPr>
        <w:t xml:space="preserve">Title: “Testing Whether Body Distrust Predicts Engagement in Self-injurious Behaviors Over Time” </w:t>
      </w:r>
    </w:p>
    <w:p w14:paraId="33C499AA" w14:textId="77777777" w:rsidR="009E7504" w:rsidRPr="00BC1A62" w:rsidRDefault="009E7504" w:rsidP="009A7ECE">
      <w:pPr>
        <w:widowControl w:val="0"/>
        <w:ind w:left="1440" w:hanging="1440"/>
        <w:rPr>
          <w:rFonts w:ascii="Arial" w:hAnsi="Arial" w:cs="Arial"/>
          <w:sz w:val="22"/>
          <w:szCs w:val="22"/>
        </w:rPr>
      </w:pPr>
    </w:p>
    <w:p w14:paraId="4D23DDEC" w14:textId="39169E53" w:rsidR="009E7504" w:rsidRPr="00BC1A62" w:rsidRDefault="009E7504" w:rsidP="009A7ECE">
      <w:pPr>
        <w:widowControl w:val="0"/>
        <w:ind w:left="1440" w:hanging="1440"/>
        <w:rPr>
          <w:rFonts w:ascii="Arial" w:hAnsi="Arial" w:cs="Arial"/>
          <w:sz w:val="22"/>
          <w:szCs w:val="22"/>
        </w:rPr>
      </w:pPr>
      <w:r w:rsidRPr="00BC1A62">
        <w:rPr>
          <w:rFonts w:ascii="Arial" w:hAnsi="Arial" w:cs="Arial"/>
          <w:sz w:val="22"/>
          <w:szCs w:val="22"/>
        </w:rPr>
        <w:t>2018</w:t>
      </w:r>
      <w:r w:rsidRPr="00BC1A62">
        <w:rPr>
          <w:rFonts w:ascii="Arial" w:hAnsi="Arial" w:cs="Arial"/>
          <w:sz w:val="22"/>
          <w:szCs w:val="22"/>
        </w:rPr>
        <w:tab/>
      </w:r>
      <w:r w:rsidRPr="00BC1A62">
        <w:rPr>
          <w:rFonts w:ascii="Arial" w:hAnsi="Arial" w:cs="Arial"/>
          <w:i/>
          <w:sz w:val="22"/>
          <w:szCs w:val="22"/>
        </w:rPr>
        <w:t>Lauren Forrest</w:t>
      </w:r>
    </w:p>
    <w:p w14:paraId="7405854B" w14:textId="046918AF" w:rsidR="009E7504" w:rsidRPr="00BC1A62" w:rsidRDefault="009E7504" w:rsidP="009A7ECE">
      <w:pPr>
        <w:widowControl w:val="0"/>
        <w:ind w:left="1440" w:hanging="1440"/>
        <w:rPr>
          <w:rFonts w:ascii="Arial" w:hAnsi="Arial" w:cs="Arial"/>
          <w:sz w:val="22"/>
          <w:szCs w:val="22"/>
        </w:rPr>
      </w:pPr>
      <w:r w:rsidRPr="00BC1A62">
        <w:rPr>
          <w:rFonts w:ascii="Arial" w:hAnsi="Arial" w:cs="Arial"/>
          <w:sz w:val="22"/>
          <w:szCs w:val="22"/>
        </w:rPr>
        <w:tab/>
        <w:t>APA Dissertation Research Award ($1,000)</w:t>
      </w:r>
    </w:p>
    <w:p w14:paraId="221345A6" w14:textId="77777777" w:rsidR="00E958AC" w:rsidRPr="00BC1A62" w:rsidRDefault="00E958AC" w:rsidP="009A7ECE">
      <w:pPr>
        <w:widowControl w:val="0"/>
        <w:ind w:left="1440" w:hanging="1440"/>
        <w:rPr>
          <w:rFonts w:ascii="Arial" w:hAnsi="Arial" w:cs="Arial"/>
          <w:sz w:val="22"/>
          <w:szCs w:val="22"/>
        </w:rPr>
      </w:pPr>
    </w:p>
    <w:p w14:paraId="34694859" w14:textId="628FFD91" w:rsidR="00347374" w:rsidRPr="00BC1A62" w:rsidRDefault="00347374" w:rsidP="009A7ECE">
      <w:pPr>
        <w:widowControl w:val="0"/>
        <w:ind w:left="1440" w:hanging="1440"/>
        <w:rPr>
          <w:rFonts w:ascii="Arial" w:hAnsi="Arial" w:cs="Arial"/>
          <w:sz w:val="22"/>
          <w:szCs w:val="22"/>
        </w:rPr>
      </w:pPr>
      <w:r w:rsidRPr="00BC1A62">
        <w:rPr>
          <w:rFonts w:ascii="Arial" w:hAnsi="Arial" w:cs="Arial"/>
          <w:sz w:val="22"/>
          <w:szCs w:val="22"/>
        </w:rPr>
        <w:t>2018</w:t>
      </w:r>
      <w:r w:rsidRPr="00BC1A62">
        <w:rPr>
          <w:rFonts w:ascii="Arial" w:hAnsi="Arial" w:cs="Arial"/>
          <w:sz w:val="22"/>
          <w:szCs w:val="22"/>
        </w:rPr>
        <w:tab/>
      </w:r>
      <w:r w:rsidRPr="00BC1A62">
        <w:rPr>
          <w:rFonts w:ascii="Arial" w:hAnsi="Arial" w:cs="Arial"/>
          <w:i/>
          <w:sz w:val="22"/>
          <w:szCs w:val="22"/>
        </w:rPr>
        <w:t>Lisa Velkoff</w:t>
      </w:r>
    </w:p>
    <w:p w14:paraId="46096057" w14:textId="77777777" w:rsidR="00347374" w:rsidRPr="00BC1A62" w:rsidRDefault="00347374" w:rsidP="009A7ECE">
      <w:pPr>
        <w:widowControl w:val="0"/>
        <w:ind w:left="1440" w:hanging="1440"/>
        <w:rPr>
          <w:rFonts w:ascii="Arial" w:hAnsi="Arial" w:cs="Arial"/>
          <w:sz w:val="22"/>
          <w:szCs w:val="22"/>
        </w:rPr>
      </w:pPr>
      <w:r w:rsidRPr="00BC1A62">
        <w:rPr>
          <w:rFonts w:ascii="Arial" w:hAnsi="Arial" w:cs="Arial"/>
          <w:sz w:val="22"/>
          <w:szCs w:val="22"/>
        </w:rPr>
        <w:tab/>
        <w:t>Graduate School's Thesis &amp; Dissertation Research Program ($500)</w:t>
      </w:r>
    </w:p>
    <w:p w14:paraId="77E85CA7" w14:textId="77777777" w:rsidR="00347374" w:rsidRPr="00BC1A62" w:rsidRDefault="00347374" w:rsidP="009A7ECE">
      <w:pPr>
        <w:widowControl w:val="0"/>
        <w:ind w:left="1440" w:hanging="1440"/>
        <w:rPr>
          <w:rFonts w:ascii="Arial" w:hAnsi="Arial" w:cs="Arial"/>
          <w:sz w:val="22"/>
          <w:szCs w:val="22"/>
        </w:rPr>
      </w:pPr>
    </w:p>
    <w:p w14:paraId="2A3C65AE" w14:textId="5A88925D" w:rsidR="00347374" w:rsidRPr="00BC1A62" w:rsidRDefault="00347374" w:rsidP="009A7ECE">
      <w:pPr>
        <w:widowControl w:val="0"/>
        <w:ind w:left="1440" w:hanging="1440"/>
        <w:rPr>
          <w:rFonts w:ascii="Arial" w:hAnsi="Arial" w:cs="Arial"/>
          <w:sz w:val="22"/>
          <w:szCs w:val="22"/>
        </w:rPr>
      </w:pPr>
      <w:r w:rsidRPr="00BC1A62">
        <w:rPr>
          <w:rFonts w:ascii="Arial" w:hAnsi="Arial" w:cs="Arial"/>
          <w:sz w:val="22"/>
          <w:szCs w:val="22"/>
        </w:rPr>
        <w:t>2018</w:t>
      </w:r>
      <w:r w:rsidRPr="00BC1A62">
        <w:rPr>
          <w:rFonts w:ascii="Arial" w:hAnsi="Arial" w:cs="Arial"/>
          <w:sz w:val="22"/>
          <w:szCs w:val="22"/>
        </w:rPr>
        <w:tab/>
      </w:r>
      <w:r w:rsidRPr="00BC1A62">
        <w:rPr>
          <w:rFonts w:ascii="Arial" w:hAnsi="Arial" w:cs="Arial"/>
          <w:i/>
          <w:sz w:val="22"/>
          <w:szCs w:val="22"/>
        </w:rPr>
        <w:t>Lauren Forrest</w:t>
      </w:r>
    </w:p>
    <w:p w14:paraId="6A157F7A" w14:textId="77777777" w:rsidR="00347374" w:rsidRPr="00BC1A62" w:rsidRDefault="00347374" w:rsidP="009A7ECE">
      <w:pPr>
        <w:widowControl w:val="0"/>
        <w:ind w:left="1440" w:hanging="1440"/>
        <w:rPr>
          <w:rFonts w:ascii="Arial" w:hAnsi="Arial" w:cs="Arial"/>
          <w:sz w:val="22"/>
          <w:szCs w:val="22"/>
        </w:rPr>
      </w:pPr>
      <w:r w:rsidRPr="00BC1A62">
        <w:rPr>
          <w:rFonts w:ascii="Arial" w:hAnsi="Arial" w:cs="Arial"/>
          <w:sz w:val="22"/>
          <w:szCs w:val="22"/>
        </w:rPr>
        <w:tab/>
        <w:t>Graduate School's Thesis &amp; Dissertation Research Program ($500)</w:t>
      </w:r>
    </w:p>
    <w:p w14:paraId="4141F2E5" w14:textId="77777777" w:rsidR="00347374" w:rsidRPr="00BC1A62" w:rsidRDefault="00347374" w:rsidP="009A7ECE">
      <w:pPr>
        <w:widowControl w:val="0"/>
        <w:ind w:left="1440" w:hanging="1440"/>
        <w:rPr>
          <w:rFonts w:ascii="Arial" w:hAnsi="Arial" w:cs="Arial"/>
          <w:sz w:val="22"/>
          <w:szCs w:val="22"/>
        </w:rPr>
      </w:pPr>
    </w:p>
    <w:p w14:paraId="539EA1AB" w14:textId="77D4FEDA" w:rsidR="00347374" w:rsidRPr="00BC1A62" w:rsidRDefault="00347374" w:rsidP="009A7ECE">
      <w:pPr>
        <w:widowControl w:val="0"/>
        <w:ind w:left="1440" w:hanging="1440"/>
        <w:rPr>
          <w:rFonts w:ascii="Arial" w:hAnsi="Arial" w:cs="Arial"/>
          <w:sz w:val="22"/>
          <w:szCs w:val="22"/>
        </w:rPr>
      </w:pPr>
      <w:r w:rsidRPr="00BC1A62">
        <w:rPr>
          <w:rFonts w:ascii="Arial" w:hAnsi="Arial" w:cs="Arial"/>
          <w:sz w:val="22"/>
          <w:szCs w:val="22"/>
        </w:rPr>
        <w:t>2018</w:t>
      </w:r>
      <w:r w:rsidRPr="00BC1A62">
        <w:rPr>
          <w:rFonts w:ascii="Arial" w:hAnsi="Arial" w:cs="Arial"/>
          <w:sz w:val="22"/>
          <w:szCs w:val="22"/>
        </w:rPr>
        <w:tab/>
      </w:r>
      <w:r w:rsidRPr="00BC1A62">
        <w:rPr>
          <w:rFonts w:ascii="Arial" w:hAnsi="Arial" w:cs="Arial"/>
          <w:i/>
          <w:sz w:val="22"/>
          <w:szCs w:val="22"/>
        </w:rPr>
        <w:t>Dorian Dodd</w:t>
      </w:r>
    </w:p>
    <w:p w14:paraId="07ACF324" w14:textId="64758633" w:rsidR="00347374" w:rsidRPr="00BC1A62" w:rsidRDefault="00347374" w:rsidP="009A7ECE">
      <w:pPr>
        <w:widowControl w:val="0"/>
        <w:ind w:left="1440" w:hanging="1440"/>
        <w:rPr>
          <w:rFonts w:ascii="Arial" w:hAnsi="Arial" w:cs="Arial"/>
          <w:sz w:val="22"/>
          <w:szCs w:val="22"/>
        </w:rPr>
      </w:pPr>
      <w:r w:rsidRPr="00BC1A62">
        <w:rPr>
          <w:rFonts w:ascii="Arial" w:hAnsi="Arial" w:cs="Arial"/>
          <w:sz w:val="22"/>
          <w:szCs w:val="22"/>
        </w:rPr>
        <w:tab/>
        <w:t>Graduate School's Thesis &amp; Dissertation Research Program ($500)</w:t>
      </w:r>
    </w:p>
    <w:p w14:paraId="6E42F50E" w14:textId="77777777" w:rsidR="00347374" w:rsidRPr="00BC1A62" w:rsidRDefault="00347374" w:rsidP="009A7ECE">
      <w:pPr>
        <w:widowControl w:val="0"/>
        <w:ind w:left="1440" w:hanging="1440"/>
        <w:rPr>
          <w:rFonts w:ascii="Arial" w:hAnsi="Arial" w:cs="Arial"/>
          <w:sz w:val="22"/>
          <w:szCs w:val="22"/>
        </w:rPr>
      </w:pPr>
    </w:p>
    <w:p w14:paraId="6338D478" w14:textId="3B52B051" w:rsidR="0087429D" w:rsidRPr="00BC1A62" w:rsidRDefault="0087429D" w:rsidP="009A7ECE">
      <w:pPr>
        <w:widowControl w:val="0"/>
        <w:ind w:left="1440" w:hanging="1440"/>
        <w:rPr>
          <w:rFonts w:ascii="Arial" w:hAnsi="Arial" w:cs="Arial"/>
          <w:sz w:val="22"/>
          <w:szCs w:val="22"/>
        </w:rPr>
      </w:pPr>
      <w:r w:rsidRPr="00BC1A62">
        <w:rPr>
          <w:rFonts w:ascii="Arial" w:hAnsi="Arial" w:cs="Arial"/>
          <w:sz w:val="22"/>
          <w:szCs w:val="22"/>
        </w:rPr>
        <w:t>2018</w:t>
      </w:r>
      <w:r w:rsidRPr="00BC1A62">
        <w:rPr>
          <w:rFonts w:ascii="Arial" w:hAnsi="Arial" w:cs="Arial"/>
          <w:sz w:val="22"/>
          <w:szCs w:val="22"/>
        </w:rPr>
        <w:tab/>
      </w:r>
      <w:r w:rsidRPr="00BC1A62">
        <w:rPr>
          <w:rFonts w:ascii="Arial" w:hAnsi="Arial" w:cs="Arial"/>
          <w:i/>
          <w:sz w:val="22"/>
          <w:szCs w:val="22"/>
        </w:rPr>
        <w:t>Dorian Dodd</w:t>
      </w:r>
    </w:p>
    <w:p w14:paraId="1EB4ACD9" w14:textId="240B035D" w:rsidR="0087429D" w:rsidRPr="00BC1A62" w:rsidRDefault="0087429D" w:rsidP="009A7ECE">
      <w:pPr>
        <w:widowControl w:val="0"/>
        <w:ind w:left="1440" w:hanging="1440"/>
        <w:rPr>
          <w:rFonts w:ascii="Arial" w:hAnsi="Arial" w:cs="Arial"/>
          <w:sz w:val="22"/>
          <w:szCs w:val="22"/>
        </w:rPr>
      </w:pPr>
      <w:r w:rsidRPr="00BC1A62">
        <w:rPr>
          <w:rFonts w:ascii="Arial" w:hAnsi="Arial" w:cs="Arial"/>
          <w:sz w:val="22"/>
          <w:szCs w:val="22"/>
        </w:rPr>
        <w:tab/>
        <w:t>P.E.O. Scholar Fellowship ($15,000)</w:t>
      </w:r>
    </w:p>
    <w:p w14:paraId="07B43BC0" w14:textId="77777777" w:rsidR="0087429D" w:rsidRPr="00BC1A62" w:rsidRDefault="0087429D" w:rsidP="009A7ECE">
      <w:pPr>
        <w:widowControl w:val="0"/>
        <w:ind w:left="1440" w:hanging="1440"/>
        <w:rPr>
          <w:rFonts w:ascii="Arial" w:hAnsi="Arial" w:cs="Arial"/>
          <w:sz w:val="22"/>
          <w:szCs w:val="22"/>
        </w:rPr>
      </w:pPr>
    </w:p>
    <w:p w14:paraId="07F15283" w14:textId="3397D7A6" w:rsidR="0087429D" w:rsidRPr="00BC1A62" w:rsidRDefault="0087429D" w:rsidP="009A7ECE">
      <w:pPr>
        <w:widowControl w:val="0"/>
        <w:ind w:left="1440" w:hanging="1440"/>
        <w:rPr>
          <w:rFonts w:ascii="Arial" w:hAnsi="Arial" w:cs="Arial"/>
          <w:sz w:val="22"/>
          <w:szCs w:val="22"/>
        </w:rPr>
      </w:pPr>
      <w:r w:rsidRPr="00BC1A62">
        <w:rPr>
          <w:rFonts w:ascii="Arial" w:hAnsi="Arial" w:cs="Arial"/>
          <w:sz w:val="22"/>
          <w:szCs w:val="22"/>
        </w:rPr>
        <w:t>2018</w:t>
      </w:r>
      <w:r w:rsidRPr="00BC1A62">
        <w:rPr>
          <w:rFonts w:ascii="Arial" w:hAnsi="Arial" w:cs="Arial"/>
          <w:sz w:val="22"/>
          <w:szCs w:val="22"/>
        </w:rPr>
        <w:tab/>
      </w:r>
      <w:r w:rsidRPr="00BC1A62">
        <w:rPr>
          <w:rFonts w:ascii="Arial" w:hAnsi="Arial" w:cs="Arial"/>
          <w:i/>
          <w:sz w:val="22"/>
          <w:szCs w:val="22"/>
        </w:rPr>
        <w:t>Dorian Dodd</w:t>
      </w:r>
    </w:p>
    <w:p w14:paraId="33AA0F5A" w14:textId="49FD7158" w:rsidR="0087429D" w:rsidRPr="00BC1A62" w:rsidRDefault="0087429D" w:rsidP="009A7ECE">
      <w:pPr>
        <w:widowControl w:val="0"/>
        <w:ind w:left="1440" w:hanging="1440"/>
        <w:rPr>
          <w:rFonts w:ascii="Arial" w:hAnsi="Arial" w:cs="Arial"/>
          <w:sz w:val="22"/>
          <w:szCs w:val="22"/>
        </w:rPr>
      </w:pPr>
      <w:r w:rsidRPr="00BC1A62">
        <w:rPr>
          <w:rFonts w:ascii="Arial" w:hAnsi="Arial" w:cs="Arial"/>
          <w:sz w:val="22"/>
          <w:szCs w:val="22"/>
        </w:rPr>
        <w:tab/>
        <w:t>Marjorie Post Farrington Scholarship Award, Miami University ($1,000)</w:t>
      </w:r>
    </w:p>
    <w:p w14:paraId="639AD508" w14:textId="77777777" w:rsidR="0087429D" w:rsidRPr="00BC1A62" w:rsidRDefault="0087429D" w:rsidP="009A7ECE">
      <w:pPr>
        <w:widowControl w:val="0"/>
        <w:ind w:left="1440" w:hanging="1440"/>
        <w:rPr>
          <w:rFonts w:ascii="Arial" w:hAnsi="Arial" w:cs="Arial"/>
          <w:sz w:val="22"/>
          <w:szCs w:val="22"/>
        </w:rPr>
      </w:pPr>
    </w:p>
    <w:p w14:paraId="4DB472C4" w14:textId="21D87445" w:rsidR="00787658" w:rsidRPr="00BC1A62" w:rsidRDefault="00787658" w:rsidP="009A7ECE">
      <w:pPr>
        <w:widowControl w:val="0"/>
        <w:ind w:left="1440" w:hanging="1440"/>
        <w:rPr>
          <w:rFonts w:ascii="Arial" w:hAnsi="Arial" w:cs="Arial"/>
          <w:i/>
          <w:sz w:val="22"/>
          <w:szCs w:val="22"/>
        </w:rPr>
      </w:pPr>
      <w:r w:rsidRPr="00BC1A62">
        <w:rPr>
          <w:rFonts w:ascii="Arial" w:hAnsi="Arial" w:cs="Arial"/>
          <w:sz w:val="22"/>
          <w:szCs w:val="22"/>
        </w:rPr>
        <w:t>2018</w:t>
      </w:r>
      <w:r w:rsidRPr="00BC1A62">
        <w:rPr>
          <w:rFonts w:ascii="Arial" w:hAnsi="Arial" w:cs="Arial"/>
          <w:sz w:val="22"/>
          <w:szCs w:val="22"/>
        </w:rPr>
        <w:tab/>
      </w:r>
      <w:r w:rsidRPr="00BC1A62">
        <w:rPr>
          <w:rFonts w:ascii="Arial" w:hAnsi="Arial" w:cs="Arial"/>
          <w:i/>
          <w:sz w:val="22"/>
          <w:szCs w:val="22"/>
        </w:rPr>
        <w:t xml:space="preserve">Lisa Velkoff </w:t>
      </w:r>
    </w:p>
    <w:p w14:paraId="1EA3B1BB" w14:textId="77777777" w:rsidR="00787658" w:rsidRPr="00BC1A62" w:rsidRDefault="00787658" w:rsidP="009A7ECE">
      <w:pPr>
        <w:widowControl w:val="0"/>
        <w:ind w:left="1440"/>
        <w:rPr>
          <w:rFonts w:ascii="Arial" w:hAnsi="Arial" w:cs="Arial"/>
          <w:sz w:val="22"/>
          <w:szCs w:val="22"/>
        </w:rPr>
      </w:pPr>
      <w:r w:rsidRPr="00BC1A62">
        <w:rPr>
          <w:rFonts w:ascii="Arial" w:hAnsi="Arial" w:cs="Arial"/>
          <w:sz w:val="22"/>
          <w:szCs w:val="22"/>
        </w:rPr>
        <w:t>RSH Scholarship, Academy for Eating Disorders ($5,000)</w:t>
      </w:r>
    </w:p>
    <w:p w14:paraId="7DCCC214" w14:textId="2125EC56" w:rsidR="00787658" w:rsidRPr="00BC1A62" w:rsidRDefault="00787658" w:rsidP="009A7ECE">
      <w:pPr>
        <w:widowControl w:val="0"/>
        <w:ind w:left="1440"/>
        <w:rPr>
          <w:rFonts w:ascii="Arial" w:hAnsi="Arial" w:cs="Arial"/>
          <w:sz w:val="22"/>
          <w:szCs w:val="22"/>
        </w:rPr>
      </w:pPr>
      <w:r w:rsidRPr="00BC1A62">
        <w:rPr>
          <w:rFonts w:ascii="Arial" w:hAnsi="Arial" w:cs="Arial"/>
          <w:sz w:val="22"/>
          <w:szCs w:val="22"/>
        </w:rPr>
        <w:t xml:space="preserve"> </w:t>
      </w:r>
    </w:p>
    <w:p w14:paraId="20D0E0D8" w14:textId="33048548" w:rsidR="00D1182D" w:rsidRPr="00BC1A62" w:rsidRDefault="00D1182D" w:rsidP="009A7ECE">
      <w:pPr>
        <w:widowControl w:val="0"/>
        <w:ind w:left="1440" w:hanging="1440"/>
        <w:rPr>
          <w:rFonts w:ascii="Arial" w:hAnsi="Arial" w:cs="Arial"/>
          <w:i/>
          <w:sz w:val="22"/>
          <w:szCs w:val="22"/>
        </w:rPr>
      </w:pPr>
      <w:r w:rsidRPr="00BC1A62">
        <w:rPr>
          <w:rFonts w:ascii="Arial" w:hAnsi="Arial" w:cs="Arial"/>
          <w:sz w:val="22"/>
          <w:szCs w:val="22"/>
        </w:rPr>
        <w:t>2018</w:t>
      </w:r>
      <w:r w:rsidRPr="00BC1A62">
        <w:rPr>
          <w:rFonts w:ascii="Arial" w:hAnsi="Arial" w:cs="Arial"/>
          <w:sz w:val="22"/>
          <w:szCs w:val="22"/>
        </w:rPr>
        <w:tab/>
      </w:r>
      <w:r w:rsidR="00787658" w:rsidRPr="00BC1A62">
        <w:rPr>
          <w:rFonts w:ascii="Arial" w:hAnsi="Arial" w:cs="Arial"/>
          <w:i/>
          <w:sz w:val="22"/>
          <w:szCs w:val="22"/>
        </w:rPr>
        <w:t>Lauren Forrest</w:t>
      </w:r>
      <w:r w:rsidRPr="00BC1A62">
        <w:rPr>
          <w:rFonts w:ascii="Arial" w:hAnsi="Arial" w:cs="Arial"/>
          <w:i/>
          <w:sz w:val="22"/>
          <w:szCs w:val="22"/>
        </w:rPr>
        <w:t xml:space="preserve"> </w:t>
      </w:r>
    </w:p>
    <w:p w14:paraId="084E7818" w14:textId="0109B47A" w:rsidR="00D1182D" w:rsidRPr="00BC1A62" w:rsidRDefault="00D1182D" w:rsidP="009A7ECE">
      <w:pPr>
        <w:widowControl w:val="0"/>
        <w:ind w:left="1440"/>
        <w:rPr>
          <w:rFonts w:ascii="Arial" w:hAnsi="Arial" w:cs="Arial"/>
          <w:sz w:val="22"/>
          <w:szCs w:val="22"/>
        </w:rPr>
      </w:pPr>
      <w:r w:rsidRPr="00BC1A62">
        <w:rPr>
          <w:rFonts w:ascii="Arial" w:hAnsi="Arial" w:cs="Arial"/>
          <w:sz w:val="22"/>
          <w:szCs w:val="22"/>
        </w:rPr>
        <w:t>RSH Scholarship, Academy for Eating Disorders ($5,000)</w:t>
      </w:r>
    </w:p>
    <w:p w14:paraId="1F9A82D4" w14:textId="77777777" w:rsidR="00D1182D" w:rsidRPr="00BC1A62" w:rsidRDefault="00D1182D" w:rsidP="009A7ECE">
      <w:pPr>
        <w:widowControl w:val="0"/>
        <w:ind w:left="1440" w:hanging="1440"/>
        <w:rPr>
          <w:rFonts w:ascii="Arial" w:hAnsi="Arial" w:cs="Arial"/>
          <w:sz w:val="22"/>
          <w:szCs w:val="22"/>
        </w:rPr>
      </w:pPr>
    </w:p>
    <w:p w14:paraId="652054BB" w14:textId="24C0D9AE" w:rsidR="003818C9" w:rsidRPr="00BC1A62" w:rsidRDefault="003818C9" w:rsidP="009A7ECE">
      <w:pPr>
        <w:widowControl w:val="0"/>
        <w:ind w:left="1440" w:hanging="1440"/>
        <w:rPr>
          <w:rFonts w:ascii="Arial" w:hAnsi="Arial" w:cs="Arial"/>
          <w:i/>
          <w:sz w:val="22"/>
          <w:szCs w:val="22"/>
        </w:rPr>
      </w:pPr>
      <w:r w:rsidRPr="00BC1A62">
        <w:rPr>
          <w:rFonts w:ascii="Arial" w:hAnsi="Arial" w:cs="Arial"/>
          <w:sz w:val="22"/>
          <w:szCs w:val="22"/>
        </w:rPr>
        <w:t>2018</w:t>
      </w:r>
      <w:r w:rsidRPr="00BC1A62">
        <w:rPr>
          <w:rFonts w:ascii="Arial" w:hAnsi="Arial" w:cs="Arial"/>
          <w:sz w:val="22"/>
          <w:szCs w:val="22"/>
        </w:rPr>
        <w:tab/>
      </w:r>
      <w:r w:rsidRPr="00BC1A62">
        <w:rPr>
          <w:rFonts w:ascii="Arial" w:hAnsi="Arial" w:cs="Arial"/>
          <w:i/>
          <w:sz w:val="22"/>
          <w:szCs w:val="22"/>
        </w:rPr>
        <w:t xml:space="preserve">Lauren Forrest </w:t>
      </w:r>
    </w:p>
    <w:p w14:paraId="245F6F04" w14:textId="70F67258" w:rsidR="003818C9" w:rsidRPr="00BC1A62" w:rsidRDefault="003818C9" w:rsidP="009A7ECE">
      <w:pPr>
        <w:widowControl w:val="0"/>
        <w:ind w:left="1440"/>
        <w:rPr>
          <w:rFonts w:ascii="Arial" w:hAnsi="Arial" w:cs="Arial"/>
          <w:sz w:val="22"/>
          <w:szCs w:val="22"/>
        </w:rPr>
      </w:pPr>
      <w:r w:rsidRPr="00BC1A62">
        <w:rPr>
          <w:rFonts w:ascii="Arial" w:hAnsi="Arial" w:cs="Arial"/>
          <w:sz w:val="22"/>
          <w:szCs w:val="22"/>
        </w:rPr>
        <w:t>Dissertation Scholar, Miami University ($2</w:t>
      </w:r>
      <w:r w:rsidR="00D934EE" w:rsidRPr="00BC1A62">
        <w:rPr>
          <w:rFonts w:ascii="Arial" w:hAnsi="Arial" w:cs="Arial"/>
          <w:sz w:val="22"/>
          <w:szCs w:val="22"/>
        </w:rPr>
        <w:t>1</w:t>
      </w:r>
      <w:r w:rsidRPr="00BC1A62">
        <w:rPr>
          <w:rFonts w:ascii="Arial" w:hAnsi="Arial" w:cs="Arial"/>
          <w:sz w:val="22"/>
          <w:szCs w:val="22"/>
        </w:rPr>
        <w:t>,000)</w:t>
      </w:r>
    </w:p>
    <w:p w14:paraId="7C32A133" w14:textId="77777777" w:rsidR="003818C9" w:rsidRPr="00BC1A62" w:rsidRDefault="003818C9"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4EED7576" w14:textId="77777777" w:rsidR="003818C9" w:rsidRPr="00BC1A62" w:rsidRDefault="003818C9" w:rsidP="009A7ECE">
      <w:pPr>
        <w:widowControl w:val="0"/>
        <w:ind w:left="1440"/>
        <w:rPr>
          <w:rFonts w:ascii="Arial" w:hAnsi="Arial" w:cs="Arial"/>
          <w:sz w:val="22"/>
          <w:szCs w:val="22"/>
        </w:rPr>
      </w:pPr>
      <w:r w:rsidRPr="00BC1A62">
        <w:rPr>
          <w:rFonts w:ascii="Arial" w:hAnsi="Arial" w:cs="Arial"/>
          <w:sz w:val="22"/>
          <w:szCs w:val="22"/>
        </w:rPr>
        <w:t>Title: “Examining Objective Interoception as a Novel Prospective Predictor</w:t>
      </w:r>
    </w:p>
    <w:p w14:paraId="3D5F1CEF" w14:textId="6F8911D5" w:rsidR="003818C9" w:rsidRPr="00BC1A62" w:rsidRDefault="003818C9" w:rsidP="009A7ECE">
      <w:pPr>
        <w:widowControl w:val="0"/>
        <w:ind w:left="1440"/>
        <w:rPr>
          <w:rFonts w:ascii="Arial" w:hAnsi="Arial" w:cs="Arial"/>
          <w:sz w:val="22"/>
          <w:szCs w:val="22"/>
        </w:rPr>
      </w:pPr>
      <w:r w:rsidRPr="00BC1A62">
        <w:rPr>
          <w:rFonts w:ascii="Arial" w:hAnsi="Arial" w:cs="Arial"/>
          <w:sz w:val="22"/>
          <w:szCs w:val="22"/>
        </w:rPr>
        <w:t xml:space="preserve">of Self-Injurious Behaviors” </w:t>
      </w:r>
    </w:p>
    <w:p w14:paraId="1FA3B395" w14:textId="77777777" w:rsidR="003818C9" w:rsidRPr="00BC1A62" w:rsidRDefault="003818C9" w:rsidP="009A7ECE">
      <w:pPr>
        <w:widowControl w:val="0"/>
        <w:ind w:left="1440" w:hanging="1440"/>
        <w:rPr>
          <w:rFonts w:ascii="Arial" w:hAnsi="Arial" w:cs="Arial"/>
          <w:sz w:val="22"/>
          <w:szCs w:val="22"/>
        </w:rPr>
      </w:pPr>
    </w:p>
    <w:p w14:paraId="3640D6D3" w14:textId="75BEAC74" w:rsidR="009C3653" w:rsidRPr="00BC1A62" w:rsidRDefault="009C3653" w:rsidP="009A7ECE">
      <w:pPr>
        <w:widowControl w:val="0"/>
        <w:ind w:left="1440" w:hanging="1440"/>
        <w:rPr>
          <w:rFonts w:ascii="Arial" w:hAnsi="Arial" w:cs="Arial"/>
          <w:i/>
          <w:sz w:val="22"/>
          <w:szCs w:val="22"/>
        </w:rPr>
      </w:pPr>
      <w:r w:rsidRPr="00BC1A62">
        <w:rPr>
          <w:rFonts w:ascii="Arial" w:hAnsi="Arial" w:cs="Arial"/>
          <w:sz w:val="22"/>
          <w:szCs w:val="22"/>
        </w:rPr>
        <w:t>2017</w:t>
      </w:r>
      <w:r w:rsidRPr="00BC1A62">
        <w:rPr>
          <w:rFonts w:ascii="Arial" w:hAnsi="Arial" w:cs="Arial"/>
          <w:sz w:val="22"/>
          <w:szCs w:val="22"/>
        </w:rPr>
        <w:tab/>
      </w:r>
      <w:r w:rsidRPr="00BC1A62">
        <w:rPr>
          <w:rFonts w:ascii="Arial" w:hAnsi="Arial" w:cs="Arial"/>
          <w:i/>
          <w:sz w:val="22"/>
          <w:szCs w:val="22"/>
        </w:rPr>
        <w:t xml:space="preserve">Lauren Forrest </w:t>
      </w:r>
    </w:p>
    <w:p w14:paraId="511033B2" w14:textId="6CF52ADA" w:rsidR="009C3653" w:rsidRPr="00BC1A62" w:rsidRDefault="009C3653" w:rsidP="009A7ECE">
      <w:pPr>
        <w:widowControl w:val="0"/>
        <w:ind w:left="1440"/>
        <w:rPr>
          <w:rFonts w:ascii="Arial" w:hAnsi="Arial" w:cs="Arial"/>
          <w:sz w:val="22"/>
          <w:szCs w:val="22"/>
        </w:rPr>
      </w:pPr>
      <w:r w:rsidRPr="00BC1A62">
        <w:rPr>
          <w:rFonts w:ascii="Arial" w:hAnsi="Arial" w:cs="Arial"/>
          <w:sz w:val="22"/>
          <w:szCs w:val="22"/>
        </w:rPr>
        <w:t>Doctoral Undergraduate Opportunity Scholarship ($1,000)</w:t>
      </w:r>
    </w:p>
    <w:p w14:paraId="759C0376" w14:textId="77777777" w:rsidR="009C3653" w:rsidRPr="00BC1A62" w:rsidRDefault="009C3653"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7D3DB0DD" w14:textId="77777777" w:rsidR="009C3653" w:rsidRPr="00BC1A62" w:rsidRDefault="009C3653" w:rsidP="009A7ECE">
      <w:pPr>
        <w:widowControl w:val="0"/>
        <w:ind w:left="1440"/>
        <w:rPr>
          <w:rFonts w:ascii="Arial" w:hAnsi="Arial" w:cs="Arial"/>
          <w:sz w:val="22"/>
          <w:szCs w:val="22"/>
        </w:rPr>
      </w:pPr>
      <w:r w:rsidRPr="00BC1A62">
        <w:rPr>
          <w:rFonts w:ascii="Arial" w:hAnsi="Arial" w:cs="Arial"/>
          <w:sz w:val="22"/>
          <w:szCs w:val="22"/>
        </w:rPr>
        <w:t xml:space="preserve">Title: “Interoceptive Prediction Errors for Positive and Negative Emotions in People with Self- Injurious Behaviors” </w:t>
      </w:r>
    </w:p>
    <w:p w14:paraId="5D7AC382" w14:textId="77777777" w:rsidR="009C3653" w:rsidRPr="00BC1A62" w:rsidRDefault="009C3653" w:rsidP="009A7ECE">
      <w:pPr>
        <w:widowControl w:val="0"/>
        <w:rPr>
          <w:rFonts w:ascii="Arial" w:hAnsi="Arial" w:cs="Arial"/>
          <w:sz w:val="22"/>
          <w:szCs w:val="22"/>
        </w:rPr>
      </w:pPr>
    </w:p>
    <w:p w14:paraId="6CE13A50" w14:textId="06614AAF" w:rsidR="0014456E" w:rsidRPr="00BC1A62" w:rsidRDefault="0014456E" w:rsidP="009A7ECE">
      <w:pPr>
        <w:widowControl w:val="0"/>
        <w:rPr>
          <w:rFonts w:ascii="Arial" w:hAnsi="Arial" w:cs="Arial"/>
          <w:sz w:val="22"/>
          <w:szCs w:val="22"/>
        </w:rPr>
      </w:pPr>
      <w:r w:rsidRPr="00BC1A62">
        <w:rPr>
          <w:rFonts w:ascii="Arial" w:hAnsi="Arial" w:cs="Arial"/>
          <w:sz w:val="22"/>
          <w:szCs w:val="22"/>
        </w:rPr>
        <w:lastRenderedPageBreak/>
        <w:t xml:space="preserve">2017 </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sz w:val="22"/>
          <w:szCs w:val="22"/>
        </w:rPr>
        <w:t>Dorian Dodd</w:t>
      </w:r>
    </w:p>
    <w:p w14:paraId="178704B4" w14:textId="77777777" w:rsidR="0014456E" w:rsidRPr="00BC1A62" w:rsidRDefault="0014456E" w:rsidP="009A7ECE">
      <w:pPr>
        <w:widowControl w:val="0"/>
        <w:ind w:left="720" w:firstLine="720"/>
        <w:rPr>
          <w:rFonts w:ascii="Arial" w:hAnsi="Arial" w:cs="Arial"/>
          <w:sz w:val="22"/>
          <w:szCs w:val="22"/>
        </w:rPr>
      </w:pPr>
      <w:r w:rsidRPr="00BC1A62">
        <w:rPr>
          <w:rFonts w:ascii="Arial" w:hAnsi="Arial" w:cs="Arial"/>
          <w:sz w:val="22"/>
          <w:szCs w:val="22"/>
        </w:rPr>
        <w:t>National Institute of Mental Health, National Research Service Award</w:t>
      </w:r>
    </w:p>
    <w:p w14:paraId="31CC27C3" w14:textId="77777777" w:rsidR="0014456E" w:rsidRPr="00BC1A62" w:rsidRDefault="0014456E"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t>Role: Faculty Sponsor</w:t>
      </w:r>
    </w:p>
    <w:p w14:paraId="204E4F1F" w14:textId="190A0257" w:rsidR="0014456E" w:rsidRPr="00BC1A62" w:rsidRDefault="0014456E" w:rsidP="009A7ECE">
      <w:pPr>
        <w:widowControl w:val="0"/>
        <w:ind w:left="1440" w:hanging="720"/>
        <w:rPr>
          <w:rFonts w:ascii="Arial" w:hAnsi="Arial" w:cs="Arial"/>
          <w:sz w:val="22"/>
          <w:szCs w:val="22"/>
        </w:rPr>
      </w:pPr>
      <w:r w:rsidRPr="00BC1A62">
        <w:rPr>
          <w:rFonts w:ascii="Arial" w:hAnsi="Arial" w:cs="Arial"/>
          <w:sz w:val="22"/>
          <w:szCs w:val="22"/>
        </w:rPr>
        <w:tab/>
        <w:t>Title: Training Imperfection: A Cognitive Bias Modification Program Targeting Clinical Perfectionism</w:t>
      </w:r>
      <w:r w:rsidR="005C2A8A" w:rsidRPr="00BC1A62">
        <w:rPr>
          <w:rFonts w:ascii="Arial" w:hAnsi="Arial" w:cs="Arial"/>
          <w:sz w:val="22"/>
          <w:szCs w:val="22"/>
        </w:rPr>
        <w:t>, 1 F31 MH114443-01</w:t>
      </w:r>
    </w:p>
    <w:p w14:paraId="773E2297" w14:textId="16A66267" w:rsidR="0014456E" w:rsidRPr="00BC1A62" w:rsidRDefault="0014456E" w:rsidP="009A7ECE">
      <w:pPr>
        <w:widowControl w:val="0"/>
        <w:ind w:left="1440" w:hanging="720"/>
        <w:rPr>
          <w:rFonts w:ascii="Arial" w:hAnsi="Arial" w:cs="Arial"/>
          <w:sz w:val="22"/>
          <w:szCs w:val="22"/>
        </w:rPr>
      </w:pPr>
      <w:r w:rsidRPr="00BC1A62">
        <w:rPr>
          <w:rFonts w:ascii="Arial" w:hAnsi="Arial" w:cs="Arial"/>
          <w:sz w:val="22"/>
          <w:szCs w:val="22"/>
        </w:rPr>
        <w:tab/>
        <w:t>Impact Score: 43, Percentile: 46</w:t>
      </w:r>
    </w:p>
    <w:p w14:paraId="1B8588E3" w14:textId="77777777" w:rsidR="0014456E" w:rsidRPr="00BC1A62" w:rsidRDefault="0014456E" w:rsidP="009A7ECE">
      <w:pPr>
        <w:widowControl w:val="0"/>
        <w:rPr>
          <w:rFonts w:ascii="Arial" w:hAnsi="Arial" w:cs="Arial"/>
          <w:sz w:val="22"/>
          <w:szCs w:val="22"/>
        </w:rPr>
      </w:pPr>
    </w:p>
    <w:p w14:paraId="049F2289" w14:textId="5ECDE2E0" w:rsidR="0014456E" w:rsidRPr="00BC1A62" w:rsidRDefault="0014456E" w:rsidP="009A7ECE">
      <w:pPr>
        <w:widowControl w:val="0"/>
        <w:rPr>
          <w:rFonts w:ascii="Arial" w:hAnsi="Arial" w:cs="Arial"/>
          <w:sz w:val="22"/>
          <w:szCs w:val="22"/>
        </w:rPr>
      </w:pPr>
      <w:r w:rsidRPr="00BC1A62">
        <w:rPr>
          <w:rFonts w:ascii="Arial" w:hAnsi="Arial" w:cs="Arial"/>
          <w:sz w:val="22"/>
          <w:szCs w:val="22"/>
        </w:rPr>
        <w:t xml:space="preserve">2017 </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sz w:val="22"/>
          <w:szCs w:val="22"/>
        </w:rPr>
        <w:t>Lauren Forrest</w:t>
      </w:r>
    </w:p>
    <w:p w14:paraId="67FCA0A2" w14:textId="77777777" w:rsidR="0014456E" w:rsidRPr="00BC1A62" w:rsidRDefault="0014456E" w:rsidP="009A7ECE">
      <w:pPr>
        <w:widowControl w:val="0"/>
        <w:ind w:left="720" w:firstLine="720"/>
        <w:rPr>
          <w:rFonts w:ascii="Arial" w:hAnsi="Arial" w:cs="Arial"/>
          <w:sz w:val="22"/>
          <w:szCs w:val="22"/>
        </w:rPr>
      </w:pPr>
      <w:r w:rsidRPr="00BC1A62">
        <w:rPr>
          <w:rFonts w:ascii="Arial" w:hAnsi="Arial" w:cs="Arial"/>
          <w:sz w:val="22"/>
          <w:szCs w:val="22"/>
        </w:rPr>
        <w:t>National Institute of Mental Health, National Research Service Award</w:t>
      </w:r>
    </w:p>
    <w:p w14:paraId="61AB4FE6" w14:textId="77777777" w:rsidR="0014456E" w:rsidRPr="00BC1A62" w:rsidRDefault="0014456E"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t>Role: Faculty Sponsor</w:t>
      </w:r>
    </w:p>
    <w:p w14:paraId="04251DB9" w14:textId="77777777" w:rsidR="0014456E" w:rsidRPr="00BC1A62" w:rsidRDefault="0014456E" w:rsidP="009A7ECE">
      <w:pPr>
        <w:widowControl w:val="0"/>
        <w:ind w:left="1440" w:hanging="720"/>
        <w:rPr>
          <w:rFonts w:ascii="Arial" w:hAnsi="Arial" w:cs="Arial"/>
          <w:sz w:val="22"/>
          <w:szCs w:val="22"/>
        </w:rPr>
      </w:pPr>
      <w:r w:rsidRPr="00BC1A62">
        <w:rPr>
          <w:rFonts w:ascii="Arial" w:hAnsi="Arial" w:cs="Arial"/>
          <w:sz w:val="22"/>
          <w:szCs w:val="22"/>
        </w:rPr>
        <w:tab/>
        <w:t>Title: Examining Objective Interoception as a Novel Prospective Predictor</w:t>
      </w:r>
    </w:p>
    <w:p w14:paraId="1EF1FCA7" w14:textId="11409FD0" w:rsidR="0014456E" w:rsidRPr="00BC1A62" w:rsidRDefault="0014456E" w:rsidP="009A7ECE">
      <w:pPr>
        <w:widowControl w:val="0"/>
        <w:ind w:left="1440" w:hanging="720"/>
        <w:rPr>
          <w:rFonts w:ascii="Arial" w:hAnsi="Arial" w:cs="Arial"/>
          <w:sz w:val="22"/>
          <w:szCs w:val="22"/>
        </w:rPr>
      </w:pPr>
      <w:r w:rsidRPr="00BC1A62">
        <w:rPr>
          <w:rFonts w:ascii="Arial" w:hAnsi="Arial" w:cs="Arial"/>
          <w:sz w:val="22"/>
          <w:szCs w:val="22"/>
        </w:rPr>
        <w:tab/>
        <w:t>of Self-Injurious Behaviors</w:t>
      </w:r>
      <w:r w:rsidR="005C2A8A" w:rsidRPr="00BC1A62">
        <w:rPr>
          <w:rFonts w:ascii="Arial" w:hAnsi="Arial" w:cs="Arial"/>
          <w:sz w:val="22"/>
          <w:szCs w:val="22"/>
        </w:rPr>
        <w:t>, 1 F31 MH112254-01A1</w:t>
      </w:r>
    </w:p>
    <w:p w14:paraId="44766038" w14:textId="29981D15" w:rsidR="0014456E" w:rsidRPr="00BC1A62" w:rsidRDefault="0014456E" w:rsidP="009A7ECE">
      <w:pPr>
        <w:widowControl w:val="0"/>
        <w:ind w:left="1440" w:hanging="720"/>
        <w:rPr>
          <w:rFonts w:ascii="Arial" w:hAnsi="Arial" w:cs="Arial"/>
          <w:sz w:val="22"/>
          <w:szCs w:val="22"/>
        </w:rPr>
      </w:pPr>
      <w:r w:rsidRPr="00BC1A62">
        <w:rPr>
          <w:rFonts w:ascii="Arial" w:hAnsi="Arial" w:cs="Arial"/>
          <w:sz w:val="22"/>
          <w:szCs w:val="22"/>
        </w:rPr>
        <w:tab/>
        <w:t>Impact Score: 30, Percentile: 22</w:t>
      </w:r>
    </w:p>
    <w:p w14:paraId="7214020A" w14:textId="77777777" w:rsidR="0014456E" w:rsidRPr="00BC1A62" w:rsidRDefault="0014456E" w:rsidP="009A7ECE">
      <w:pPr>
        <w:widowControl w:val="0"/>
        <w:rPr>
          <w:rFonts w:ascii="Arial" w:hAnsi="Arial" w:cs="Arial"/>
          <w:sz w:val="22"/>
          <w:szCs w:val="22"/>
        </w:rPr>
      </w:pPr>
    </w:p>
    <w:p w14:paraId="68468675" w14:textId="7849B452" w:rsidR="00B71474" w:rsidRPr="00BC1A62" w:rsidRDefault="00B71474" w:rsidP="009A7ECE">
      <w:pPr>
        <w:widowControl w:val="0"/>
        <w:rPr>
          <w:rFonts w:ascii="Arial" w:hAnsi="Arial" w:cs="Arial"/>
          <w:sz w:val="22"/>
          <w:szCs w:val="22"/>
        </w:rPr>
      </w:pPr>
      <w:r w:rsidRPr="00BC1A62">
        <w:rPr>
          <w:rFonts w:ascii="Arial" w:hAnsi="Arial" w:cs="Arial"/>
          <w:sz w:val="22"/>
          <w:szCs w:val="22"/>
        </w:rPr>
        <w:t xml:space="preserve">2017 </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sz w:val="22"/>
          <w:szCs w:val="22"/>
        </w:rPr>
        <w:t>Lisa Velkoff</w:t>
      </w:r>
    </w:p>
    <w:p w14:paraId="74A132CF" w14:textId="1ACA71C6" w:rsidR="00B71474" w:rsidRPr="00BC1A62" w:rsidRDefault="00B71474" w:rsidP="009A7ECE">
      <w:pPr>
        <w:widowControl w:val="0"/>
        <w:ind w:left="720" w:firstLine="720"/>
        <w:rPr>
          <w:rFonts w:ascii="Arial" w:hAnsi="Arial" w:cs="Arial"/>
          <w:sz w:val="22"/>
          <w:szCs w:val="22"/>
        </w:rPr>
      </w:pPr>
      <w:r w:rsidRPr="00BC1A62">
        <w:rPr>
          <w:rFonts w:ascii="Arial" w:hAnsi="Arial" w:cs="Arial"/>
          <w:sz w:val="22"/>
          <w:szCs w:val="22"/>
        </w:rPr>
        <w:t>MPA Diversity Travel Award ($100)</w:t>
      </w:r>
    </w:p>
    <w:p w14:paraId="7C5D8F86" w14:textId="5F2868B7" w:rsidR="00B71474" w:rsidRPr="00BC1A62" w:rsidRDefault="00B71474"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r>
    </w:p>
    <w:p w14:paraId="517B6F8A" w14:textId="46D1DECF" w:rsidR="000A3E0F" w:rsidRPr="00BC1A62" w:rsidRDefault="000A3E0F" w:rsidP="009A7ECE">
      <w:pPr>
        <w:widowControl w:val="0"/>
        <w:rPr>
          <w:rFonts w:ascii="Arial" w:hAnsi="Arial" w:cs="Arial"/>
          <w:sz w:val="22"/>
          <w:szCs w:val="22"/>
        </w:rPr>
      </w:pPr>
      <w:r w:rsidRPr="00BC1A62">
        <w:rPr>
          <w:rFonts w:ascii="Arial" w:hAnsi="Arial" w:cs="Arial"/>
          <w:sz w:val="22"/>
          <w:szCs w:val="22"/>
        </w:rPr>
        <w:t xml:space="preserve">2016 </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sz w:val="22"/>
          <w:szCs w:val="22"/>
        </w:rPr>
        <w:t>Lauren Forrest</w:t>
      </w:r>
    </w:p>
    <w:p w14:paraId="0772E311" w14:textId="38645BAE" w:rsidR="000A3E0F" w:rsidRPr="00BC1A62" w:rsidRDefault="000A3E0F" w:rsidP="009A7ECE">
      <w:pPr>
        <w:widowControl w:val="0"/>
        <w:ind w:left="720" w:firstLine="720"/>
        <w:rPr>
          <w:rFonts w:ascii="Arial" w:hAnsi="Arial" w:cs="Arial"/>
          <w:sz w:val="22"/>
          <w:szCs w:val="22"/>
        </w:rPr>
      </w:pPr>
      <w:r w:rsidRPr="00BC1A62">
        <w:rPr>
          <w:rFonts w:ascii="Arial" w:hAnsi="Arial" w:cs="Arial"/>
          <w:sz w:val="22"/>
          <w:szCs w:val="22"/>
        </w:rPr>
        <w:t>Capretta Award ($500)</w:t>
      </w:r>
    </w:p>
    <w:p w14:paraId="3D27FB92" w14:textId="73FDD7EC" w:rsidR="000A3E0F" w:rsidRPr="00BC1A62" w:rsidRDefault="000A3E0F"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r>
    </w:p>
    <w:p w14:paraId="76102D98" w14:textId="77777777" w:rsidR="00A1656C" w:rsidRPr="00BC1A62" w:rsidRDefault="00A1656C" w:rsidP="009A7ECE">
      <w:pPr>
        <w:widowControl w:val="0"/>
        <w:rPr>
          <w:rFonts w:ascii="Arial" w:hAnsi="Arial" w:cs="Arial"/>
          <w:sz w:val="22"/>
          <w:szCs w:val="22"/>
        </w:rPr>
      </w:pPr>
      <w:r w:rsidRPr="00BC1A62">
        <w:rPr>
          <w:rFonts w:ascii="Arial" w:hAnsi="Arial" w:cs="Arial"/>
          <w:sz w:val="22"/>
          <w:szCs w:val="22"/>
        </w:rPr>
        <w:t xml:space="preserve">2016 </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sz w:val="22"/>
          <w:szCs w:val="22"/>
        </w:rPr>
        <w:t>Lauren Forrest</w:t>
      </w:r>
    </w:p>
    <w:p w14:paraId="65B2048C" w14:textId="4E1B1ECB" w:rsidR="00A1656C" w:rsidRPr="00BC1A62" w:rsidRDefault="00A1656C" w:rsidP="009A7ECE">
      <w:pPr>
        <w:widowControl w:val="0"/>
        <w:ind w:left="720" w:firstLine="720"/>
        <w:rPr>
          <w:rFonts w:ascii="Arial" w:hAnsi="Arial" w:cs="Arial"/>
          <w:sz w:val="22"/>
          <w:szCs w:val="22"/>
        </w:rPr>
      </w:pPr>
      <w:r w:rsidRPr="00BC1A62">
        <w:rPr>
          <w:rFonts w:ascii="Arial" w:hAnsi="Arial" w:cs="Arial"/>
          <w:sz w:val="22"/>
          <w:szCs w:val="22"/>
        </w:rPr>
        <w:t>ABCT Graduate Student Research Award ($1000)</w:t>
      </w:r>
    </w:p>
    <w:p w14:paraId="5CE91D26" w14:textId="7C3C148E" w:rsidR="00A1656C" w:rsidRPr="00BC1A62" w:rsidRDefault="00A1656C"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r>
    </w:p>
    <w:p w14:paraId="4CC92402" w14:textId="77777777" w:rsidR="007F23CD" w:rsidRPr="00BC1A62" w:rsidRDefault="007F23CD" w:rsidP="009A7ECE">
      <w:pPr>
        <w:widowControl w:val="0"/>
        <w:rPr>
          <w:rFonts w:ascii="Arial" w:hAnsi="Arial" w:cs="Arial"/>
          <w:sz w:val="22"/>
          <w:szCs w:val="22"/>
        </w:rPr>
      </w:pPr>
      <w:r w:rsidRPr="00BC1A62">
        <w:rPr>
          <w:rFonts w:ascii="Arial" w:hAnsi="Arial" w:cs="Arial"/>
          <w:sz w:val="22"/>
          <w:szCs w:val="22"/>
        </w:rPr>
        <w:t xml:space="preserve">2016 </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sz w:val="22"/>
          <w:szCs w:val="22"/>
        </w:rPr>
        <w:t>Lauren Forrest</w:t>
      </w:r>
    </w:p>
    <w:p w14:paraId="5B772C41" w14:textId="576C0C63" w:rsidR="007F23CD" w:rsidRPr="00BC1A62" w:rsidRDefault="007F23CD" w:rsidP="009A7ECE">
      <w:pPr>
        <w:widowControl w:val="0"/>
        <w:ind w:left="720" w:firstLine="720"/>
        <w:rPr>
          <w:rFonts w:ascii="Arial" w:hAnsi="Arial" w:cs="Arial"/>
          <w:sz w:val="22"/>
          <w:szCs w:val="22"/>
        </w:rPr>
      </w:pPr>
      <w:r w:rsidRPr="00BC1A62">
        <w:rPr>
          <w:rFonts w:ascii="Arial" w:hAnsi="Arial" w:cs="Arial"/>
          <w:sz w:val="22"/>
          <w:szCs w:val="22"/>
        </w:rPr>
        <w:t>Military Suicide Research Consortium Dissertation Award ($2000)</w:t>
      </w:r>
    </w:p>
    <w:p w14:paraId="0295ED9C" w14:textId="6399FAB4" w:rsidR="007F23CD" w:rsidRPr="00BC1A62" w:rsidRDefault="007F23CD"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r>
    </w:p>
    <w:p w14:paraId="60AD13F1" w14:textId="77777777" w:rsidR="008D3E17" w:rsidRPr="00BC1A62" w:rsidRDefault="008D3E17" w:rsidP="009A7ECE">
      <w:pPr>
        <w:pStyle w:val="Heading2"/>
        <w:keepNext w:val="0"/>
        <w:widowControl w:val="0"/>
        <w:rPr>
          <w:b w:val="0"/>
        </w:rPr>
      </w:pPr>
      <w:r w:rsidRPr="00BC1A62">
        <w:rPr>
          <w:b w:val="0"/>
        </w:rPr>
        <w:t xml:space="preserve">2016 </w:t>
      </w:r>
      <w:r w:rsidRPr="00BC1A62">
        <w:rPr>
          <w:b w:val="0"/>
        </w:rPr>
        <w:tab/>
      </w:r>
      <w:r w:rsidRPr="00BC1A62">
        <w:rPr>
          <w:b w:val="0"/>
        </w:rPr>
        <w:tab/>
      </w:r>
      <w:r w:rsidRPr="00BC1A62">
        <w:rPr>
          <w:b w:val="0"/>
          <w:i/>
        </w:rPr>
        <w:t>Lisa Velkoff</w:t>
      </w:r>
      <w:r w:rsidRPr="00BC1A62">
        <w:rPr>
          <w:b w:val="0"/>
        </w:rPr>
        <w:t xml:space="preserve">  </w:t>
      </w:r>
    </w:p>
    <w:p w14:paraId="7D643508" w14:textId="6E07EE30" w:rsidR="008D3E17" w:rsidRPr="00BC1A62" w:rsidRDefault="008D3E17" w:rsidP="009A7ECE">
      <w:pPr>
        <w:pStyle w:val="Heading2"/>
        <w:keepNext w:val="0"/>
        <w:widowControl w:val="0"/>
        <w:ind w:left="1440"/>
        <w:rPr>
          <w:b w:val="0"/>
        </w:rPr>
      </w:pPr>
      <w:r w:rsidRPr="00BC1A62">
        <w:rPr>
          <w:b w:val="0"/>
        </w:rPr>
        <w:t>National Science Foundation Graduate Research Fellowship Program Recipient (funded for $102,000)</w:t>
      </w:r>
      <w:r w:rsidR="006A3B69" w:rsidRPr="00BC1A62">
        <w:rPr>
          <w:b w:val="0"/>
        </w:rPr>
        <w:t>, DGE 1645475</w:t>
      </w:r>
    </w:p>
    <w:p w14:paraId="23AA132D" w14:textId="4A37FB36" w:rsidR="008D3E17" w:rsidRPr="00BC1A62" w:rsidRDefault="008D3E17"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t>Role: Faculty Sponsor</w:t>
      </w:r>
    </w:p>
    <w:p w14:paraId="1559E9E1" w14:textId="7DA8E873" w:rsidR="008D3E17" w:rsidRPr="00BC1A62" w:rsidRDefault="00905AF7" w:rsidP="009A7ECE">
      <w:pPr>
        <w:widowControl w:val="0"/>
        <w:ind w:left="1440" w:hanging="720"/>
        <w:rPr>
          <w:rFonts w:ascii="Arial" w:hAnsi="Arial" w:cs="Arial"/>
          <w:sz w:val="22"/>
          <w:szCs w:val="22"/>
        </w:rPr>
      </w:pPr>
      <w:r w:rsidRPr="00BC1A62">
        <w:rPr>
          <w:rFonts w:ascii="Arial" w:hAnsi="Arial" w:cs="Arial"/>
          <w:sz w:val="22"/>
          <w:szCs w:val="22"/>
        </w:rPr>
        <w:tab/>
      </w:r>
      <w:r w:rsidR="008D3E17" w:rsidRPr="00BC1A62">
        <w:rPr>
          <w:rFonts w:ascii="Arial" w:hAnsi="Arial" w:cs="Arial"/>
          <w:sz w:val="22"/>
          <w:szCs w:val="22"/>
        </w:rPr>
        <w:t xml:space="preserve">Title: </w:t>
      </w:r>
      <w:r w:rsidR="00584155" w:rsidRPr="00BC1A62">
        <w:rPr>
          <w:rFonts w:ascii="Arial" w:hAnsi="Arial" w:cs="Arial"/>
          <w:sz w:val="22"/>
          <w:szCs w:val="22"/>
        </w:rPr>
        <w:t>Affect apprehension, interpersonal stress, and physiological reactivity: Testing psychological constructionist models of emotion</w:t>
      </w:r>
    </w:p>
    <w:p w14:paraId="1351426A" w14:textId="77777777" w:rsidR="008D3E17" w:rsidRPr="00BC1A62" w:rsidRDefault="008D3E17" w:rsidP="009A7ECE">
      <w:pPr>
        <w:widowControl w:val="0"/>
        <w:rPr>
          <w:rFonts w:ascii="Arial" w:hAnsi="Arial" w:cs="Arial"/>
          <w:sz w:val="22"/>
          <w:szCs w:val="22"/>
        </w:rPr>
      </w:pPr>
    </w:p>
    <w:p w14:paraId="79DBC9DA" w14:textId="77777777" w:rsidR="00584155" w:rsidRPr="00BC1A62" w:rsidRDefault="008D3E17" w:rsidP="009A7ECE">
      <w:pPr>
        <w:widowControl w:val="0"/>
        <w:rPr>
          <w:rFonts w:ascii="Arial" w:hAnsi="Arial" w:cs="Arial"/>
          <w:sz w:val="22"/>
          <w:szCs w:val="22"/>
        </w:rPr>
      </w:pPr>
      <w:r w:rsidRPr="00BC1A62">
        <w:rPr>
          <w:rFonts w:ascii="Arial" w:hAnsi="Arial" w:cs="Arial"/>
          <w:sz w:val="22"/>
          <w:szCs w:val="22"/>
        </w:rPr>
        <w:t xml:space="preserve">2015 </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sz w:val="22"/>
          <w:szCs w:val="22"/>
        </w:rPr>
        <w:t>Lauren Forrest</w:t>
      </w:r>
    </w:p>
    <w:p w14:paraId="2F6D99CD" w14:textId="7B31F418" w:rsidR="008D3E17" w:rsidRPr="00BC1A62" w:rsidRDefault="00584155" w:rsidP="009A7ECE">
      <w:pPr>
        <w:widowControl w:val="0"/>
        <w:ind w:left="1440"/>
        <w:rPr>
          <w:rFonts w:ascii="Arial" w:hAnsi="Arial" w:cs="Arial"/>
          <w:sz w:val="22"/>
          <w:szCs w:val="22"/>
        </w:rPr>
      </w:pPr>
      <w:r w:rsidRPr="00BC1A62">
        <w:rPr>
          <w:rFonts w:ascii="Arial" w:hAnsi="Arial" w:cs="Arial"/>
          <w:sz w:val="22"/>
          <w:szCs w:val="22"/>
        </w:rPr>
        <w:t>Eating Disorders Clinical and Research Program Summer Fellowship</w:t>
      </w:r>
      <w:r w:rsidR="008D3E17" w:rsidRPr="00BC1A62">
        <w:rPr>
          <w:rFonts w:ascii="Arial" w:hAnsi="Arial" w:cs="Arial"/>
          <w:sz w:val="22"/>
          <w:szCs w:val="22"/>
        </w:rPr>
        <w:t xml:space="preserve"> </w:t>
      </w:r>
      <w:r w:rsidR="004F7723" w:rsidRPr="00BC1A62">
        <w:rPr>
          <w:rFonts w:ascii="Arial" w:hAnsi="Arial" w:cs="Arial"/>
          <w:sz w:val="22"/>
          <w:szCs w:val="22"/>
        </w:rPr>
        <w:t>at Massachusetts General Hospital</w:t>
      </w:r>
    </w:p>
    <w:p w14:paraId="79C41B1D" w14:textId="1E5D0B0E" w:rsidR="0089081D" w:rsidRPr="00BC1A62" w:rsidRDefault="00584155"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t xml:space="preserve">Role: Faculty </w:t>
      </w:r>
      <w:r w:rsidR="009F476B" w:rsidRPr="00BC1A62">
        <w:rPr>
          <w:rFonts w:ascii="Arial" w:hAnsi="Arial" w:cs="Arial"/>
          <w:sz w:val="22"/>
          <w:szCs w:val="22"/>
        </w:rPr>
        <w:t>Sponsor</w:t>
      </w:r>
    </w:p>
    <w:p w14:paraId="7228780B" w14:textId="66602B4E" w:rsidR="00584155" w:rsidRPr="00BC1A62" w:rsidRDefault="00905AF7" w:rsidP="009A7ECE">
      <w:pPr>
        <w:widowControl w:val="0"/>
        <w:ind w:left="1440" w:hanging="720"/>
        <w:rPr>
          <w:rFonts w:ascii="Arial" w:hAnsi="Arial" w:cs="Arial"/>
          <w:sz w:val="22"/>
          <w:szCs w:val="22"/>
        </w:rPr>
      </w:pPr>
      <w:r w:rsidRPr="00BC1A62">
        <w:rPr>
          <w:rFonts w:ascii="Arial" w:hAnsi="Arial" w:cs="Arial"/>
          <w:sz w:val="22"/>
          <w:szCs w:val="22"/>
        </w:rPr>
        <w:tab/>
      </w:r>
      <w:r w:rsidR="00584155" w:rsidRPr="00BC1A62">
        <w:rPr>
          <w:rFonts w:ascii="Arial" w:hAnsi="Arial" w:cs="Arial"/>
          <w:sz w:val="22"/>
          <w:szCs w:val="22"/>
        </w:rPr>
        <w:t xml:space="preserve">Title: </w:t>
      </w:r>
      <w:r w:rsidR="009F476B" w:rsidRPr="00BC1A62">
        <w:rPr>
          <w:rFonts w:ascii="Arial" w:hAnsi="Arial" w:cs="Arial"/>
          <w:sz w:val="22"/>
          <w:szCs w:val="22"/>
        </w:rPr>
        <w:t>The effects of eating disorder symptoms on suicidal ideation through thwarted belongingness and perceived burdensomeness among eating disorder patients</w:t>
      </w:r>
    </w:p>
    <w:p w14:paraId="6014A7B1" w14:textId="77777777" w:rsidR="009F476B" w:rsidRPr="00BC1A62" w:rsidRDefault="009F476B" w:rsidP="009A7ECE">
      <w:pPr>
        <w:widowControl w:val="0"/>
        <w:rPr>
          <w:rFonts w:ascii="Arial" w:hAnsi="Arial" w:cs="Arial"/>
          <w:sz w:val="22"/>
          <w:szCs w:val="22"/>
        </w:rPr>
      </w:pPr>
    </w:p>
    <w:p w14:paraId="73511EF8" w14:textId="3BB7E423" w:rsidR="0089081D" w:rsidRPr="00BC1A62" w:rsidRDefault="0089081D" w:rsidP="009A7ECE">
      <w:pPr>
        <w:widowControl w:val="0"/>
        <w:rPr>
          <w:rFonts w:ascii="Arial" w:hAnsi="Arial" w:cs="Arial"/>
          <w:i/>
          <w:sz w:val="22"/>
          <w:szCs w:val="22"/>
        </w:rPr>
      </w:pPr>
      <w:r w:rsidRPr="00BC1A62">
        <w:rPr>
          <w:rFonts w:ascii="Arial" w:hAnsi="Arial" w:cs="Arial"/>
          <w:sz w:val="22"/>
          <w:szCs w:val="22"/>
        </w:rPr>
        <w:t>2015</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sz w:val="22"/>
          <w:szCs w:val="22"/>
        </w:rPr>
        <w:t>Dorian Dodd</w:t>
      </w:r>
    </w:p>
    <w:p w14:paraId="6D3F1E78" w14:textId="700BEE86" w:rsidR="00584155" w:rsidRPr="00BC1A62" w:rsidRDefault="000A3E0F"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t>Capretta Award ($5</w:t>
      </w:r>
      <w:r w:rsidR="00584155" w:rsidRPr="00BC1A62">
        <w:rPr>
          <w:rFonts w:ascii="Arial" w:hAnsi="Arial" w:cs="Arial"/>
          <w:sz w:val="22"/>
          <w:szCs w:val="22"/>
        </w:rPr>
        <w:t>00)</w:t>
      </w:r>
    </w:p>
    <w:p w14:paraId="01F4B85C" w14:textId="77777777" w:rsidR="00A33B0B" w:rsidRPr="00BC1A62" w:rsidRDefault="00A33B0B" w:rsidP="009A7ECE">
      <w:pPr>
        <w:widowControl w:val="0"/>
        <w:rPr>
          <w:rFonts w:ascii="Arial" w:hAnsi="Arial" w:cs="Arial"/>
          <w:sz w:val="22"/>
          <w:szCs w:val="22"/>
        </w:rPr>
      </w:pPr>
    </w:p>
    <w:p w14:paraId="245163BC" w14:textId="056E00D1" w:rsidR="00A33B0B" w:rsidRPr="00BC1A62" w:rsidRDefault="00A33B0B" w:rsidP="009A7ECE">
      <w:pPr>
        <w:widowControl w:val="0"/>
        <w:rPr>
          <w:rFonts w:ascii="Arial" w:hAnsi="Arial" w:cs="Arial"/>
          <w:sz w:val="22"/>
          <w:szCs w:val="22"/>
        </w:rPr>
      </w:pPr>
      <w:r w:rsidRPr="00BC1A62">
        <w:rPr>
          <w:rFonts w:ascii="Arial" w:hAnsi="Arial" w:cs="Arial"/>
          <w:sz w:val="22"/>
          <w:szCs w:val="22"/>
        </w:rPr>
        <w:t>2015</w:t>
      </w:r>
      <w:r w:rsidRPr="00BC1A62">
        <w:rPr>
          <w:rFonts w:ascii="Arial" w:hAnsi="Arial" w:cs="Arial"/>
          <w:sz w:val="22"/>
          <w:szCs w:val="22"/>
        </w:rPr>
        <w:tab/>
      </w:r>
      <w:r w:rsidRPr="00BC1A62">
        <w:rPr>
          <w:rFonts w:ascii="Arial" w:hAnsi="Arial" w:cs="Arial"/>
          <w:sz w:val="22"/>
          <w:szCs w:val="22"/>
        </w:rPr>
        <w:tab/>
      </w:r>
      <w:r w:rsidRPr="00BC1A62">
        <w:rPr>
          <w:rFonts w:ascii="Arial" w:hAnsi="Arial" w:cs="Arial"/>
          <w:i/>
          <w:sz w:val="22"/>
          <w:szCs w:val="22"/>
        </w:rPr>
        <w:t>Lisa Velkoff</w:t>
      </w:r>
    </w:p>
    <w:p w14:paraId="68221489" w14:textId="2CF2FD92" w:rsidR="00A33B0B" w:rsidRPr="00BC1A62" w:rsidRDefault="00A33B0B" w:rsidP="009A7ECE">
      <w:pPr>
        <w:widowControl w:val="0"/>
        <w:rPr>
          <w:rFonts w:ascii="Arial" w:hAnsi="Arial" w:cs="Arial"/>
          <w:sz w:val="22"/>
          <w:szCs w:val="22"/>
        </w:rPr>
      </w:pPr>
      <w:r w:rsidRPr="00BC1A62">
        <w:rPr>
          <w:rFonts w:ascii="Arial" w:hAnsi="Arial" w:cs="Arial"/>
          <w:sz w:val="22"/>
          <w:szCs w:val="22"/>
        </w:rPr>
        <w:tab/>
      </w:r>
      <w:r w:rsidRPr="00BC1A62">
        <w:rPr>
          <w:rFonts w:ascii="Arial" w:hAnsi="Arial" w:cs="Arial"/>
          <w:sz w:val="22"/>
          <w:szCs w:val="22"/>
        </w:rPr>
        <w:tab/>
      </w:r>
      <w:r w:rsidR="009F476B" w:rsidRPr="00BC1A62">
        <w:rPr>
          <w:rFonts w:ascii="Arial" w:hAnsi="Arial" w:cs="Arial"/>
          <w:sz w:val="22"/>
          <w:szCs w:val="22"/>
        </w:rPr>
        <w:t>Graduate School Scholar Assistantship (funded for $15,000)</w:t>
      </w:r>
    </w:p>
    <w:p w14:paraId="03451190" w14:textId="77777777" w:rsidR="008D3E17" w:rsidRPr="00BC1A62" w:rsidRDefault="008D3E17" w:rsidP="009A7ECE">
      <w:pPr>
        <w:widowControl w:val="0"/>
        <w:rPr>
          <w:rFonts w:ascii="Arial" w:hAnsi="Arial" w:cs="Arial"/>
          <w:sz w:val="22"/>
          <w:szCs w:val="22"/>
        </w:rPr>
      </w:pPr>
    </w:p>
    <w:p w14:paraId="14BF6208" w14:textId="093D33C5" w:rsidR="00840582" w:rsidRPr="00BC1A62" w:rsidRDefault="00D91443" w:rsidP="009A7ECE">
      <w:pPr>
        <w:pStyle w:val="Heading2"/>
        <w:keepNext w:val="0"/>
        <w:widowControl w:val="0"/>
        <w:rPr>
          <w:b w:val="0"/>
          <w:bCs w:val="0"/>
          <w:u w:val="single"/>
        </w:rPr>
      </w:pPr>
      <w:bookmarkStart w:id="57" w:name="OLE_LINK16"/>
      <w:bookmarkEnd w:id="57"/>
      <w:r w:rsidRPr="00BC1A62">
        <w:t xml:space="preserve">UNDERGRADUATE </w:t>
      </w:r>
      <w:r w:rsidR="00840582" w:rsidRPr="00BC1A62">
        <w:t>STUDENT MENTORING</w:t>
      </w:r>
      <w:r w:rsidR="00357265" w:rsidRPr="00BC1A62">
        <w:rPr>
          <w:u w:val="single"/>
        </w:rPr>
        <w:tab/>
      </w:r>
      <w:r w:rsidR="00357265" w:rsidRPr="00BC1A62">
        <w:rPr>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r w:rsidRPr="00BC1A62">
        <w:rPr>
          <w:b w:val="0"/>
          <w:bCs w:val="0"/>
          <w:u w:val="single"/>
        </w:rPr>
        <w:tab/>
      </w:r>
    </w:p>
    <w:p w14:paraId="0D207812" w14:textId="77777777" w:rsidR="00840582" w:rsidRPr="00BC1A62" w:rsidRDefault="00840582" w:rsidP="009A7ECE">
      <w:pPr>
        <w:widowControl w:val="0"/>
        <w:rPr>
          <w:rFonts w:ascii="Arial" w:hAnsi="Arial" w:cs="Arial"/>
          <w:sz w:val="22"/>
          <w:szCs w:val="22"/>
        </w:rPr>
      </w:pPr>
    </w:p>
    <w:p w14:paraId="02B8EE35" w14:textId="66263C77" w:rsidR="005E4C72" w:rsidRPr="00BC1A62" w:rsidRDefault="005E4C72" w:rsidP="009A7ECE">
      <w:pPr>
        <w:widowControl w:val="0"/>
        <w:ind w:left="1440" w:hanging="1440"/>
        <w:rPr>
          <w:rFonts w:ascii="Arial" w:hAnsi="Arial" w:cs="Arial"/>
          <w:sz w:val="22"/>
          <w:szCs w:val="22"/>
        </w:rPr>
      </w:pPr>
      <w:r w:rsidRPr="00BC1A62">
        <w:rPr>
          <w:rFonts w:ascii="Arial" w:hAnsi="Arial" w:cs="Arial"/>
          <w:sz w:val="22"/>
          <w:szCs w:val="22"/>
        </w:rPr>
        <w:t xml:space="preserve">2022 </w:t>
      </w:r>
      <w:r w:rsidRPr="00BC1A62">
        <w:rPr>
          <w:rFonts w:ascii="Arial" w:hAnsi="Arial" w:cs="Arial"/>
          <w:sz w:val="22"/>
          <w:szCs w:val="22"/>
        </w:rPr>
        <w:tab/>
      </w:r>
      <w:r w:rsidRPr="00BC1A62">
        <w:rPr>
          <w:rFonts w:ascii="Arial" w:hAnsi="Arial" w:cs="Arial"/>
          <w:i/>
          <w:iCs/>
          <w:sz w:val="22"/>
          <w:szCs w:val="22"/>
        </w:rPr>
        <w:t>Walton Ferguson, Auburn University Undergraduate Research Fellowship</w:t>
      </w:r>
      <w:r w:rsidRPr="00BC1A62">
        <w:rPr>
          <w:rFonts w:ascii="Arial" w:hAnsi="Arial" w:cs="Arial"/>
          <w:sz w:val="22"/>
          <w:szCs w:val="22"/>
        </w:rPr>
        <w:t xml:space="preserve"> </w:t>
      </w:r>
      <w:r w:rsidRPr="00BC1A62">
        <w:rPr>
          <w:rFonts w:ascii="Arial" w:hAnsi="Arial" w:cs="Arial"/>
          <w:sz w:val="22"/>
          <w:szCs w:val="22"/>
        </w:rPr>
        <w:lastRenderedPageBreak/>
        <w:t>(funded for $1,500 + $750)</w:t>
      </w:r>
    </w:p>
    <w:p w14:paraId="63EA887B" w14:textId="75109EF8" w:rsidR="005E4C72" w:rsidRPr="00BC1A62" w:rsidRDefault="005E4C72" w:rsidP="009A7ECE">
      <w:pPr>
        <w:widowControl w:val="0"/>
        <w:ind w:left="1440" w:hanging="1440"/>
        <w:rPr>
          <w:rFonts w:ascii="Arial" w:hAnsi="Arial" w:cs="Arial"/>
          <w:sz w:val="22"/>
          <w:szCs w:val="22"/>
        </w:rPr>
      </w:pPr>
      <w:r w:rsidRPr="00BC1A62">
        <w:rPr>
          <w:rFonts w:ascii="Arial" w:hAnsi="Arial" w:cs="Arial"/>
          <w:sz w:val="22"/>
          <w:szCs w:val="22"/>
        </w:rPr>
        <w:tab/>
        <w:t>Role: Faculty Advisor</w:t>
      </w:r>
    </w:p>
    <w:p w14:paraId="006EA5D4" w14:textId="083E7131" w:rsidR="005E4C72" w:rsidRPr="00BC1A62" w:rsidRDefault="005E4C72" w:rsidP="009A7ECE">
      <w:pPr>
        <w:widowControl w:val="0"/>
        <w:ind w:left="1440" w:hanging="1440"/>
        <w:rPr>
          <w:rFonts w:ascii="Arial" w:hAnsi="Arial" w:cs="Arial"/>
          <w:sz w:val="22"/>
          <w:szCs w:val="22"/>
        </w:rPr>
      </w:pPr>
      <w:r w:rsidRPr="00BC1A62">
        <w:rPr>
          <w:rFonts w:ascii="Arial" w:hAnsi="Arial" w:cs="Arial"/>
          <w:sz w:val="22"/>
          <w:szCs w:val="22"/>
        </w:rPr>
        <w:tab/>
      </w:r>
    </w:p>
    <w:p w14:paraId="6ADE005A" w14:textId="42A3030D" w:rsidR="00477F9B" w:rsidRPr="00BC1A62" w:rsidRDefault="00477F9B" w:rsidP="009A7ECE">
      <w:pPr>
        <w:widowControl w:val="0"/>
        <w:ind w:left="1440" w:hanging="1440"/>
        <w:rPr>
          <w:rFonts w:ascii="Arial" w:hAnsi="Arial" w:cs="Arial"/>
          <w:sz w:val="22"/>
          <w:szCs w:val="22"/>
        </w:rPr>
      </w:pPr>
      <w:r w:rsidRPr="00BC1A62">
        <w:rPr>
          <w:rFonts w:ascii="Arial" w:hAnsi="Arial" w:cs="Arial"/>
          <w:sz w:val="22"/>
          <w:szCs w:val="22"/>
        </w:rPr>
        <w:t>2018</w:t>
      </w:r>
      <w:r w:rsidRPr="00BC1A62">
        <w:rPr>
          <w:rFonts w:ascii="Arial" w:hAnsi="Arial" w:cs="Arial"/>
          <w:sz w:val="22"/>
          <w:szCs w:val="22"/>
        </w:rPr>
        <w:tab/>
      </w:r>
      <w:r w:rsidRPr="00BC1A62">
        <w:rPr>
          <w:rFonts w:ascii="Arial" w:hAnsi="Arial" w:cs="Arial"/>
          <w:i/>
          <w:sz w:val="22"/>
          <w:szCs w:val="22"/>
        </w:rPr>
        <w:t>Grace Melanson, Doctoral Undergraduate Opportunity Scholarship</w:t>
      </w:r>
      <w:r w:rsidRPr="00BC1A62">
        <w:rPr>
          <w:rFonts w:ascii="Arial" w:hAnsi="Arial" w:cs="Arial"/>
          <w:sz w:val="22"/>
          <w:szCs w:val="22"/>
        </w:rPr>
        <w:t xml:space="preserve"> (funded for $1,000)</w:t>
      </w:r>
    </w:p>
    <w:p w14:paraId="61C06F8F" w14:textId="77777777" w:rsidR="00477F9B" w:rsidRPr="00BC1A62" w:rsidRDefault="00477F9B"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2E84AC53" w14:textId="012EFC96" w:rsidR="00477F9B" w:rsidRPr="00BC1A62" w:rsidRDefault="00477F9B" w:rsidP="009A7ECE">
      <w:pPr>
        <w:widowControl w:val="0"/>
        <w:ind w:left="1440"/>
        <w:rPr>
          <w:rFonts w:ascii="Arial" w:hAnsi="Arial" w:cs="Arial"/>
          <w:sz w:val="22"/>
          <w:szCs w:val="22"/>
        </w:rPr>
      </w:pPr>
      <w:r w:rsidRPr="00BC1A62">
        <w:rPr>
          <w:rFonts w:ascii="Arial" w:hAnsi="Arial" w:cs="Arial"/>
          <w:sz w:val="22"/>
          <w:szCs w:val="22"/>
        </w:rPr>
        <w:t xml:space="preserve">Title: “Testing Whether Body Distrust Predicts Engagement in Self-injurious Behaviors Over Time” </w:t>
      </w:r>
    </w:p>
    <w:p w14:paraId="290A47FE" w14:textId="77777777" w:rsidR="00477F9B" w:rsidRPr="00BC1A62" w:rsidRDefault="00477F9B" w:rsidP="009A7ECE">
      <w:pPr>
        <w:widowControl w:val="0"/>
        <w:ind w:left="1440" w:hanging="1440"/>
        <w:rPr>
          <w:rFonts w:ascii="Arial" w:hAnsi="Arial" w:cs="Arial"/>
          <w:sz w:val="22"/>
          <w:szCs w:val="22"/>
        </w:rPr>
      </w:pPr>
    </w:p>
    <w:p w14:paraId="12FB4D8C" w14:textId="4C7B1610" w:rsidR="009C3653" w:rsidRPr="00BC1A62" w:rsidRDefault="009C3653" w:rsidP="009A7ECE">
      <w:pPr>
        <w:widowControl w:val="0"/>
        <w:ind w:left="1440" w:hanging="1440"/>
        <w:rPr>
          <w:rFonts w:ascii="Arial" w:hAnsi="Arial" w:cs="Arial"/>
          <w:sz w:val="22"/>
          <w:szCs w:val="22"/>
        </w:rPr>
      </w:pPr>
      <w:r w:rsidRPr="00BC1A62">
        <w:rPr>
          <w:rFonts w:ascii="Arial" w:hAnsi="Arial" w:cs="Arial"/>
          <w:sz w:val="22"/>
          <w:szCs w:val="22"/>
        </w:rPr>
        <w:t>2017</w:t>
      </w:r>
      <w:r w:rsidRPr="00BC1A62">
        <w:rPr>
          <w:rFonts w:ascii="Arial" w:hAnsi="Arial" w:cs="Arial"/>
          <w:sz w:val="22"/>
          <w:szCs w:val="22"/>
        </w:rPr>
        <w:tab/>
      </w:r>
      <w:r w:rsidRPr="00BC1A62">
        <w:rPr>
          <w:rFonts w:ascii="Arial" w:hAnsi="Arial" w:cs="Arial"/>
          <w:i/>
          <w:sz w:val="22"/>
          <w:szCs w:val="22"/>
        </w:rPr>
        <w:t>Emma Harris, Doctoral Undergraduate Opportunity Scholarship</w:t>
      </w:r>
      <w:r w:rsidRPr="00BC1A62">
        <w:rPr>
          <w:rFonts w:ascii="Arial" w:hAnsi="Arial" w:cs="Arial"/>
          <w:sz w:val="22"/>
          <w:szCs w:val="22"/>
        </w:rPr>
        <w:t xml:space="preserve"> (funded for $1,000)</w:t>
      </w:r>
    </w:p>
    <w:p w14:paraId="121D2C77" w14:textId="77777777" w:rsidR="009C3653" w:rsidRPr="00BC1A62" w:rsidRDefault="009C3653"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043F9B57" w14:textId="5C96A4FE" w:rsidR="009C3653" w:rsidRPr="00BC1A62" w:rsidRDefault="009C3653" w:rsidP="009A7ECE">
      <w:pPr>
        <w:widowControl w:val="0"/>
        <w:ind w:left="1440"/>
        <w:rPr>
          <w:rFonts w:ascii="Arial" w:hAnsi="Arial" w:cs="Arial"/>
          <w:sz w:val="22"/>
          <w:szCs w:val="22"/>
        </w:rPr>
      </w:pPr>
      <w:r w:rsidRPr="00BC1A62">
        <w:rPr>
          <w:rFonts w:ascii="Arial" w:hAnsi="Arial" w:cs="Arial"/>
          <w:sz w:val="22"/>
          <w:szCs w:val="22"/>
        </w:rPr>
        <w:t xml:space="preserve">Title: “Interoceptive Prediction Errors for Positive and Negative Emotions in People with Self- Injurious Behaviors” </w:t>
      </w:r>
    </w:p>
    <w:p w14:paraId="22A982C9" w14:textId="77777777" w:rsidR="009C3653" w:rsidRPr="00BC1A62" w:rsidRDefault="009C3653" w:rsidP="009A7ECE">
      <w:pPr>
        <w:widowControl w:val="0"/>
        <w:ind w:left="1440" w:hanging="1440"/>
        <w:rPr>
          <w:rFonts w:ascii="Arial" w:hAnsi="Arial" w:cs="Arial"/>
          <w:sz w:val="22"/>
          <w:szCs w:val="22"/>
        </w:rPr>
      </w:pPr>
    </w:p>
    <w:p w14:paraId="15C20910" w14:textId="3C7BF702" w:rsidR="00885225" w:rsidRPr="00BC1A62" w:rsidRDefault="00885225" w:rsidP="009A7ECE">
      <w:pPr>
        <w:widowControl w:val="0"/>
        <w:ind w:left="1440" w:hanging="1440"/>
        <w:rPr>
          <w:rFonts w:ascii="Arial" w:hAnsi="Arial" w:cs="Arial"/>
          <w:sz w:val="22"/>
          <w:szCs w:val="22"/>
        </w:rPr>
      </w:pPr>
      <w:r w:rsidRPr="00BC1A62">
        <w:rPr>
          <w:rFonts w:ascii="Arial" w:hAnsi="Arial" w:cs="Arial"/>
          <w:sz w:val="22"/>
          <w:szCs w:val="22"/>
        </w:rPr>
        <w:t>2017</w:t>
      </w:r>
      <w:r w:rsidRPr="00BC1A62">
        <w:rPr>
          <w:rFonts w:ascii="Arial" w:hAnsi="Arial" w:cs="Arial"/>
          <w:sz w:val="22"/>
          <w:szCs w:val="22"/>
        </w:rPr>
        <w:tab/>
      </w:r>
      <w:r w:rsidRPr="00BC1A62">
        <w:rPr>
          <w:rFonts w:ascii="Arial" w:hAnsi="Arial" w:cs="Arial"/>
          <w:i/>
          <w:sz w:val="22"/>
          <w:szCs w:val="22"/>
        </w:rPr>
        <w:t xml:space="preserve">Grace Hawkins, Undergraduate Summer Scholar </w:t>
      </w:r>
      <w:r w:rsidRPr="00BC1A62">
        <w:rPr>
          <w:rFonts w:ascii="Arial" w:hAnsi="Arial" w:cs="Arial"/>
          <w:sz w:val="22"/>
          <w:szCs w:val="22"/>
        </w:rPr>
        <w:t>(funded for $2,600)</w:t>
      </w:r>
    </w:p>
    <w:p w14:paraId="4FE26242" w14:textId="77777777" w:rsidR="00885225" w:rsidRPr="00BC1A62" w:rsidRDefault="00885225"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3AE067B3" w14:textId="452AAD87" w:rsidR="00885225" w:rsidRPr="00BC1A62" w:rsidRDefault="00885225" w:rsidP="009A7ECE">
      <w:pPr>
        <w:widowControl w:val="0"/>
        <w:ind w:left="1440"/>
        <w:rPr>
          <w:rFonts w:ascii="Arial" w:hAnsi="Arial" w:cs="Arial"/>
          <w:sz w:val="22"/>
          <w:szCs w:val="22"/>
        </w:rPr>
      </w:pPr>
      <w:r w:rsidRPr="00BC1A62">
        <w:rPr>
          <w:rFonts w:ascii="Arial" w:hAnsi="Arial" w:cs="Arial"/>
          <w:sz w:val="22"/>
          <w:szCs w:val="22"/>
        </w:rPr>
        <w:t xml:space="preserve">Title: “Interpersonal Theory of Suicide and the Body Project at Miami University” </w:t>
      </w:r>
    </w:p>
    <w:p w14:paraId="1C63F649" w14:textId="41EBFFD3" w:rsidR="00885225" w:rsidRPr="00BC1A62" w:rsidRDefault="00885225" w:rsidP="009A7ECE">
      <w:pPr>
        <w:widowControl w:val="0"/>
        <w:ind w:left="1440" w:hanging="1440"/>
        <w:rPr>
          <w:rFonts w:ascii="Arial" w:hAnsi="Arial" w:cs="Arial"/>
          <w:sz w:val="22"/>
          <w:szCs w:val="22"/>
        </w:rPr>
      </w:pPr>
    </w:p>
    <w:p w14:paraId="4FCC74EE" w14:textId="32AB7640" w:rsidR="00774F67" w:rsidRPr="00BC1A62" w:rsidRDefault="00774F67" w:rsidP="009A7ECE">
      <w:pPr>
        <w:widowControl w:val="0"/>
        <w:ind w:left="1440" w:hanging="1440"/>
        <w:rPr>
          <w:rFonts w:ascii="Arial" w:hAnsi="Arial" w:cs="Arial"/>
          <w:sz w:val="22"/>
          <w:szCs w:val="22"/>
        </w:rPr>
      </w:pPr>
      <w:r w:rsidRPr="00BC1A62">
        <w:rPr>
          <w:rFonts w:ascii="Arial" w:hAnsi="Arial" w:cs="Arial"/>
          <w:sz w:val="22"/>
          <w:szCs w:val="22"/>
        </w:rPr>
        <w:t xml:space="preserve">2017 </w:t>
      </w:r>
      <w:r w:rsidRPr="00BC1A62">
        <w:rPr>
          <w:rFonts w:ascii="Arial" w:hAnsi="Arial" w:cs="Arial"/>
          <w:sz w:val="22"/>
          <w:szCs w:val="22"/>
        </w:rPr>
        <w:tab/>
      </w:r>
      <w:r w:rsidRPr="00BC1A62">
        <w:rPr>
          <w:rFonts w:ascii="Arial" w:hAnsi="Arial" w:cs="Arial"/>
          <w:i/>
          <w:sz w:val="22"/>
          <w:szCs w:val="22"/>
        </w:rPr>
        <w:t xml:space="preserve">Katie Harris </w:t>
      </w:r>
      <w:r w:rsidRPr="00BC1A62">
        <w:rPr>
          <w:rFonts w:ascii="Arial" w:hAnsi="Arial" w:cs="Arial"/>
          <w:sz w:val="22"/>
          <w:szCs w:val="22"/>
        </w:rPr>
        <w:t>(funded for $500)</w:t>
      </w:r>
    </w:p>
    <w:p w14:paraId="71AEB2CA" w14:textId="77777777" w:rsidR="00774F67" w:rsidRPr="00BC1A62" w:rsidRDefault="00774F67"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560DD18A" w14:textId="2FC95662" w:rsidR="00774F67" w:rsidRPr="00BC1A62" w:rsidRDefault="00774F67" w:rsidP="009A7ECE">
      <w:pPr>
        <w:widowControl w:val="0"/>
        <w:ind w:left="1440"/>
        <w:rPr>
          <w:rFonts w:ascii="Arial" w:hAnsi="Arial" w:cs="Arial"/>
          <w:sz w:val="22"/>
          <w:szCs w:val="22"/>
        </w:rPr>
      </w:pPr>
      <w:r w:rsidRPr="00BC1A62">
        <w:rPr>
          <w:rFonts w:ascii="Arial" w:hAnsi="Arial" w:cs="Arial"/>
          <w:sz w:val="22"/>
          <w:szCs w:val="22"/>
        </w:rPr>
        <w:t>Funds for a presentation at the annual meeting of the American Association for Suicidology</w:t>
      </w:r>
    </w:p>
    <w:p w14:paraId="5C44A074" w14:textId="77777777" w:rsidR="00774F67" w:rsidRPr="00BC1A62" w:rsidRDefault="00774F67" w:rsidP="009A7ECE">
      <w:pPr>
        <w:widowControl w:val="0"/>
        <w:ind w:left="1440" w:hanging="1440"/>
        <w:rPr>
          <w:rFonts w:ascii="Arial" w:hAnsi="Arial" w:cs="Arial"/>
          <w:sz w:val="22"/>
          <w:szCs w:val="22"/>
        </w:rPr>
      </w:pPr>
    </w:p>
    <w:p w14:paraId="3433D257" w14:textId="77777777" w:rsidR="00A34C5E" w:rsidRPr="00BC1A62" w:rsidRDefault="00A34C5E" w:rsidP="009A7ECE">
      <w:pPr>
        <w:widowControl w:val="0"/>
        <w:ind w:left="1440" w:hanging="1440"/>
        <w:rPr>
          <w:rFonts w:ascii="Arial" w:hAnsi="Arial" w:cs="Arial"/>
          <w:sz w:val="22"/>
          <w:szCs w:val="22"/>
        </w:rPr>
      </w:pPr>
      <w:r w:rsidRPr="00BC1A62">
        <w:rPr>
          <w:rFonts w:ascii="Arial" w:hAnsi="Arial" w:cs="Arial"/>
          <w:sz w:val="22"/>
          <w:szCs w:val="22"/>
        </w:rPr>
        <w:t xml:space="preserve">2016 </w:t>
      </w:r>
      <w:r w:rsidRPr="00BC1A62">
        <w:rPr>
          <w:rFonts w:ascii="Arial" w:hAnsi="Arial" w:cs="Arial"/>
          <w:sz w:val="22"/>
          <w:szCs w:val="22"/>
        </w:rPr>
        <w:tab/>
      </w:r>
      <w:r w:rsidRPr="00BC1A62">
        <w:rPr>
          <w:rFonts w:ascii="Arial" w:hAnsi="Arial" w:cs="Arial"/>
          <w:i/>
          <w:sz w:val="22"/>
          <w:szCs w:val="22"/>
        </w:rPr>
        <w:t xml:space="preserve">Kala Allen </w:t>
      </w:r>
      <w:r w:rsidRPr="00BC1A62">
        <w:rPr>
          <w:rFonts w:ascii="Arial" w:hAnsi="Arial" w:cs="Arial"/>
          <w:sz w:val="22"/>
          <w:szCs w:val="22"/>
        </w:rPr>
        <w:t>(funded for $350)</w:t>
      </w:r>
    </w:p>
    <w:p w14:paraId="43191D8F" w14:textId="77777777" w:rsidR="00A34C5E" w:rsidRPr="00BC1A62" w:rsidRDefault="00A34C5E"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358FDB81" w14:textId="77777777" w:rsidR="00A34C5E" w:rsidRPr="00BC1A62" w:rsidRDefault="00A34C5E" w:rsidP="009A7ECE">
      <w:pPr>
        <w:widowControl w:val="0"/>
        <w:ind w:left="1440"/>
        <w:rPr>
          <w:rFonts w:ascii="Arial" w:hAnsi="Arial" w:cs="Arial"/>
          <w:sz w:val="22"/>
          <w:szCs w:val="22"/>
        </w:rPr>
      </w:pPr>
      <w:r w:rsidRPr="00BC1A62">
        <w:rPr>
          <w:rFonts w:ascii="Arial" w:hAnsi="Arial" w:cs="Arial"/>
          <w:sz w:val="22"/>
          <w:szCs w:val="22"/>
        </w:rPr>
        <w:t>Funds for a presentation at the Council of University of Clinical Psychology</w:t>
      </w:r>
    </w:p>
    <w:p w14:paraId="79726258" w14:textId="77777777" w:rsidR="00A34C5E" w:rsidRPr="00BC1A62" w:rsidRDefault="00A34C5E" w:rsidP="009A7ECE">
      <w:pPr>
        <w:widowControl w:val="0"/>
        <w:ind w:left="1440" w:hanging="1440"/>
        <w:rPr>
          <w:rFonts w:ascii="Arial" w:hAnsi="Arial" w:cs="Arial"/>
          <w:sz w:val="22"/>
          <w:szCs w:val="22"/>
        </w:rPr>
      </w:pPr>
    </w:p>
    <w:p w14:paraId="449F2BE6" w14:textId="2338EC8B" w:rsidR="00A34C5E" w:rsidRPr="00BC1A62" w:rsidRDefault="00A34C5E" w:rsidP="009A7ECE">
      <w:pPr>
        <w:widowControl w:val="0"/>
        <w:ind w:left="1440" w:hanging="1440"/>
        <w:rPr>
          <w:rFonts w:ascii="Arial" w:hAnsi="Arial" w:cs="Arial"/>
          <w:sz w:val="22"/>
          <w:szCs w:val="22"/>
        </w:rPr>
      </w:pPr>
      <w:r w:rsidRPr="00BC1A62">
        <w:rPr>
          <w:rFonts w:ascii="Arial" w:hAnsi="Arial" w:cs="Arial"/>
          <w:sz w:val="22"/>
          <w:szCs w:val="22"/>
        </w:rPr>
        <w:t xml:space="preserve">2016 </w:t>
      </w:r>
      <w:r w:rsidRPr="00BC1A62">
        <w:rPr>
          <w:rFonts w:ascii="Arial" w:hAnsi="Arial" w:cs="Arial"/>
          <w:sz w:val="22"/>
          <w:szCs w:val="22"/>
        </w:rPr>
        <w:tab/>
      </w:r>
      <w:r w:rsidRPr="00BC1A62">
        <w:rPr>
          <w:rFonts w:ascii="Arial" w:hAnsi="Arial" w:cs="Arial"/>
          <w:i/>
          <w:sz w:val="22"/>
          <w:szCs w:val="22"/>
        </w:rPr>
        <w:t xml:space="preserve">Meghan Fennell </w:t>
      </w:r>
      <w:r w:rsidRPr="00BC1A62">
        <w:rPr>
          <w:rFonts w:ascii="Arial" w:hAnsi="Arial" w:cs="Arial"/>
          <w:sz w:val="22"/>
          <w:szCs w:val="22"/>
        </w:rPr>
        <w:t>(funded for $350)</w:t>
      </w:r>
    </w:p>
    <w:p w14:paraId="2963F138" w14:textId="77777777" w:rsidR="00A34C5E" w:rsidRPr="00BC1A62" w:rsidRDefault="00A34C5E"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7A29C2F0" w14:textId="15F4C281" w:rsidR="00A34C5E" w:rsidRPr="00BC1A62" w:rsidRDefault="00A34C5E" w:rsidP="009A7ECE">
      <w:pPr>
        <w:widowControl w:val="0"/>
        <w:ind w:left="1440"/>
        <w:rPr>
          <w:rFonts w:ascii="Arial" w:hAnsi="Arial" w:cs="Arial"/>
          <w:sz w:val="22"/>
          <w:szCs w:val="22"/>
        </w:rPr>
      </w:pPr>
      <w:r w:rsidRPr="00BC1A62">
        <w:rPr>
          <w:rFonts w:ascii="Arial" w:hAnsi="Arial" w:cs="Arial"/>
          <w:sz w:val="22"/>
          <w:szCs w:val="22"/>
        </w:rPr>
        <w:t>Funds for a presentation at the American Association of Suicidology national conference</w:t>
      </w:r>
    </w:p>
    <w:p w14:paraId="11B76B61" w14:textId="77777777" w:rsidR="00A34C5E" w:rsidRPr="00BC1A62" w:rsidRDefault="00A34C5E" w:rsidP="009A7ECE">
      <w:pPr>
        <w:widowControl w:val="0"/>
        <w:ind w:left="1440" w:hanging="1440"/>
        <w:rPr>
          <w:rFonts w:ascii="Arial" w:hAnsi="Arial" w:cs="Arial"/>
          <w:sz w:val="22"/>
          <w:szCs w:val="22"/>
        </w:rPr>
      </w:pPr>
    </w:p>
    <w:p w14:paraId="285AA3B6" w14:textId="3B981A28" w:rsidR="00A34C5E" w:rsidRPr="00BC1A62" w:rsidRDefault="00A34C5E" w:rsidP="009A7ECE">
      <w:pPr>
        <w:widowControl w:val="0"/>
        <w:ind w:left="1440" w:hanging="1440"/>
        <w:rPr>
          <w:rFonts w:ascii="Arial" w:hAnsi="Arial" w:cs="Arial"/>
          <w:sz w:val="22"/>
          <w:szCs w:val="22"/>
        </w:rPr>
      </w:pPr>
      <w:r w:rsidRPr="00BC1A62">
        <w:rPr>
          <w:rFonts w:ascii="Arial" w:hAnsi="Arial" w:cs="Arial"/>
          <w:sz w:val="22"/>
          <w:szCs w:val="22"/>
        </w:rPr>
        <w:t xml:space="preserve">2016 </w:t>
      </w:r>
      <w:r w:rsidRPr="00BC1A62">
        <w:rPr>
          <w:rFonts w:ascii="Arial" w:hAnsi="Arial" w:cs="Arial"/>
          <w:sz w:val="22"/>
          <w:szCs w:val="22"/>
        </w:rPr>
        <w:tab/>
      </w:r>
      <w:r w:rsidRPr="00BC1A62">
        <w:rPr>
          <w:rFonts w:ascii="Arial" w:hAnsi="Arial" w:cs="Arial"/>
          <w:i/>
          <w:sz w:val="22"/>
          <w:szCs w:val="22"/>
        </w:rPr>
        <w:t xml:space="preserve">Eva Demeropolis, Courtney Johnson, Andrew Higgins, Miami University, Crannell Research Scholarship Fund </w:t>
      </w:r>
      <w:r w:rsidRPr="00BC1A62">
        <w:rPr>
          <w:rFonts w:ascii="Arial" w:hAnsi="Arial" w:cs="Arial"/>
          <w:sz w:val="22"/>
          <w:szCs w:val="22"/>
        </w:rPr>
        <w:t>(funded for $350)</w:t>
      </w:r>
    </w:p>
    <w:p w14:paraId="38473E02" w14:textId="77777777" w:rsidR="00A34C5E" w:rsidRPr="00BC1A62" w:rsidRDefault="00A34C5E"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202291BE" w14:textId="085D5335" w:rsidR="00A34C5E" w:rsidRPr="00BC1A62" w:rsidRDefault="00A34C5E" w:rsidP="009A7ECE">
      <w:pPr>
        <w:widowControl w:val="0"/>
        <w:ind w:left="1440"/>
        <w:rPr>
          <w:rFonts w:ascii="Arial" w:hAnsi="Arial" w:cs="Arial"/>
          <w:sz w:val="22"/>
          <w:szCs w:val="22"/>
        </w:rPr>
      </w:pPr>
      <w:r w:rsidRPr="00BC1A62">
        <w:rPr>
          <w:rFonts w:ascii="Arial" w:hAnsi="Arial" w:cs="Arial"/>
          <w:sz w:val="22"/>
          <w:szCs w:val="22"/>
        </w:rPr>
        <w:t>Title: Menstrual cycle and self-injurious behavior</w:t>
      </w:r>
    </w:p>
    <w:p w14:paraId="5803E450" w14:textId="77777777" w:rsidR="00A34C5E" w:rsidRPr="00BC1A62" w:rsidRDefault="00A34C5E" w:rsidP="009A7ECE">
      <w:pPr>
        <w:widowControl w:val="0"/>
        <w:ind w:left="1440" w:hanging="1440"/>
        <w:rPr>
          <w:rFonts w:ascii="Arial" w:hAnsi="Arial" w:cs="Arial"/>
          <w:sz w:val="22"/>
          <w:szCs w:val="22"/>
        </w:rPr>
      </w:pPr>
    </w:p>
    <w:p w14:paraId="14FC53AD" w14:textId="7876B9D7" w:rsidR="00A34C5E" w:rsidRPr="00BC1A62" w:rsidRDefault="00A34C5E" w:rsidP="009A7ECE">
      <w:pPr>
        <w:widowControl w:val="0"/>
        <w:ind w:left="1440" w:hanging="1440"/>
        <w:rPr>
          <w:rFonts w:ascii="Arial" w:hAnsi="Arial" w:cs="Arial"/>
          <w:sz w:val="22"/>
          <w:szCs w:val="22"/>
        </w:rPr>
      </w:pPr>
      <w:r w:rsidRPr="00BC1A62">
        <w:rPr>
          <w:rFonts w:ascii="Arial" w:hAnsi="Arial" w:cs="Arial"/>
          <w:sz w:val="22"/>
          <w:szCs w:val="22"/>
        </w:rPr>
        <w:t xml:space="preserve">2016 </w:t>
      </w:r>
      <w:r w:rsidRPr="00BC1A62">
        <w:rPr>
          <w:rFonts w:ascii="Arial" w:hAnsi="Arial" w:cs="Arial"/>
          <w:sz w:val="22"/>
          <w:szCs w:val="22"/>
        </w:rPr>
        <w:tab/>
      </w:r>
      <w:r w:rsidRPr="00BC1A62">
        <w:rPr>
          <w:rFonts w:ascii="Arial" w:hAnsi="Arial" w:cs="Arial"/>
          <w:i/>
          <w:sz w:val="22"/>
          <w:szCs w:val="22"/>
        </w:rPr>
        <w:t xml:space="preserve">Sean Neri, Kala Allen, Mary Lloyd, Miami University, Crannell Research Scholarship Fund </w:t>
      </w:r>
      <w:r w:rsidRPr="00BC1A62">
        <w:rPr>
          <w:rFonts w:ascii="Arial" w:hAnsi="Arial" w:cs="Arial"/>
          <w:sz w:val="22"/>
          <w:szCs w:val="22"/>
        </w:rPr>
        <w:t>(funded for $400)</w:t>
      </w:r>
    </w:p>
    <w:p w14:paraId="044897B6" w14:textId="77777777" w:rsidR="00A34C5E" w:rsidRPr="00BC1A62" w:rsidRDefault="00A34C5E"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3CA42B0F" w14:textId="3E2CA2A3" w:rsidR="00A34C5E" w:rsidRPr="00BC1A62" w:rsidRDefault="00A34C5E" w:rsidP="009A7ECE">
      <w:pPr>
        <w:widowControl w:val="0"/>
        <w:ind w:left="1440"/>
        <w:rPr>
          <w:rFonts w:ascii="Arial" w:hAnsi="Arial" w:cs="Arial"/>
          <w:sz w:val="22"/>
          <w:szCs w:val="22"/>
        </w:rPr>
      </w:pPr>
      <w:r w:rsidRPr="00BC1A62">
        <w:rPr>
          <w:rFonts w:ascii="Arial" w:hAnsi="Arial" w:cs="Arial"/>
          <w:sz w:val="22"/>
          <w:szCs w:val="22"/>
        </w:rPr>
        <w:t>Title: Therapeutic Evaluative Conditioning for Eating Disorders</w:t>
      </w:r>
    </w:p>
    <w:p w14:paraId="372B58D9" w14:textId="77777777" w:rsidR="00A34C5E" w:rsidRPr="00BC1A62" w:rsidRDefault="00A34C5E" w:rsidP="009A7ECE">
      <w:pPr>
        <w:widowControl w:val="0"/>
        <w:ind w:left="1440" w:hanging="1440"/>
        <w:rPr>
          <w:rFonts w:ascii="Arial" w:hAnsi="Arial" w:cs="Arial"/>
          <w:sz w:val="22"/>
          <w:szCs w:val="22"/>
        </w:rPr>
      </w:pPr>
    </w:p>
    <w:p w14:paraId="58CD83B8" w14:textId="52E8157C" w:rsidR="006C3DF8" w:rsidRPr="00BC1A62" w:rsidRDefault="006C3DF8" w:rsidP="009A7ECE">
      <w:pPr>
        <w:widowControl w:val="0"/>
        <w:ind w:left="1440" w:hanging="1440"/>
        <w:rPr>
          <w:rFonts w:ascii="Arial" w:hAnsi="Arial" w:cs="Arial"/>
          <w:sz w:val="22"/>
          <w:szCs w:val="22"/>
        </w:rPr>
      </w:pPr>
      <w:r w:rsidRPr="00BC1A62">
        <w:rPr>
          <w:rFonts w:ascii="Arial" w:hAnsi="Arial" w:cs="Arial"/>
          <w:sz w:val="22"/>
          <w:szCs w:val="22"/>
        </w:rPr>
        <w:t xml:space="preserve">2015 </w:t>
      </w:r>
      <w:r w:rsidRPr="00BC1A62">
        <w:rPr>
          <w:rFonts w:ascii="Arial" w:hAnsi="Arial" w:cs="Arial"/>
          <w:sz w:val="22"/>
          <w:szCs w:val="22"/>
        </w:rPr>
        <w:tab/>
      </w:r>
      <w:r w:rsidRPr="00BC1A62">
        <w:rPr>
          <w:rFonts w:ascii="Arial" w:hAnsi="Arial" w:cs="Arial"/>
          <w:i/>
          <w:sz w:val="22"/>
          <w:szCs w:val="22"/>
        </w:rPr>
        <w:t xml:space="preserve">Katie Harris, Miami University, Honors Thesis </w:t>
      </w:r>
    </w:p>
    <w:p w14:paraId="5F431B22" w14:textId="77777777" w:rsidR="006C3DF8" w:rsidRPr="00BC1A62" w:rsidRDefault="006C3DF8"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2C74D9C5" w14:textId="424EBD89" w:rsidR="006C3DF8" w:rsidRPr="00BC1A62" w:rsidRDefault="006C3DF8" w:rsidP="009A7ECE">
      <w:pPr>
        <w:widowControl w:val="0"/>
        <w:ind w:left="1440"/>
        <w:rPr>
          <w:rFonts w:ascii="Arial" w:hAnsi="Arial" w:cs="Arial"/>
          <w:sz w:val="22"/>
          <w:szCs w:val="22"/>
        </w:rPr>
      </w:pPr>
      <w:r w:rsidRPr="00BC1A62">
        <w:rPr>
          <w:rFonts w:ascii="Arial" w:hAnsi="Arial" w:cs="Arial"/>
          <w:sz w:val="22"/>
          <w:szCs w:val="22"/>
        </w:rPr>
        <w:t xml:space="preserve">Title: “Athletes and the interpersonal-psychological theory of suicide” </w:t>
      </w:r>
    </w:p>
    <w:p w14:paraId="24EDFB46" w14:textId="77777777" w:rsidR="006C3DF8" w:rsidRPr="00BC1A62" w:rsidRDefault="006C3DF8" w:rsidP="009A7ECE">
      <w:pPr>
        <w:widowControl w:val="0"/>
        <w:ind w:left="1440" w:hanging="1440"/>
        <w:rPr>
          <w:rFonts w:ascii="Arial" w:hAnsi="Arial" w:cs="Arial"/>
          <w:sz w:val="22"/>
          <w:szCs w:val="22"/>
        </w:rPr>
      </w:pPr>
    </w:p>
    <w:p w14:paraId="3D9D3F88" w14:textId="4A270490" w:rsidR="006C3DF8" w:rsidRPr="00BC1A62" w:rsidRDefault="006C3DF8" w:rsidP="009A7ECE">
      <w:pPr>
        <w:widowControl w:val="0"/>
        <w:ind w:left="1440" w:hanging="1440"/>
        <w:rPr>
          <w:rFonts w:ascii="Arial" w:hAnsi="Arial" w:cs="Arial"/>
          <w:sz w:val="22"/>
          <w:szCs w:val="22"/>
        </w:rPr>
      </w:pPr>
      <w:r w:rsidRPr="00BC1A62">
        <w:rPr>
          <w:rFonts w:ascii="Arial" w:hAnsi="Arial" w:cs="Arial"/>
          <w:sz w:val="22"/>
          <w:szCs w:val="22"/>
        </w:rPr>
        <w:t xml:space="preserve">2015 </w:t>
      </w:r>
      <w:r w:rsidRPr="00BC1A62">
        <w:rPr>
          <w:rFonts w:ascii="Arial" w:hAnsi="Arial" w:cs="Arial"/>
          <w:sz w:val="22"/>
          <w:szCs w:val="22"/>
        </w:rPr>
        <w:tab/>
      </w:r>
      <w:r w:rsidRPr="00BC1A62">
        <w:rPr>
          <w:rFonts w:ascii="Arial" w:hAnsi="Arial" w:cs="Arial"/>
          <w:i/>
          <w:sz w:val="22"/>
          <w:szCs w:val="22"/>
        </w:rPr>
        <w:t xml:space="preserve">Courtney Johnson, Miami University, Crannell Research Scholarship Fund </w:t>
      </w:r>
      <w:r w:rsidRPr="00BC1A62">
        <w:rPr>
          <w:rFonts w:ascii="Arial" w:hAnsi="Arial" w:cs="Arial"/>
          <w:sz w:val="22"/>
          <w:szCs w:val="22"/>
        </w:rPr>
        <w:t>(funded for $500)</w:t>
      </w:r>
    </w:p>
    <w:p w14:paraId="549B25F6" w14:textId="77777777" w:rsidR="006C3DF8" w:rsidRPr="00BC1A62" w:rsidRDefault="006C3DF8"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55E6E632" w14:textId="5544140F" w:rsidR="006C3DF8" w:rsidRPr="00BC1A62" w:rsidRDefault="006C3DF8" w:rsidP="009A7ECE">
      <w:pPr>
        <w:widowControl w:val="0"/>
        <w:ind w:left="720" w:firstLine="720"/>
        <w:rPr>
          <w:rFonts w:ascii="Arial" w:hAnsi="Arial" w:cs="Arial"/>
          <w:sz w:val="22"/>
          <w:szCs w:val="22"/>
        </w:rPr>
      </w:pPr>
      <w:r w:rsidRPr="00BC1A62">
        <w:rPr>
          <w:rFonts w:ascii="Arial" w:hAnsi="Arial" w:cs="Arial"/>
          <w:sz w:val="22"/>
          <w:szCs w:val="22"/>
        </w:rPr>
        <w:lastRenderedPageBreak/>
        <w:t>Title: Self vs. Other Inflicted Pain and Acquired Capability for Suicide</w:t>
      </w:r>
    </w:p>
    <w:p w14:paraId="4A6C0B64" w14:textId="77777777" w:rsidR="006C3DF8" w:rsidRPr="00BC1A62" w:rsidRDefault="006C3DF8" w:rsidP="009A7ECE">
      <w:pPr>
        <w:widowControl w:val="0"/>
        <w:rPr>
          <w:rFonts w:ascii="Arial" w:hAnsi="Arial" w:cs="Arial"/>
          <w:sz w:val="22"/>
          <w:szCs w:val="22"/>
        </w:rPr>
      </w:pPr>
    </w:p>
    <w:p w14:paraId="7E5A9F1E" w14:textId="66639FD5" w:rsidR="006C3DF8" w:rsidRPr="00BC1A62" w:rsidRDefault="006C3DF8" w:rsidP="009A7ECE">
      <w:pPr>
        <w:widowControl w:val="0"/>
        <w:ind w:left="1440" w:hanging="1440"/>
        <w:rPr>
          <w:rFonts w:ascii="Arial" w:hAnsi="Arial" w:cs="Arial"/>
          <w:sz w:val="22"/>
          <w:szCs w:val="22"/>
        </w:rPr>
      </w:pPr>
      <w:r w:rsidRPr="00BC1A62">
        <w:rPr>
          <w:rFonts w:ascii="Arial" w:hAnsi="Arial" w:cs="Arial"/>
          <w:sz w:val="22"/>
          <w:szCs w:val="22"/>
        </w:rPr>
        <w:t xml:space="preserve">2015 </w:t>
      </w:r>
      <w:r w:rsidRPr="00BC1A62">
        <w:rPr>
          <w:rFonts w:ascii="Arial" w:hAnsi="Arial" w:cs="Arial"/>
          <w:sz w:val="22"/>
          <w:szCs w:val="22"/>
        </w:rPr>
        <w:tab/>
      </w:r>
      <w:r w:rsidRPr="00BC1A62">
        <w:rPr>
          <w:rFonts w:ascii="Arial" w:hAnsi="Arial" w:cs="Arial"/>
          <w:i/>
          <w:sz w:val="22"/>
          <w:szCs w:val="22"/>
        </w:rPr>
        <w:t xml:space="preserve">Robert Gibler, Miami University, Crannell Research Scholarship Fund </w:t>
      </w:r>
      <w:r w:rsidRPr="00BC1A62">
        <w:rPr>
          <w:rFonts w:ascii="Arial" w:hAnsi="Arial" w:cs="Arial"/>
          <w:sz w:val="22"/>
          <w:szCs w:val="22"/>
        </w:rPr>
        <w:t>(funded for $500)</w:t>
      </w:r>
    </w:p>
    <w:p w14:paraId="75973642" w14:textId="77777777" w:rsidR="006C3DF8" w:rsidRPr="00BC1A62" w:rsidRDefault="006C3DF8"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2DFDD82A" w14:textId="5E9B6AFA" w:rsidR="006C3DF8" w:rsidRPr="00BC1A62" w:rsidRDefault="006C3DF8" w:rsidP="009A7ECE">
      <w:pPr>
        <w:widowControl w:val="0"/>
        <w:ind w:left="720" w:firstLine="720"/>
        <w:rPr>
          <w:rFonts w:ascii="Arial" w:hAnsi="Arial" w:cs="Arial"/>
          <w:sz w:val="22"/>
          <w:szCs w:val="22"/>
        </w:rPr>
      </w:pPr>
      <w:r w:rsidRPr="00BC1A62">
        <w:rPr>
          <w:rFonts w:ascii="Arial" w:hAnsi="Arial" w:cs="Arial"/>
          <w:sz w:val="22"/>
          <w:szCs w:val="22"/>
        </w:rPr>
        <w:t>Title: The Role of Implicit Body Image in Disordered Eating among Men</w:t>
      </w:r>
    </w:p>
    <w:p w14:paraId="1E47A54D" w14:textId="77777777" w:rsidR="006C3DF8" w:rsidRPr="00BC1A62" w:rsidRDefault="006C3DF8" w:rsidP="009A7ECE">
      <w:pPr>
        <w:widowControl w:val="0"/>
        <w:ind w:left="1440" w:hanging="1440"/>
        <w:rPr>
          <w:rFonts w:ascii="Arial" w:hAnsi="Arial" w:cs="Arial"/>
          <w:sz w:val="22"/>
          <w:szCs w:val="22"/>
        </w:rPr>
      </w:pPr>
    </w:p>
    <w:p w14:paraId="29A0941B" w14:textId="27F834A4" w:rsidR="00253512" w:rsidRPr="00BC1A62" w:rsidRDefault="00253512" w:rsidP="009A7ECE">
      <w:pPr>
        <w:widowControl w:val="0"/>
        <w:ind w:left="1440" w:hanging="1440"/>
        <w:rPr>
          <w:rFonts w:ascii="Arial" w:hAnsi="Arial" w:cs="Arial"/>
          <w:sz w:val="22"/>
          <w:szCs w:val="22"/>
        </w:rPr>
      </w:pPr>
      <w:r w:rsidRPr="00BC1A62">
        <w:rPr>
          <w:rFonts w:ascii="Arial" w:hAnsi="Arial" w:cs="Arial"/>
          <w:sz w:val="22"/>
          <w:szCs w:val="22"/>
        </w:rPr>
        <w:t xml:space="preserve">2015 </w:t>
      </w:r>
      <w:r w:rsidRPr="00BC1A62">
        <w:rPr>
          <w:rFonts w:ascii="Arial" w:hAnsi="Arial" w:cs="Arial"/>
          <w:sz w:val="22"/>
          <w:szCs w:val="22"/>
        </w:rPr>
        <w:tab/>
      </w:r>
      <w:r w:rsidRPr="00BC1A62">
        <w:rPr>
          <w:rFonts w:ascii="Arial" w:hAnsi="Arial" w:cs="Arial"/>
          <w:i/>
          <w:sz w:val="22"/>
          <w:szCs w:val="22"/>
        </w:rPr>
        <w:t xml:space="preserve">Meghan Fennell, Miami University, Crannell Research Scholarship Fund </w:t>
      </w:r>
      <w:r w:rsidRPr="00BC1A62">
        <w:rPr>
          <w:rFonts w:ascii="Arial" w:hAnsi="Arial" w:cs="Arial"/>
          <w:sz w:val="22"/>
          <w:szCs w:val="22"/>
        </w:rPr>
        <w:t>(funded for $500, support for a presentation at the American Association for Suicidology)</w:t>
      </w:r>
    </w:p>
    <w:p w14:paraId="105EA78E" w14:textId="77777777" w:rsidR="00253512" w:rsidRPr="00BC1A62" w:rsidRDefault="00253512"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7B22EB58" w14:textId="77777777" w:rsidR="00253512" w:rsidRPr="00BC1A62" w:rsidRDefault="00253512" w:rsidP="009A7ECE">
      <w:pPr>
        <w:widowControl w:val="0"/>
        <w:rPr>
          <w:rFonts w:ascii="Arial" w:hAnsi="Arial" w:cs="Arial"/>
          <w:sz w:val="22"/>
          <w:szCs w:val="22"/>
        </w:rPr>
      </w:pPr>
    </w:p>
    <w:p w14:paraId="20E58537" w14:textId="00D48AEA" w:rsidR="00253512" w:rsidRPr="00BC1A62" w:rsidRDefault="00253512" w:rsidP="009A7ECE">
      <w:pPr>
        <w:widowControl w:val="0"/>
        <w:ind w:left="1440" w:hanging="1440"/>
        <w:rPr>
          <w:rFonts w:ascii="Arial" w:hAnsi="Arial" w:cs="Arial"/>
          <w:sz w:val="22"/>
          <w:szCs w:val="22"/>
        </w:rPr>
      </w:pPr>
      <w:r w:rsidRPr="00BC1A62">
        <w:rPr>
          <w:rFonts w:ascii="Arial" w:hAnsi="Arial" w:cs="Arial"/>
          <w:sz w:val="22"/>
          <w:szCs w:val="22"/>
        </w:rPr>
        <w:t xml:space="preserve">2015 </w:t>
      </w:r>
      <w:r w:rsidRPr="00BC1A62">
        <w:rPr>
          <w:rFonts w:ascii="Arial" w:hAnsi="Arial" w:cs="Arial"/>
          <w:sz w:val="22"/>
          <w:szCs w:val="22"/>
        </w:rPr>
        <w:tab/>
      </w:r>
      <w:r w:rsidRPr="00BC1A62">
        <w:rPr>
          <w:rFonts w:ascii="Arial" w:hAnsi="Arial" w:cs="Arial"/>
          <w:i/>
          <w:sz w:val="22"/>
          <w:szCs w:val="22"/>
        </w:rPr>
        <w:t xml:space="preserve">Kala Allen, Miami University, Crannell Research Scholarship Fund </w:t>
      </w:r>
      <w:r w:rsidRPr="00BC1A62">
        <w:rPr>
          <w:rFonts w:ascii="Arial" w:hAnsi="Arial" w:cs="Arial"/>
          <w:sz w:val="22"/>
          <w:szCs w:val="22"/>
        </w:rPr>
        <w:t>(funded for $500, support for a presentation at the Midwest Psychological Association Meeting)</w:t>
      </w:r>
    </w:p>
    <w:p w14:paraId="20344F45" w14:textId="77777777" w:rsidR="00253512" w:rsidRPr="00BC1A62" w:rsidRDefault="00253512"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05AB8A4E" w14:textId="77777777" w:rsidR="00253512" w:rsidRPr="00BC1A62" w:rsidRDefault="00253512" w:rsidP="009A7ECE">
      <w:pPr>
        <w:widowControl w:val="0"/>
        <w:rPr>
          <w:rFonts w:ascii="Arial" w:hAnsi="Arial" w:cs="Arial"/>
          <w:sz w:val="22"/>
          <w:szCs w:val="22"/>
        </w:rPr>
      </w:pPr>
    </w:p>
    <w:p w14:paraId="4186828F" w14:textId="309FB42D" w:rsidR="00253512" w:rsidRPr="00BC1A62" w:rsidRDefault="00253512" w:rsidP="009A7ECE">
      <w:pPr>
        <w:widowControl w:val="0"/>
        <w:ind w:left="1440" w:hanging="1440"/>
        <w:rPr>
          <w:rFonts w:ascii="Arial" w:hAnsi="Arial" w:cs="Arial"/>
          <w:sz w:val="22"/>
          <w:szCs w:val="22"/>
        </w:rPr>
      </w:pPr>
      <w:r w:rsidRPr="00BC1A62">
        <w:rPr>
          <w:rFonts w:ascii="Arial" w:hAnsi="Arial" w:cs="Arial"/>
          <w:sz w:val="22"/>
          <w:szCs w:val="22"/>
        </w:rPr>
        <w:t xml:space="preserve">2015 </w:t>
      </w:r>
      <w:r w:rsidRPr="00BC1A62">
        <w:rPr>
          <w:rFonts w:ascii="Arial" w:hAnsi="Arial" w:cs="Arial"/>
          <w:sz w:val="22"/>
          <w:szCs w:val="22"/>
        </w:rPr>
        <w:tab/>
      </w:r>
      <w:r w:rsidRPr="00BC1A62">
        <w:rPr>
          <w:rFonts w:ascii="Arial" w:hAnsi="Arial" w:cs="Arial"/>
          <w:i/>
          <w:sz w:val="22"/>
          <w:szCs w:val="22"/>
        </w:rPr>
        <w:t xml:space="preserve">Robert White, Miami University, Crannell Research Scholarship Fund </w:t>
      </w:r>
      <w:r w:rsidRPr="00BC1A62">
        <w:rPr>
          <w:rFonts w:ascii="Arial" w:hAnsi="Arial" w:cs="Arial"/>
          <w:sz w:val="22"/>
          <w:szCs w:val="22"/>
        </w:rPr>
        <w:t xml:space="preserve">(funded for $500, support for a presentation at the American Association </w:t>
      </w:r>
      <w:proofErr w:type="gramStart"/>
      <w:r w:rsidRPr="00BC1A62">
        <w:rPr>
          <w:rFonts w:ascii="Arial" w:hAnsi="Arial" w:cs="Arial"/>
          <w:sz w:val="22"/>
          <w:szCs w:val="22"/>
        </w:rPr>
        <w:t>For</w:t>
      </w:r>
      <w:proofErr w:type="gramEnd"/>
      <w:r w:rsidRPr="00BC1A62">
        <w:rPr>
          <w:rFonts w:ascii="Arial" w:hAnsi="Arial" w:cs="Arial"/>
          <w:sz w:val="22"/>
          <w:szCs w:val="22"/>
        </w:rPr>
        <w:t xml:space="preserve"> Suicidology)</w:t>
      </w:r>
    </w:p>
    <w:p w14:paraId="604B7F50" w14:textId="77777777" w:rsidR="00253512" w:rsidRPr="00BC1A62" w:rsidRDefault="00253512"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5D3732B1" w14:textId="77777777" w:rsidR="00253512" w:rsidRPr="00BC1A62" w:rsidRDefault="00253512" w:rsidP="009A7ECE">
      <w:pPr>
        <w:widowControl w:val="0"/>
        <w:ind w:left="1440" w:hanging="1440"/>
        <w:rPr>
          <w:rFonts w:ascii="Arial" w:hAnsi="Arial" w:cs="Arial"/>
          <w:sz w:val="22"/>
          <w:szCs w:val="22"/>
        </w:rPr>
      </w:pPr>
    </w:p>
    <w:p w14:paraId="46BAEDE8" w14:textId="68297828" w:rsidR="00C85B69" w:rsidRPr="00BC1A62" w:rsidRDefault="00C85B69" w:rsidP="009A7ECE">
      <w:pPr>
        <w:widowControl w:val="0"/>
        <w:ind w:left="1440" w:hanging="1440"/>
        <w:rPr>
          <w:rFonts w:ascii="Arial" w:hAnsi="Arial" w:cs="Arial"/>
          <w:sz w:val="22"/>
          <w:szCs w:val="22"/>
        </w:rPr>
      </w:pPr>
      <w:r w:rsidRPr="00BC1A62">
        <w:rPr>
          <w:rFonts w:ascii="Arial" w:hAnsi="Arial" w:cs="Arial"/>
          <w:sz w:val="22"/>
          <w:szCs w:val="22"/>
        </w:rPr>
        <w:t>201</w:t>
      </w:r>
      <w:r w:rsidR="00253512" w:rsidRPr="00BC1A62">
        <w:rPr>
          <w:rFonts w:ascii="Arial" w:hAnsi="Arial" w:cs="Arial"/>
          <w:sz w:val="22"/>
          <w:szCs w:val="22"/>
        </w:rPr>
        <w:t>5</w:t>
      </w:r>
      <w:r w:rsidRPr="00BC1A62">
        <w:rPr>
          <w:rFonts w:ascii="Arial" w:hAnsi="Arial" w:cs="Arial"/>
          <w:sz w:val="22"/>
          <w:szCs w:val="22"/>
        </w:rPr>
        <w:t xml:space="preserve"> </w:t>
      </w:r>
      <w:r w:rsidRPr="00BC1A62">
        <w:rPr>
          <w:rFonts w:ascii="Arial" w:hAnsi="Arial" w:cs="Arial"/>
          <w:sz w:val="22"/>
          <w:szCs w:val="22"/>
        </w:rPr>
        <w:tab/>
      </w:r>
      <w:r w:rsidRPr="00BC1A62">
        <w:rPr>
          <w:rFonts w:ascii="Arial" w:hAnsi="Arial" w:cs="Arial"/>
          <w:i/>
          <w:sz w:val="22"/>
          <w:szCs w:val="22"/>
        </w:rPr>
        <w:t xml:space="preserve">Katie Harris &amp; Kala Allen, Miami University, Crannell Award </w:t>
      </w:r>
      <w:r w:rsidRPr="00BC1A62">
        <w:rPr>
          <w:rFonts w:ascii="Arial" w:hAnsi="Arial" w:cs="Arial"/>
          <w:sz w:val="22"/>
          <w:szCs w:val="22"/>
        </w:rPr>
        <w:t>(funded for $1,145)</w:t>
      </w:r>
    </w:p>
    <w:p w14:paraId="0C45B0C1" w14:textId="77777777" w:rsidR="00C85B69" w:rsidRPr="00BC1A62" w:rsidRDefault="00C85B69"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689A9CED" w14:textId="1E85F902" w:rsidR="00C85B69" w:rsidRPr="00BC1A62" w:rsidRDefault="00C85B69" w:rsidP="009A7ECE">
      <w:pPr>
        <w:widowControl w:val="0"/>
        <w:ind w:left="1440"/>
        <w:rPr>
          <w:rFonts w:ascii="Arial" w:hAnsi="Arial" w:cs="Arial"/>
          <w:sz w:val="22"/>
          <w:szCs w:val="22"/>
        </w:rPr>
      </w:pPr>
      <w:r w:rsidRPr="00BC1A62">
        <w:rPr>
          <w:rFonts w:ascii="Arial" w:hAnsi="Arial" w:cs="Arial"/>
          <w:sz w:val="22"/>
          <w:szCs w:val="22"/>
        </w:rPr>
        <w:t xml:space="preserve">Title: “Athletes and the interpersonal-psychological theory of suicide” </w:t>
      </w:r>
    </w:p>
    <w:p w14:paraId="06CB77AD" w14:textId="77777777" w:rsidR="00C85B69" w:rsidRPr="00BC1A62" w:rsidRDefault="00C85B69" w:rsidP="009A7ECE">
      <w:pPr>
        <w:widowControl w:val="0"/>
        <w:ind w:left="1440" w:hanging="1440"/>
        <w:rPr>
          <w:rFonts w:ascii="Arial" w:hAnsi="Arial" w:cs="Arial"/>
          <w:sz w:val="22"/>
          <w:szCs w:val="22"/>
        </w:rPr>
      </w:pPr>
    </w:p>
    <w:p w14:paraId="12A4743C" w14:textId="3060822D" w:rsidR="00C85B69" w:rsidRPr="00BC1A62" w:rsidRDefault="00C85B69" w:rsidP="009A7ECE">
      <w:pPr>
        <w:widowControl w:val="0"/>
        <w:ind w:left="1440" w:hanging="1440"/>
        <w:rPr>
          <w:rFonts w:ascii="Arial" w:hAnsi="Arial" w:cs="Arial"/>
          <w:sz w:val="22"/>
          <w:szCs w:val="22"/>
        </w:rPr>
      </w:pPr>
      <w:r w:rsidRPr="00BC1A62">
        <w:rPr>
          <w:rFonts w:ascii="Arial" w:hAnsi="Arial" w:cs="Arial"/>
          <w:sz w:val="22"/>
          <w:szCs w:val="22"/>
        </w:rPr>
        <w:t>201</w:t>
      </w:r>
      <w:r w:rsidR="00253512" w:rsidRPr="00BC1A62">
        <w:rPr>
          <w:rFonts w:ascii="Arial" w:hAnsi="Arial" w:cs="Arial"/>
          <w:sz w:val="22"/>
          <w:szCs w:val="22"/>
        </w:rPr>
        <w:t>5</w:t>
      </w:r>
      <w:r w:rsidRPr="00BC1A62">
        <w:rPr>
          <w:rFonts w:ascii="Arial" w:hAnsi="Arial" w:cs="Arial"/>
          <w:sz w:val="22"/>
          <w:szCs w:val="22"/>
        </w:rPr>
        <w:t xml:space="preserve"> </w:t>
      </w:r>
      <w:r w:rsidRPr="00BC1A62">
        <w:rPr>
          <w:rFonts w:ascii="Arial" w:hAnsi="Arial" w:cs="Arial"/>
          <w:sz w:val="22"/>
          <w:szCs w:val="22"/>
        </w:rPr>
        <w:tab/>
      </w:r>
      <w:r w:rsidRPr="00BC1A62">
        <w:rPr>
          <w:rFonts w:ascii="Arial" w:hAnsi="Arial" w:cs="Arial"/>
          <w:i/>
          <w:sz w:val="22"/>
          <w:szCs w:val="22"/>
        </w:rPr>
        <w:t xml:space="preserve">Katie Harris, Miami University, Undergraduate Summer Scholar </w:t>
      </w:r>
      <w:r w:rsidRPr="00BC1A62">
        <w:rPr>
          <w:rFonts w:ascii="Arial" w:hAnsi="Arial" w:cs="Arial"/>
          <w:sz w:val="22"/>
          <w:szCs w:val="22"/>
        </w:rPr>
        <w:t>(funded for $2,600)</w:t>
      </w:r>
    </w:p>
    <w:p w14:paraId="4A0BEED3" w14:textId="77777777" w:rsidR="00C85B69" w:rsidRPr="00BC1A62" w:rsidRDefault="00C85B69"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46D5E400" w14:textId="0631BB78" w:rsidR="00C85B69" w:rsidRPr="00BC1A62" w:rsidRDefault="00C85B69" w:rsidP="009A7ECE">
      <w:pPr>
        <w:widowControl w:val="0"/>
        <w:ind w:left="1440"/>
        <w:rPr>
          <w:rFonts w:ascii="Arial" w:hAnsi="Arial" w:cs="Arial"/>
          <w:sz w:val="22"/>
          <w:szCs w:val="22"/>
        </w:rPr>
      </w:pPr>
      <w:r w:rsidRPr="00BC1A62">
        <w:rPr>
          <w:rFonts w:ascii="Arial" w:hAnsi="Arial" w:cs="Arial"/>
          <w:sz w:val="22"/>
          <w:szCs w:val="22"/>
        </w:rPr>
        <w:t xml:space="preserve">Title: “Athletes and the interpersonal-psychological theory of suicide” </w:t>
      </w:r>
    </w:p>
    <w:p w14:paraId="41FC99C8" w14:textId="77777777" w:rsidR="00C85B69" w:rsidRPr="00BC1A62" w:rsidRDefault="00C85B69" w:rsidP="009A7ECE">
      <w:pPr>
        <w:widowControl w:val="0"/>
        <w:ind w:left="1440" w:hanging="1440"/>
        <w:rPr>
          <w:rFonts w:ascii="Arial" w:hAnsi="Arial" w:cs="Arial"/>
          <w:sz w:val="22"/>
          <w:szCs w:val="22"/>
        </w:rPr>
      </w:pPr>
    </w:p>
    <w:p w14:paraId="37BA45EE" w14:textId="5C1F7ED7" w:rsidR="006C3DF8" w:rsidRPr="00BC1A62" w:rsidRDefault="006C3DF8" w:rsidP="009A7ECE">
      <w:pPr>
        <w:widowControl w:val="0"/>
        <w:ind w:left="1440" w:hanging="1440"/>
        <w:rPr>
          <w:rFonts w:ascii="Arial" w:hAnsi="Arial" w:cs="Arial"/>
          <w:sz w:val="22"/>
          <w:szCs w:val="22"/>
        </w:rPr>
      </w:pPr>
      <w:r w:rsidRPr="00BC1A62">
        <w:rPr>
          <w:rFonts w:ascii="Arial" w:hAnsi="Arial" w:cs="Arial"/>
          <w:sz w:val="22"/>
          <w:szCs w:val="22"/>
        </w:rPr>
        <w:t xml:space="preserve">2015 </w:t>
      </w:r>
      <w:r w:rsidRPr="00BC1A62">
        <w:rPr>
          <w:rFonts w:ascii="Arial" w:hAnsi="Arial" w:cs="Arial"/>
          <w:sz w:val="22"/>
          <w:szCs w:val="22"/>
        </w:rPr>
        <w:tab/>
      </w:r>
      <w:r w:rsidRPr="00BC1A62">
        <w:rPr>
          <w:rFonts w:ascii="Arial" w:hAnsi="Arial" w:cs="Arial"/>
          <w:i/>
          <w:sz w:val="22"/>
          <w:szCs w:val="22"/>
        </w:rPr>
        <w:t xml:space="preserve">Robert White, Miami University, Honors Thesis </w:t>
      </w:r>
    </w:p>
    <w:p w14:paraId="001985CB" w14:textId="77777777" w:rsidR="006C3DF8" w:rsidRPr="00BC1A62" w:rsidRDefault="006C3DF8"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6E2E776A" w14:textId="77777777" w:rsidR="006C3DF8" w:rsidRPr="00BC1A62" w:rsidRDefault="006C3DF8" w:rsidP="009A7ECE">
      <w:pPr>
        <w:widowControl w:val="0"/>
        <w:ind w:left="1440"/>
        <w:rPr>
          <w:rFonts w:ascii="Arial" w:hAnsi="Arial" w:cs="Arial"/>
          <w:sz w:val="22"/>
          <w:szCs w:val="22"/>
        </w:rPr>
      </w:pPr>
      <w:r w:rsidRPr="00BC1A62">
        <w:rPr>
          <w:rFonts w:ascii="Arial" w:hAnsi="Arial" w:cs="Arial"/>
          <w:sz w:val="22"/>
          <w:szCs w:val="22"/>
        </w:rPr>
        <w:t xml:space="preserve">Title: “Investigation of the Role of Implicit Disgust with Life in the Prediction of Suicidal Behavior” </w:t>
      </w:r>
    </w:p>
    <w:p w14:paraId="27711188" w14:textId="77777777" w:rsidR="006C3DF8" w:rsidRPr="00BC1A62" w:rsidRDefault="006C3DF8" w:rsidP="009A7ECE">
      <w:pPr>
        <w:widowControl w:val="0"/>
        <w:ind w:left="1440" w:hanging="1440"/>
        <w:rPr>
          <w:rFonts w:ascii="Arial" w:hAnsi="Arial" w:cs="Arial"/>
          <w:sz w:val="22"/>
          <w:szCs w:val="22"/>
        </w:rPr>
      </w:pPr>
    </w:p>
    <w:p w14:paraId="5E55B535" w14:textId="1457038B" w:rsidR="00E616F8" w:rsidRPr="00BC1A62" w:rsidRDefault="00E616F8" w:rsidP="009A7ECE">
      <w:pPr>
        <w:widowControl w:val="0"/>
        <w:ind w:left="1440" w:hanging="1440"/>
        <w:rPr>
          <w:rFonts w:ascii="Arial" w:hAnsi="Arial" w:cs="Arial"/>
          <w:sz w:val="22"/>
          <w:szCs w:val="22"/>
        </w:rPr>
      </w:pPr>
      <w:r w:rsidRPr="00BC1A62">
        <w:rPr>
          <w:rFonts w:ascii="Arial" w:hAnsi="Arial" w:cs="Arial"/>
          <w:sz w:val="22"/>
          <w:szCs w:val="22"/>
        </w:rPr>
        <w:t>201</w:t>
      </w:r>
      <w:r w:rsidR="00253512" w:rsidRPr="00BC1A62">
        <w:rPr>
          <w:rFonts w:ascii="Arial" w:hAnsi="Arial" w:cs="Arial"/>
          <w:sz w:val="22"/>
          <w:szCs w:val="22"/>
        </w:rPr>
        <w:t>5</w:t>
      </w:r>
      <w:r w:rsidRPr="00BC1A62">
        <w:rPr>
          <w:rFonts w:ascii="Arial" w:hAnsi="Arial" w:cs="Arial"/>
          <w:sz w:val="22"/>
          <w:szCs w:val="22"/>
        </w:rPr>
        <w:t xml:space="preserve"> </w:t>
      </w:r>
      <w:r w:rsidRPr="00BC1A62">
        <w:rPr>
          <w:rFonts w:ascii="Arial" w:hAnsi="Arial" w:cs="Arial"/>
          <w:sz w:val="22"/>
          <w:szCs w:val="22"/>
        </w:rPr>
        <w:tab/>
      </w:r>
      <w:r w:rsidRPr="00BC1A62">
        <w:rPr>
          <w:rFonts w:ascii="Arial" w:hAnsi="Arial" w:cs="Arial"/>
          <w:i/>
          <w:sz w:val="22"/>
          <w:szCs w:val="22"/>
        </w:rPr>
        <w:t xml:space="preserve">Robert White, Miami University, Undergraduate Summer Scholar </w:t>
      </w:r>
      <w:r w:rsidRPr="00BC1A62">
        <w:rPr>
          <w:rFonts w:ascii="Arial" w:hAnsi="Arial" w:cs="Arial"/>
          <w:sz w:val="22"/>
          <w:szCs w:val="22"/>
        </w:rPr>
        <w:t>(funded for $2,600)</w:t>
      </w:r>
    </w:p>
    <w:p w14:paraId="1915A26D" w14:textId="77777777" w:rsidR="00E616F8" w:rsidRPr="00BC1A62" w:rsidRDefault="00E616F8" w:rsidP="009A7ECE">
      <w:pPr>
        <w:widowControl w:val="0"/>
        <w:ind w:left="720" w:firstLine="720"/>
        <w:rPr>
          <w:rFonts w:ascii="Arial" w:hAnsi="Arial" w:cs="Arial"/>
          <w:sz w:val="22"/>
          <w:szCs w:val="22"/>
        </w:rPr>
      </w:pPr>
      <w:r w:rsidRPr="00BC1A62">
        <w:rPr>
          <w:rFonts w:ascii="Arial" w:hAnsi="Arial" w:cs="Arial"/>
          <w:sz w:val="22"/>
          <w:szCs w:val="22"/>
        </w:rPr>
        <w:t xml:space="preserve">Role: Faculty Sponsor </w:t>
      </w:r>
    </w:p>
    <w:p w14:paraId="6E04DFD9" w14:textId="12809E7C" w:rsidR="00E616F8" w:rsidRPr="00BC1A62" w:rsidRDefault="00E616F8" w:rsidP="009A7ECE">
      <w:pPr>
        <w:widowControl w:val="0"/>
        <w:ind w:left="1440"/>
        <w:rPr>
          <w:rFonts w:ascii="Arial" w:hAnsi="Arial" w:cs="Arial"/>
          <w:sz w:val="22"/>
          <w:szCs w:val="22"/>
        </w:rPr>
      </w:pPr>
      <w:r w:rsidRPr="00BC1A62">
        <w:rPr>
          <w:rFonts w:ascii="Arial" w:hAnsi="Arial" w:cs="Arial"/>
          <w:sz w:val="22"/>
          <w:szCs w:val="22"/>
        </w:rPr>
        <w:t xml:space="preserve">Title: “Investigation of the Role of Implicit Disgust with Life in the Prediction of Suicidal Behavior” </w:t>
      </w:r>
    </w:p>
    <w:p w14:paraId="796622E5" w14:textId="77777777" w:rsidR="00E616F8" w:rsidRPr="00BC1A62" w:rsidRDefault="00E616F8" w:rsidP="009A7ECE">
      <w:pPr>
        <w:widowControl w:val="0"/>
        <w:ind w:left="1440" w:hanging="1440"/>
        <w:rPr>
          <w:rFonts w:ascii="Arial" w:hAnsi="Arial" w:cs="Arial"/>
          <w:sz w:val="22"/>
          <w:szCs w:val="22"/>
        </w:rPr>
      </w:pPr>
    </w:p>
    <w:p w14:paraId="31AAEFA1" w14:textId="77777777" w:rsidR="00B24DD0" w:rsidRPr="00BC1A62" w:rsidRDefault="00B24DD0" w:rsidP="009A7ECE">
      <w:pPr>
        <w:widowControl w:val="0"/>
        <w:ind w:left="1440" w:hanging="1440"/>
        <w:rPr>
          <w:rFonts w:ascii="Arial" w:hAnsi="Arial" w:cs="Arial"/>
          <w:sz w:val="22"/>
          <w:szCs w:val="22"/>
        </w:rPr>
      </w:pPr>
      <w:r w:rsidRPr="00BC1A62">
        <w:rPr>
          <w:rFonts w:ascii="Arial" w:hAnsi="Arial" w:cs="Arial"/>
          <w:sz w:val="22"/>
          <w:szCs w:val="22"/>
        </w:rPr>
        <w:t xml:space="preserve">2014 </w:t>
      </w:r>
      <w:r w:rsidRPr="00BC1A62">
        <w:rPr>
          <w:rFonts w:ascii="Arial" w:hAnsi="Arial" w:cs="Arial"/>
          <w:sz w:val="22"/>
          <w:szCs w:val="22"/>
        </w:rPr>
        <w:tab/>
      </w:r>
      <w:r w:rsidRPr="00BC1A62">
        <w:rPr>
          <w:rFonts w:ascii="Arial" w:hAnsi="Arial" w:cs="Arial"/>
          <w:i/>
          <w:sz w:val="22"/>
          <w:szCs w:val="22"/>
        </w:rPr>
        <w:t>Aimee Yeager, Miami University, Undergraduate Research Award</w:t>
      </w:r>
      <w:r w:rsidRPr="00BC1A62">
        <w:rPr>
          <w:rFonts w:ascii="Arial" w:hAnsi="Arial" w:cs="Arial"/>
          <w:sz w:val="22"/>
          <w:szCs w:val="22"/>
        </w:rPr>
        <w:t xml:space="preserve"> (funded for $397.50)</w:t>
      </w:r>
    </w:p>
    <w:p w14:paraId="05B7C9F6" w14:textId="77777777" w:rsidR="004A595E" w:rsidRPr="00BC1A62" w:rsidRDefault="00B24DD0" w:rsidP="009A7ECE">
      <w:pPr>
        <w:widowControl w:val="0"/>
        <w:ind w:left="720" w:firstLine="720"/>
        <w:rPr>
          <w:rFonts w:ascii="Arial" w:hAnsi="Arial" w:cs="Arial"/>
          <w:sz w:val="22"/>
          <w:szCs w:val="22"/>
        </w:rPr>
      </w:pPr>
      <w:r w:rsidRPr="00BC1A62">
        <w:rPr>
          <w:rFonts w:ascii="Arial" w:hAnsi="Arial" w:cs="Arial"/>
          <w:sz w:val="22"/>
          <w:szCs w:val="22"/>
        </w:rPr>
        <w:t xml:space="preserve">Role: </w:t>
      </w:r>
      <w:r w:rsidR="004A595E" w:rsidRPr="00BC1A62">
        <w:rPr>
          <w:rFonts w:ascii="Arial" w:hAnsi="Arial" w:cs="Arial"/>
          <w:sz w:val="22"/>
          <w:szCs w:val="22"/>
        </w:rPr>
        <w:t xml:space="preserve">Faculty Sponsor </w:t>
      </w:r>
    </w:p>
    <w:p w14:paraId="76CB8701" w14:textId="77777777" w:rsidR="004A595E" w:rsidRPr="00BC1A62" w:rsidRDefault="00B24DD0" w:rsidP="009A7ECE">
      <w:pPr>
        <w:widowControl w:val="0"/>
        <w:ind w:left="1440"/>
        <w:rPr>
          <w:rFonts w:ascii="Arial" w:hAnsi="Arial" w:cs="Arial"/>
          <w:sz w:val="22"/>
          <w:szCs w:val="22"/>
        </w:rPr>
      </w:pPr>
      <w:r w:rsidRPr="00BC1A62">
        <w:rPr>
          <w:rFonts w:ascii="Arial" w:hAnsi="Arial" w:cs="Arial"/>
          <w:sz w:val="22"/>
          <w:szCs w:val="22"/>
        </w:rPr>
        <w:t xml:space="preserve">Title: </w:t>
      </w:r>
      <w:r w:rsidR="004A595E" w:rsidRPr="00BC1A62">
        <w:rPr>
          <w:rFonts w:ascii="Arial" w:hAnsi="Arial" w:cs="Arial"/>
          <w:sz w:val="22"/>
          <w:szCs w:val="22"/>
        </w:rPr>
        <w:t xml:space="preserve">“Explaining the </w:t>
      </w:r>
      <w:r w:rsidR="00E71D67" w:rsidRPr="00BC1A62">
        <w:rPr>
          <w:rFonts w:ascii="Arial" w:hAnsi="Arial" w:cs="Arial"/>
          <w:sz w:val="22"/>
          <w:szCs w:val="22"/>
        </w:rPr>
        <w:t>r</w:t>
      </w:r>
      <w:r w:rsidR="004A595E" w:rsidRPr="00BC1A62">
        <w:rPr>
          <w:rFonts w:ascii="Arial" w:hAnsi="Arial" w:cs="Arial"/>
          <w:sz w:val="22"/>
          <w:szCs w:val="22"/>
        </w:rPr>
        <w:t xml:space="preserve">elationship </w:t>
      </w:r>
      <w:r w:rsidR="00E71D67" w:rsidRPr="00BC1A62">
        <w:rPr>
          <w:rFonts w:ascii="Arial" w:hAnsi="Arial" w:cs="Arial"/>
          <w:sz w:val="22"/>
          <w:szCs w:val="22"/>
        </w:rPr>
        <w:t>b</w:t>
      </w:r>
      <w:r w:rsidR="004A595E" w:rsidRPr="00BC1A62">
        <w:rPr>
          <w:rFonts w:ascii="Arial" w:hAnsi="Arial" w:cs="Arial"/>
          <w:sz w:val="22"/>
          <w:szCs w:val="22"/>
        </w:rPr>
        <w:t xml:space="preserve">etween </w:t>
      </w:r>
      <w:r w:rsidR="00E71D67" w:rsidRPr="00BC1A62">
        <w:rPr>
          <w:rFonts w:ascii="Arial" w:hAnsi="Arial" w:cs="Arial"/>
          <w:sz w:val="22"/>
          <w:szCs w:val="22"/>
        </w:rPr>
        <w:t>s</w:t>
      </w:r>
      <w:r w:rsidR="004A595E" w:rsidRPr="00BC1A62">
        <w:rPr>
          <w:rFonts w:ascii="Arial" w:hAnsi="Arial" w:cs="Arial"/>
          <w:sz w:val="22"/>
          <w:szCs w:val="22"/>
        </w:rPr>
        <w:t xml:space="preserve">exual </w:t>
      </w:r>
      <w:r w:rsidR="00E71D67" w:rsidRPr="00BC1A62">
        <w:rPr>
          <w:rFonts w:ascii="Arial" w:hAnsi="Arial" w:cs="Arial"/>
          <w:sz w:val="22"/>
          <w:szCs w:val="22"/>
        </w:rPr>
        <w:t>o</w:t>
      </w:r>
      <w:r w:rsidR="004A595E" w:rsidRPr="00BC1A62">
        <w:rPr>
          <w:rFonts w:ascii="Arial" w:hAnsi="Arial" w:cs="Arial"/>
          <w:sz w:val="22"/>
          <w:szCs w:val="22"/>
        </w:rPr>
        <w:t xml:space="preserve">rientation and </w:t>
      </w:r>
      <w:r w:rsidR="00E71D67" w:rsidRPr="00BC1A62">
        <w:rPr>
          <w:rFonts w:ascii="Arial" w:hAnsi="Arial" w:cs="Arial"/>
          <w:sz w:val="22"/>
          <w:szCs w:val="22"/>
        </w:rPr>
        <w:t>e</w:t>
      </w:r>
      <w:r w:rsidR="004A595E" w:rsidRPr="00BC1A62">
        <w:rPr>
          <w:rFonts w:ascii="Arial" w:hAnsi="Arial" w:cs="Arial"/>
          <w:sz w:val="22"/>
          <w:szCs w:val="22"/>
        </w:rPr>
        <w:t xml:space="preserve">ating </w:t>
      </w:r>
      <w:r w:rsidR="00E71D67" w:rsidRPr="00BC1A62">
        <w:rPr>
          <w:rFonts w:ascii="Arial" w:hAnsi="Arial" w:cs="Arial"/>
          <w:sz w:val="22"/>
          <w:szCs w:val="22"/>
        </w:rPr>
        <w:t>d</w:t>
      </w:r>
      <w:r w:rsidR="004A595E" w:rsidRPr="00BC1A62">
        <w:rPr>
          <w:rFonts w:ascii="Arial" w:hAnsi="Arial" w:cs="Arial"/>
          <w:sz w:val="22"/>
          <w:szCs w:val="22"/>
        </w:rPr>
        <w:t xml:space="preserve">isorders in </w:t>
      </w:r>
      <w:r w:rsidR="00E71D67" w:rsidRPr="00BC1A62">
        <w:rPr>
          <w:rFonts w:ascii="Arial" w:hAnsi="Arial" w:cs="Arial"/>
          <w:sz w:val="22"/>
          <w:szCs w:val="22"/>
        </w:rPr>
        <w:t>w</w:t>
      </w:r>
      <w:r w:rsidR="004A595E" w:rsidRPr="00BC1A62">
        <w:rPr>
          <w:rFonts w:ascii="Arial" w:hAnsi="Arial" w:cs="Arial"/>
          <w:sz w:val="22"/>
          <w:szCs w:val="22"/>
        </w:rPr>
        <w:t>omen”</w:t>
      </w:r>
      <w:r w:rsidR="001C4C5F" w:rsidRPr="00BC1A62">
        <w:rPr>
          <w:rFonts w:ascii="Arial" w:hAnsi="Arial" w:cs="Arial"/>
          <w:sz w:val="22"/>
          <w:szCs w:val="22"/>
        </w:rPr>
        <w:t xml:space="preserve"> </w:t>
      </w:r>
    </w:p>
    <w:p w14:paraId="79DEF863" w14:textId="77777777" w:rsidR="00042AF8" w:rsidRPr="00BC1A62" w:rsidRDefault="00042AF8" w:rsidP="009A7ECE">
      <w:pPr>
        <w:widowControl w:val="0"/>
        <w:rPr>
          <w:rFonts w:ascii="Arial" w:hAnsi="Arial" w:cs="Arial"/>
          <w:sz w:val="22"/>
          <w:szCs w:val="22"/>
        </w:rPr>
      </w:pPr>
    </w:p>
    <w:p w14:paraId="79EBDBF5" w14:textId="77777777" w:rsidR="004B4D19" w:rsidRPr="00BC1A62" w:rsidRDefault="004B4D19" w:rsidP="009A7ECE">
      <w:pPr>
        <w:widowControl w:val="0"/>
        <w:rPr>
          <w:rFonts w:ascii="Arial" w:hAnsi="Arial" w:cs="Arial"/>
          <w:sz w:val="22"/>
          <w:szCs w:val="22"/>
        </w:rPr>
      </w:pPr>
      <w:r w:rsidRPr="00BC1A62">
        <w:rPr>
          <w:rFonts w:ascii="Arial" w:hAnsi="Arial" w:cs="Arial"/>
          <w:sz w:val="22"/>
          <w:szCs w:val="22"/>
        </w:rPr>
        <w:t>2012-present</w:t>
      </w:r>
      <w:r w:rsidRPr="00BC1A62">
        <w:rPr>
          <w:rFonts w:ascii="Arial" w:hAnsi="Arial" w:cs="Arial"/>
          <w:sz w:val="22"/>
          <w:szCs w:val="22"/>
        </w:rPr>
        <w:tab/>
      </w:r>
      <w:r w:rsidRPr="00BC1A62">
        <w:rPr>
          <w:rFonts w:ascii="Arial" w:hAnsi="Arial" w:cs="Arial"/>
          <w:i/>
          <w:sz w:val="22"/>
          <w:szCs w:val="22"/>
        </w:rPr>
        <w:t>Research on Eating Disorders and Suicidality (REDS) Laboratory Director</w:t>
      </w:r>
    </w:p>
    <w:p w14:paraId="686238B8" w14:textId="466F4600" w:rsidR="004B4D19" w:rsidRPr="00BC1A62" w:rsidRDefault="004B4D19" w:rsidP="009A7ECE">
      <w:pPr>
        <w:widowControl w:val="0"/>
        <w:ind w:left="1440"/>
        <w:rPr>
          <w:rFonts w:ascii="Arial" w:hAnsi="Arial" w:cs="Arial"/>
          <w:sz w:val="22"/>
          <w:szCs w:val="22"/>
        </w:rPr>
      </w:pPr>
      <w:r w:rsidRPr="00BC1A62">
        <w:rPr>
          <w:rFonts w:ascii="Arial" w:hAnsi="Arial" w:cs="Arial"/>
          <w:sz w:val="22"/>
          <w:szCs w:val="22"/>
        </w:rPr>
        <w:t xml:space="preserve">As director of the REDS </w:t>
      </w:r>
      <w:proofErr w:type="gramStart"/>
      <w:r w:rsidRPr="00BC1A62">
        <w:rPr>
          <w:rFonts w:ascii="Arial" w:hAnsi="Arial" w:cs="Arial"/>
          <w:sz w:val="22"/>
          <w:szCs w:val="22"/>
        </w:rPr>
        <w:t>laboratory</w:t>
      </w:r>
      <w:proofErr w:type="gramEnd"/>
      <w:r w:rsidRPr="00BC1A62">
        <w:rPr>
          <w:rFonts w:ascii="Arial" w:hAnsi="Arial" w:cs="Arial"/>
          <w:sz w:val="22"/>
          <w:szCs w:val="22"/>
        </w:rPr>
        <w:t xml:space="preserve"> I supervise </w:t>
      </w:r>
      <w:r w:rsidR="00135020" w:rsidRPr="00BC1A62">
        <w:rPr>
          <w:rFonts w:ascii="Arial" w:hAnsi="Arial" w:cs="Arial"/>
          <w:sz w:val="22"/>
          <w:szCs w:val="22"/>
        </w:rPr>
        <w:t>1</w:t>
      </w:r>
      <w:r w:rsidR="00C928A6" w:rsidRPr="00BC1A62">
        <w:rPr>
          <w:rFonts w:ascii="Arial" w:hAnsi="Arial" w:cs="Arial"/>
          <w:sz w:val="22"/>
          <w:szCs w:val="22"/>
        </w:rPr>
        <w:t>0+</w:t>
      </w:r>
      <w:r w:rsidR="00D50258" w:rsidRPr="00BC1A62">
        <w:rPr>
          <w:rFonts w:ascii="Arial" w:hAnsi="Arial" w:cs="Arial"/>
          <w:sz w:val="22"/>
          <w:szCs w:val="22"/>
        </w:rPr>
        <w:t xml:space="preserve"> </w:t>
      </w:r>
      <w:r w:rsidRPr="00BC1A62">
        <w:rPr>
          <w:rFonts w:ascii="Arial" w:hAnsi="Arial" w:cs="Arial"/>
          <w:sz w:val="22"/>
          <w:szCs w:val="22"/>
        </w:rPr>
        <w:t xml:space="preserve">undergraduate and </w:t>
      </w:r>
      <w:r w:rsidR="009C3653" w:rsidRPr="00BC1A62">
        <w:rPr>
          <w:rFonts w:ascii="Arial" w:hAnsi="Arial" w:cs="Arial"/>
          <w:sz w:val="22"/>
          <w:szCs w:val="22"/>
        </w:rPr>
        <w:t>4</w:t>
      </w:r>
      <w:r w:rsidR="00AC0D0E" w:rsidRPr="00BC1A62">
        <w:rPr>
          <w:rFonts w:ascii="Arial" w:hAnsi="Arial" w:cs="Arial"/>
          <w:sz w:val="22"/>
          <w:szCs w:val="22"/>
        </w:rPr>
        <w:t xml:space="preserve"> </w:t>
      </w:r>
      <w:r w:rsidRPr="00BC1A62">
        <w:rPr>
          <w:rFonts w:ascii="Arial" w:hAnsi="Arial" w:cs="Arial"/>
          <w:sz w:val="22"/>
          <w:szCs w:val="22"/>
        </w:rPr>
        <w:t xml:space="preserve">graduate research assistants. This entails training my students to conduct research responsibly, design studies, analyze data, and write manuscripts for </w:t>
      </w:r>
      <w:r w:rsidRPr="00BC1A62">
        <w:rPr>
          <w:rFonts w:ascii="Arial" w:hAnsi="Arial" w:cs="Arial"/>
          <w:sz w:val="22"/>
          <w:szCs w:val="22"/>
        </w:rPr>
        <w:lastRenderedPageBreak/>
        <w:t>publication.</w:t>
      </w:r>
    </w:p>
    <w:p w14:paraId="7554FFA8" w14:textId="77777777" w:rsidR="00BD0966" w:rsidRPr="00BC1A62" w:rsidRDefault="00BD0966" w:rsidP="009A7ECE">
      <w:pPr>
        <w:widowControl w:val="0"/>
        <w:rPr>
          <w:rFonts w:ascii="Arial" w:hAnsi="Arial" w:cs="Arial"/>
          <w:bCs/>
          <w:sz w:val="22"/>
          <w:szCs w:val="22"/>
        </w:rPr>
      </w:pPr>
    </w:p>
    <w:p w14:paraId="39DE390A" w14:textId="77777777" w:rsidR="00840582" w:rsidRPr="00BC1A62" w:rsidRDefault="00840582" w:rsidP="009A7ECE">
      <w:pPr>
        <w:widowControl w:val="0"/>
        <w:rPr>
          <w:rFonts w:ascii="Arial" w:hAnsi="Arial" w:cs="Arial"/>
          <w:b/>
          <w:bCs/>
          <w:sz w:val="22"/>
          <w:szCs w:val="22"/>
        </w:rPr>
      </w:pPr>
      <w:bookmarkStart w:id="58" w:name="OLE_LINK17"/>
      <w:bookmarkEnd w:id="58"/>
      <w:r w:rsidRPr="00BC1A62">
        <w:rPr>
          <w:rFonts w:ascii="Arial" w:hAnsi="Arial" w:cs="Arial"/>
          <w:b/>
          <w:bCs/>
          <w:sz w:val="22"/>
          <w:szCs w:val="22"/>
        </w:rPr>
        <w:t>PROFESSIONAL AFFILIATIONS AND MEMBERSHIPS</w:t>
      </w:r>
      <w:r w:rsidRPr="00BC1A62">
        <w:rPr>
          <w:rFonts w:ascii="Arial" w:hAnsi="Arial" w:cs="Arial"/>
          <w:b/>
          <w:bCs/>
          <w:strike/>
          <w:sz w:val="22"/>
          <w:szCs w:val="22"/>
        </w:rPr>
        <w:tab/>
      </w:r>
      <w:r w:rsidRPr="00BC1A62">
        <w:rPr>
          <w:rFonts w:ascii="Arial" w:hAnsi="Arial" w:cs="Arial"/>
          <w:b/>
          <w:bCs/>
          <w:strike/>
          <w:sz w:val="22"/>
          <w:szCs w:val="22"/>
        </w:rPr>
        <w:tab/>
      </w:r>
      <w:r w:rsidRPr="00BC1A62">
        <w:rPr>
          <w:rFonts w:ascii="Arial" w:hAnsi="Arial" w:cs="Arial"/>
          <w:b/>
          <w:bCs/>
          <w:strike/>
          <w:sz w:val="22"/>
          <w:szCs w:val="22"/>
        </w:rPr>
        <w:tab/>
      </w:r>
      <w:r w:rsidRPr="00BC1A62">
        <w:rPr>
          <w:rFonts w:ascii="Arial" w:hAnsi="Arial" w:cs="Arial"/>
          <w:b/>
          <w:bCs/>
          <w:strike/>
          <w:sz w:val="22"/>
          <w:szCs w:val="22"/>
        </w:rPr>
        <w:tab/>
      </w:r>
      <w:r w:rsidRPr="00BC1A62">
        <w:rPr>
          <w:rFonts w:ascii="Arial" w:hAnsi="Arial" w:cs="Arial"/>
          <w:b/>
          <w:bCs/>
          <w:strike/>
          <w:sz w:val="22"/>
          <w:szCs w:val="22"/>
        </w:rPr>
        <w:tab/>
      </w:r>
      <w:r w:rsidRPr="00BC1A62">
        <w:rPr>
          <w:rFonts w:ascii="Arial" w:hAnsi="Arial" w:cs="Arial"/>
          <w:b/>
          <w:bCs/>
          <w:strike/>
          <w:sz w:val="22"/>
          <w:szCs w:val="22"/>
        </w:rPr>
        <w:tab/>
      </w:r>
    </w:p>
    <w:p w14:paraId="1D3F0808" w14:textId="77777777" w:rsidR="00840582" w:rsidRPr="00BC1A62" w:rsidRDefault="00840582" w:rsidP="009A7ECE">
      <w:pPr>
        <w:widowControl w:val="0"/>
        <w:rPr>
          <w:rFonts w:ascii="Arial" w:hAnsi="Arial" w:cs="Arial"/>
          <w:sz w:val="22"/>
          <w:szCs w:val="22"/>
        </w:rPr>
      </w:pPr>
    </w:p>
    <w:p w14:paraId="305CA22E" w14:textId="67E70B18" w:rsidR="00E93D6D" w:rsidRPr="00BC1A62" w:rsidRDefault="007723AE" w:rsidP="009A7ECE">
      <w:pPr>
        <w:widowControl w:val="0"/>
        <w:rPr>
          <w:rFonts w:ascii="Arial" w:hAnsi="Arial" w:cs="Arial"/>
          <w:sz w:val="22"/>
          <w:szCs w:val="22"/>
        </w:rPr>
      </w:pPr>
      <w:r w:rsidRPr="00BC1A62">
        <w:rPr>
          <w:rFonts w:ascii="Arial" w:hAnsi="Arial" w:cs="Arial"/>
          <w:sz w:val="22"/>
          <w:szCs w:val="22"/>
        </w:rPr>
        <w:t>Academy for Eating Di</w:t>
      </w:r>
      <w:r w:rsidR="00E93D6D" w:rsidRPr="00BC1A62">
        <w:rPr>
          <w:rFonts w:ascii="Arial" w:hAnsi="Arial" w:cs="Arial"/>
          <w:sz w:val="22"/>
          <w:szCs w:val="22"/>
        </w:rPr>
        <w:t>sorders</w:t>
      </w:r>
    </w:p>
    <w:p w14:paraId="1623D4C1" w14:textId="77777777" w:rsidR="00840582" w:rsidRPr="00BC1A62" w:rsidRDefault="00840582" w:rsidP="009A7ECE">
      <w:pPr>
        <w:widowControl w:val="0"/>
        <w:rPr>
          <w:rFonts w:ascii="Arial" w:hAnsi="Arial" w:cs="Arial"/>
          <w:sz w:val="22"/>
          <w:szCs w:val="22"/>
        </w:rPr>
      </w:pPr>
      <w:r w:rsidRPr="00BC1A62">
        <w:rPr>
          <w:rFonts w:ascii="Arial" w:hAnsi="Arial" w:cs="Arial"/>
          <w:sz w:val="22"/>
          <w:szCs w:val="22"/>
        </w:rPr>
        <w:t xml:space="preserve">Association for Psychological Science </w:t>
      </w:r>
    </w:p>
    <w:p w14:paraId="77A5AC47" w14:textId="77777777" w:rsidR="00840582" w:rsidRPr="00BC1A62" w:rsidRDefault="00840582" w:rsidP="009A7ECE">
      <w:pPr>
        <w:widowControl w:val="0"/>
        <w:rPr>
          <w:rFonts w:ascii="Arial" w:hAnsi="Arial" w:cs="Arial"/>
          <w:sz w:val="22"/>
          <w:szCs w:val="22"/>
        </w:rPr>
      </w:pPr>
      <w:r w:rsidRPr="00BC1A62">
        <w:rPr>
          <w:rFonts w:ascii="Arial" w:hAnsi="Arial" w:cs="Arial"/>
          <w:sz w:val="22"/>
          <w:szCs w:val="22"/>
        </w:rPr>
        <w:t xml:space="preserve">Association for Behavioral and Cognitive Therapies </w:t>
      </w:r>
    </w:p>
    <w:p w14:paraId="17954B33" w14:textId="55729641" w:rsidR="006805B6" w:rsidRPr="00BC1A62" w:rsidRDefault="006805B6" w:rsidP="009A7ECE">
      <w:pPr>
        <w:widowControl w:val="0"/>
        <w:rPr>
          <w:rFonts w:ascii="Arial" w:hAnsi="Arial" w:cs="Arial"/>
          <w:sz w:val="22"/>
          <w:szCs w:val="22"/>
        </w:rPr>
      </w:pPr>
      <w:r w:rsidRPr="00BC1A62">
        <w:rPr>
          <w:rFonts w:ascii="Arial" w:hAnsi="Arial" w:cs="Arial"/>
          <w:sz w:val="22"/>
          <w:szCs w:val="22"/>
        </w:rPr>
        <w:t>Eating Disorders Research Society</w:t>
      </w:r>
    </w:p>
    <w:p w14:paraId="47F1D261" w14:textId="77777777" w:rsidR="00707D31" w:rsidRPr="00BC1A62" w:rsidRDefault="00707D31" w:rsidP="009A7ECE">
      <w:pPr>
        <w:widowControl w:val="0"/>
        <w:rPr>
          <w:rFonts w:ascii="Arial" w:hAnsi="Arial" w:cs="Arial"/>
          <w:sz w:val="22"/>
          <w:szCs w:val="22"/>
        </w:rPr>
      </w:pPr>
      <w:r w:rsidRPr="00BC1A62">
        <w:rPr>
          <w:rFonts w:ascii="Arial" w:hAnsi="Arial" w:cs="Arial"/>
          <w:sz w:val="22"/>
          <w:szCs w:val="22"/>
        </w:rPr>
        <w:t>Military Suicide Research Consortium</w:t>
      </w:r>
    </w:p>
    <w:p w14:paraId="6B1BD845" w14:textId="77777777" w:rsidR="006805B6" w:rsidRPr="00BC1A62" w:rsidRDefault="006805B6" w:rsidP="009A7ECE">
      <w:pPr>
        <w:widowControl w:val="0"/>
        <w:rPr>
          <w:rFonts w:ascii="Arial" w:hAnsi="Arial" w:cs="Arial"/>
          <w:sz w:val="22"/>
          <w:szCs w:val="22"/>
        </w:rPr>
      </w:pPr>
      <w:r w:rsidRPr="00BC1A62">
        <w:rPr>
          <w:rFonts w:ascii="Arial" w:hAnsi="Arial" w:cs="Arial"/>
          <w:sz w:val="22"/>
          <w:szCs w:val="22"/>
        </w:rPr>
        <w:t xml:space="preserve">Phi Beta Kappa Honor Society </w:t>
      </w:r>
    </w:p>
    <w:p w14:paraId="52E30AA2" w14:textId="33A33782" w:rsidR="006805B6" w:rsidRPr="00BC1A62" w:rsidRDefault="006805B6" w:rsidP="009A7ECE">
      <w:pPr>
        <w:widowControl w:val="0"/>
        <w:rPr>
          <w:rFonts w:ascii="Arial" w:hAnsi="Arial" w:cs="Arial"/>
          <w:sz w:val="22"/>
          <w:szCs w:val="22"/>
        </w:rPr>
      </w:pPr>
      <w:r w:rsidRPr="00BC1A62">
        <w:rPr>
          <w:rFonts w:ascii="Arial" w:hAnsi="Arial" w:cs="Arial"/>
          <w:sz w:val="22"/>
          <w:szCs w:val="22"/>
        </w:rPr>
        <w:t xml:space="preserve">Psi Chi Honors Society </w:t>
      </w:r>
    </w:p>
    <w:p w14:paraId="22683D6D" w14:textId="77777777" w:rsidR="00042AF8" w:rsidRPr="00BC1A62" w:rsidRDefault="00042AF8" w:rsidP="009A7ECE">
      <w:pPr>
        <w:pStyle w:val="BodyTextIndent3"/>
        <w:widowControl w:val="0"/>
        <w:ind w:left="0"/>
        <w:rPr>
          <w:b/>
          <w:bCs/>
          <w:sz w:val="22"/>
          <w:szCs w:val="22"/>
        </w:rPr>
      </w:pPr>
    </w:p>
    <w:p w14:paraId="14095285" w14:textId="77777777" w:rsidR="00042AF8" w:rsidRPr="00BC1A62" w:rsidRDefault="00042AF8" w:rsidP="009A7ECE">
      <w:pPr>
        <w:pStyle w:val="BodyTextIndent3"/>
        <w:widowControl w:val="0"/>
        <w:ind w:left="0"/>
        <w:rPr>
          <w:b/>
          <w:bCs/>
          <w:strike/>
          <w:sz w:val="22"/>
          <w:szCs w:val="22"/>
        </w:rPr>
      </w:pPr>
      <w:bookmarkStart w:id="59" w:name="OLE_LINK18"/>
      <w:bookmarkEnd w:id="59"/>
      <w:r w:rsidRPr="00BC1A62">
        <w:rPr>
          <w:b/>
          <w:bCs/>
          <w:sz w:val="22"/>
          <w:szCs w:val="22"/>
        </w:rPr>
        <w:t>CLINICAL EXPERIENCE</w:t>
      </w:r>
      <w:r w:rsidRPr="00BC1A62">
        <w:rPr>
          <w:b/>
          <w:bCs/>
          <w:strike/>
          <w:sz w:val="22"/>
          <w:szCs w:val="22"/>
        </w:rPr>
        <w:tab/>
      </w:r>
      <w:r w:rsidRPr="00BC1A62">
        <w:rPr>
          <w:b/>
          <w:bCs/>
          <w:strike/>
          <w:sz w:val="22"/>
          <w:szCs w:val="22"/>
        </w:rPr>
        <w:tab/>
      </w:r>
      <w:r w:rsidRPr="00BC1A62">
        <w:rPr>
          <w:b/>
          <w:bCs/>
          <w:strike/>
          <w:sz w:val="22"/>
          <w:szCs w:val="22"/>
        </w:rPr>
        <w:tab/>
      </w:r>
      <w:r w:rsidRPr="00BC1A62">
        <w:rPr>
          <w:b/>
          <w:bCs/>
          <w:strike/>
          <w:sz w:val="22"/>
          <w:szCs w:val="22"/>
        </w:rPr>
        <w:tab/>
      </w:r>
      <w:r w:rsidRPr="00BC1A62">
        <w:rPr>
          <w:b/>
          <w:bCs/>
          <w:strike/>
          <w:sz w:val="22"/>
          <w:szCs w:val="22"/>
        </w:rPr>
        <w:tab/>
      </w:r>
      <w:r w:rsidRPr="00BC1A62">
        <w:rPr>
          <w:b/>
          <w:bCs/>
          <w:strike/>
          <w:sz w:val="22"/>
          <w:szCs w:val="22"/>
        </w:rPr>
        <w:tab/>
      </w:r>
      <w:r w:rsidRPr="00BC1A62">
        <w:rPr>
          <w:b/>
          <w:bCs/>
          <w:strike/>
          <w:sz w:val="22"/>
          <w:szCs w:val="22"/>
        </w:rPr>
        <w:tab/>
      </w:r>
      <w:r w:rsidRPr="00BC1A62">
        <w:rPr>
          <w:b/>
          <w:bCs/>
          <w:strike/>
          <w:sz w:val="22"/>
          <w:szCs w:val="22"/>
        </w:rPr>
        <w:tab/>
      </w:r>
      <w:r w:rsidRPr="00BC1A62">
        <w:rPr>
          <w:b/>
          <w:bCs/>
          <w:strike/>
          <w:sz w:val="22"/>
          <w:szCs w:val="22"/>
        </w:rPr>
        <w:tab/>
      </w:r>
      <w:r w:rsidRPr="00BC1A62">
        <w:rPr>
          <w:b/>
          <w:bCs/>
          <w:strike/>
          <w:sz w:val="22"/>
          <w:szCs w:val="22"/>
        </w:rPr>
        <w:tab/>
      </w:r>
    </w:p>
    <w:p w14:paraId="44AF7C93" w14:textId="77777777" w:rsidR="00042AF8" w:rsidRPr="00BC1A62" w:rsidRDefault="00042AF8" w:rsidP="009A7ECE">
      <w:pPr>
        <w:widowControl w:val="0"/>
        <w:ind w:left="1440" w:hanging="1440"/>
        <w:rPr>
          <w:rFonts w:ascii="Arial" w:hAnsi="Arial" w:cs="Arial"/>
          <w:sz w:val="22"/>
          <w:szCs w:val="22"/>
        </w:rPr>
      </w:pPr>
    </w:p>
    <w:p w14:paraId="7DDE4441" w14:textId="4EEEB367" w:rsidR="0010115C" w:rsidRPr="00BC1A62" w:rsidRDefault="0010115C" w:rsidP="009A7ECE">
      <w:pPr>
        <w:widowControl w:val="0"/>
        <w:tabs>
          <w:tab w:val="left" w:pos="1800"/>
        </w:tabs>
        <w:ind w:left="1440" w:hanging="1440"/>
        <w:rPr>
          <w:rFonts w:ascii="Arial" w:hAnsi="Arial" w:cs="Arial"/>
          <w:sz w:val="22"/>
          <w:szCs w:val="22"/>
        </w:rPr>
      </w:pPr>
      <w:r w:rsidRPr="00BC1A62">
        <w:rPr>
          <w:rFonts w:ascii="Arial" w:hAnsi="Arial" w:cs="Arial"/>
          <w:sz w:val="22"/>
          <w:szCs w:val="22"/>
        </w:rPr>
        <w:t>2022-present</w:t>
      </w:r>
      <w:r w:rsidRPr="00BC1A62">
        <w:rPr>
          <w:rFonts w:ascii="Arial" w:hAnsi="Arial" w:cs="Arial"/>
          <w:sz w:val="22"/>
          <w:szCs w:val="22"/>
        </w:rPr>
        <w:tab/>
      </w:r>
      <w:r w:rsidRPr="00BC1A62">
        <w:rPr>
          <w:rFonts w:ascii="Arial" w:hAnsi="Arial" w:cs="Arial"/>
          <w:i/>
          <w:iCs/>
          <w:sz w:val="22"/>
          <w:szCs w:val="22"/>
        </w:rPr>
        <w:t>Co-Director &amp; Supervisor</w:t>
      </w:r>
      <w:r w:rsidRPr="00BC1A62">
        <w:rPr>
          <w:rFonts w:ascii="Arial" w:hAnsi="Arial" w:cs="Arial"/>
          <w:sz w:val="22"/>
          <w:szCs w:val="22"/>
        </w:rPr>
        <w:t>, Auburn Eating Disorders Clinic, Auburn University</w:t>
      </w:r>
    </w:p>
    <w:p w14:paraId="36655A4C" w14:textId="77777777" w:rsidR="0010115C" w:rsidRPr="00BC1A62" w:rsidRDefault="0010115C" w:rsidP="009A7ECE">
      <w:pPr>
        <w:widowControl w:val="0"/>
        <w:tabs>
          <w:tab w:val="left" w:pos="1800"/>
        </w:tabs>
        <w:ind w:left="1440" w:hanging="1440"/>
        <w:rPr>
          <w:rFonts w:ascii="Arial" w:hAnsi="Arial" w:cs="Arial"/>
          <w:sz w:val="22"/>
          <w:szCs w:val="22"/>
        </w:rPr>
      </w:pPr>
    </w:p>
    <w:p w14:paraId="2BFA1883" w14:textId="6B7836E1" w:rsidR="00BD140A" w:rsidRPr="00BC1A62" w:rsidRDefault="00BD140A" w:rsidP="009A7ECE">
      <w:pPr>
        <w:widowControl w:val="0"/>
        <w:tabs>
          <w:tab w:val="left" w:pos="1800"/>
        </w:tabs>
        <w:ind w:left="1440" w:hanging="1440"/>
        <w:rPr>
          <w:rFonts w:ascii="Arial" w:hAnsi="Arial" w:cs="Arial"/>
          <w:sz w:val="22"/>
          <w:szCs w:val="22"/>
        </w:rPr>
      </w:pPr>
      <w:r w:rsidRPr="00BC1A62">
        <w:rPr>
          <w:rFonts w:ascii="Arial" w:hAnsi="Arial" w:cs="Arial"/>
          <w:sz w:val="22"/>
          <w:szCs w:val="22"/>
        </w:rPr>
        <w:t>2019-present</w:t>
      </w:r>
      <w:r w:rsidRPr="00BC1A62">
        <w:rPr>
          <w:rFonts w:ascii="Arial" w:hAnsi="Arial" w:cs="Arial"/>
          <w:sz w:val="22"/>
          <w:szCs w:val="22"/>
        </w:rPr>
        <w:tab/>
        <w:t>Star Behavioral Health Provider</w:t>
      </w:r>
    </w:p>
    <w:p w14:paraId="382EEAE9" w14:textId="77777777" w:rsidR="00BD140A" w:rsidRPr="00BC1A62" w:rsidRDefault="00BD140A" w:rsidP="009A7ECE">
      <w:pPr>
        <w:widowControl w:val="0"/>
        <w:tabs>
          <w:tab w:val="left" w:pos="1800"/>
        </w:tabs>
        <w:ind w:left="1440" w:hanging="1440"/>
        <w:rPr>
          <w:rFonts w:ascii="Arial" w:hAnsi="Arial" w:cs="Arial"/>
          <w:sz w:val="22"/>
          <w:szCs w:val="22"/>
        </w:rPr>
      </w:pPr>
    </w:p>
    <w:p w14:paraId="0BCA9127" w14:textId="6913C02D" w:rsidR="006D24E6" w:rsidRPr="00BC1A62" w:rsidRDefault="006D24E6" w:rsidP="009A7ECE">
      <w:pPr>
        <w:widowControl w:val="0"/>
        <w:tabs>
          <w:tab w:val="left" w:pos="1800"/>
        </w:tabs>
        <w:ind w:left="1440" w:hanging="1440"/>
        <w:rPr>
          <w:rFonts w:ascii="Arial" w:hAnsi="Arial" w:cs="Arial"/>
          <w:sz w:val="22"/>
          <w:szCs w:val="22"/>
        </w:rPr>
      </w:pPr>
      <w:r w:rsidRPr="00BC1A62">
        <w:rPr>
          <w:rFonts w:ascii="Arial" w:hAnsi="Arial" w:cs="Arial"/>
          <w:sz w:val="22"/>
          <w:szCs w:val="22"/>
        </w:rPr>
        <w:t>2016-</w:t>
      </w:r>
      <w:r w:rsidR="00A816F6" w:rsidRPr="00BC1A62">
        <w:rPr>
          <w:rFonts w:ascii="Arial" w:hAnsi="Arial" w:cs="Arial"/>
          <w:sz w:val="22"/>
          <w:szCs w:val="22"/>
        </w:rPr>
        <w:t>2021</w:t>
      </w:r>
      <w:r w:rsidRPr="00BC1A62">
        <w:rPr>
          <w:rFonts w:ascii="Arial" w:hAnsi="Arial" w:cs="Arial"/>
          <w:sz w:val="22"/>
          <w:szCs w:val="22"/>
        </w:rPr>
        <w:tab/>
      </w:r>
      <w:r w:rsidRPr="00BC1A62">
        <w:rPr>
          <w:rFonts w:ascii="Arial" w:hAnsi="Arial" w:cs="Arial"/>
          <w:i/>
          <w:iCs/>
          <w:sz w:val="22"/>
          <w:szCs w:val="22"/>
        </w:rPr>
        <w:t>Supervisor</w:t>
      </w:r>
      <w:r w:rsidRPr="00BC1A62">
        <w:rPr>
          <w:rFonts w:ascii="Arial" w:hAnsi="Arial" w:cs="Arial"/>
          <w:sz w:val="22"/>
          <w:szCs w:val="22"/>
        </w:rPr>
        <w:t>, Dialectical Behavior Therapy Group, Psychology Clinic, Miami University</w:t>
      </w:r>
    </w:p>
    <w:p w14:paraId="39744934" w14:textId="77777777" w:rsidR="006D24E6" w:rsidRPr="00BC1A62" w:rsidRDefault="006D24E6" w:rsidP="009A7ECE">
      <w:pPr>
        <w:widowControl w:val="0"/>
        <w:tabs>
          <w:tab w:val="left" w:pos="1800"/>
        </w:tabs>
        <w:ind w:left="1440" w:hanging="1440"/>
        <w:rPr>
          <w:rFonts w:ascii="Arial" w:hAnsi="Arial" w:cs="Arial"/>
          <w:sz w:val="22"/>
          <w:szCs w:val="22"/>
        </w:rPr>
      </w:pPr>
    </w:p>
    <w:p w14:paraId="17DD9CC4" w14:textId="48C4CC23" w:rsidR="00E616F8" w:rsidRPr="00BC1A62" w:rsidRDefault="00E616F8" w:rsidP="009A7ECE">
      <w:pPr>
        <w:widowControl w:val="0"/>
        <w:tabs>
          <w:tab w:val="left" w:pos="1800"/>
        </w:tabs>
        <w:ind w:left="1440" w:hanging="1440"/>
        <w:rPr>
          <w:rFonts w:ascii="Arial" w:hAnsi="Arial" w:cs="Arial"/>
          <w:sz w:val="22"/>
          <w:szCs w:val="22"/>
        </w:rPr>
      </w:pPr>
      <w:r w:rsidRPr="00BC1A62">
        <w:rPr>
          <w:rFonts w:ascii="Arial" w:hAnsi="Arial" w:cs="Arial"/>
          <w:sz w:val="22"/>
          <w:szCs w:val="22"/>
        </w:rPr>
        <w:t>2014</w:t>
      </w:r>
      <w:r w:rsidR="00061DEE" w:rsidRPr="00BC1A62">
        <w:rPr>
          <w:rFonts w:ascii="Arial" w:hAnsi="Arial" w:cs="Arial"/>
          <w:sz w:val="22"/>
          <w:szCs w:val="22"/>
        </w:rPr>
        <w:t>-</w:t>
      </w:r>
      <w:r w:rsidR="00A816F6" w:rsidRPr="00BC1A62">
        <w:rPr>
          <w:rFonts w:ascii="Arial" w:hAnsi="Arial" w:cs="Arial"/>
          <w:sz w:val="22"/>
          <w:szCs w:val="22"/>
        </w:rPr>
        <w:t>2021</w:t>
      </w:r>
      <w:r w:rsidRPr="00BC1A62">
        <w:rPr>
          <w:rFonts w:ascii="Arial" w:hAnsi="Arial" w:cs="Arial"/>
          <w:sz w:val="22"/>
          <w:szCs w:val="22"/>
        </w:rPr>
        <w:tab/>
      </w:r>
      <w:r w:rsidRPr="00BC1A62">
        <w:rPr>
          <w:rFonts w:ascii="Arial" w:hAnsi="Arial" w:cs="Arial"/>
          <w:i/>
          <w:sz w:val="22"/>
          <w:szCs w:val="22"/>
        </w:rPr>
        <w:t>Supervisor</w:t>
      </w:r>
      <w:r w:rsidRPr="00BC1A62">
        <w:rPr>
          <w:rFonts w:ascii="Arial" w:hAnsi="Arial" w:cs="Arial"/>
          <w:sz w:val="22"/>
          <w:szCs w:val="22"/>
        </w:rPr>
        <w:t>, Psychology Clinic, Miami University</w:t>
      </w:r>
    </w:p>
    <w:p w14:paraId="5E6327EB" w14:textId="2BD3CC05" w:rsidR="00E616F8" w:rsidRPr="00BC1A62" w:rsidRDefault="00E616F8" w:rsidP="009A7ECE">
      <w:pPr>
        <w:widowControl w:val="0"/>
        <w:tabs>
          <w:tab w:val="left" w:pos="1800"/>
        </w:tabs>
        <w:ind w:left="1440" w:hanging="1440"/>
        <w:rPr>
          <w:rFonts w:ascii="Arial" w:hAnsi="Arial" w:cs="Arial"/>
          <w:sz w:val="22"/>
          <w:szCs w:val="22"/>
        </w:rPr>
      </w:pPr>
      <w:r w:rsidRPr="00BC1A62">
        <w:rPr>
          <w:rFonts w:ascii="Arial" w:hAnsi="Arial" w:cs="Arial"/>
          <w:sz w:val="22"/>
          <w:szCs w:val="22"/>
        </w:rPr>
        <w:tab/>
      </w:r>
    </w:p>
    <w:p w14:paraId="1B4AFF74" w14:textId="2D382968" w:rsidR="002E72B6" w:rsidRPr="00BC1A62" w:rsidRDefault="00042AF8" w:rsidP="009A7ECE">
      <w:pPr>
        <w:widowControl w:val="0"/>
        <w:tabs>
          <w:tab w:val="left" w:pos="1800"/>
        </w:tabs>
        <w:ind w:left="1440" w:hanging="1440"/>
        <w:rPr>
          <w:rFonts w:ascii="Arial" w:hAnsi="Arial" w:cs="Arial"/>
          <w:sz w:val="22"/>
          <w:szCs w:val="22"/>
        </w:rPr>
      </w:pPr>
      <w:r w:rsidRPr="00BC1A62">
        <w:rPr>
          <w:rFonts w:ascii="Arial" w:hAnsi="Arial" w:cs="Arial"/>
          <w:sz w:val="22"/>
          <w:szCs w:val="22"/>
        </w:rPr>
        <w:t>2011-2012</w:t>
      </w:r>
      <w:r w:rsidRPr="00BC1A62">
        <w:rPr>
          <w:rFonts w:ascii="Arial" w:hAnsi="Arial" w:cs="Arial"/>
          <w:sz w:val="22"/>
          <w:szCs w:val="22"/>
        </w:rPr>
        <w:tab/>
      </w:r>
      <w:r w:rsidRPr="00BC1A62">
        <w:rPr>
          <w:rFonts w:ascii="Arial" w:hAnsi="Arial" w:cs="Arial"/>
          <w:i/>
          <w:iCs/>
          <w:sz w:val="22"/>
          <w:szCs w:val="22"/>
        </w:rPr>
        <w:t xml:space="preserve">Psychology Intern, </w:t>
      </w:r>
      <w:r w:rsidRPr="00BC1A62">
        <w:rPr>
          <w:rFonts w:ascii="Arial" w:hAnsi="Arial" w:cs="Arial"/>
          <w:sz w:val="22"/>
          <w:szCs w:val="22"/>
        </w:rPr>
        <w:t xml:space="preserve">University of California, San Diego: Eating Disorders Treatment &amp; Research Center. </w:t>
      </w:r>
      <w:r w:rsidR="002E72B6" w:rsidRPr="00BC1A62">
        <w:rPr>
          <w:rFonts w:ascii="Arial" w:hAnsi="Arial" w:cs="Arial"/>
          <w:sz w:val="22"/>
          <w:szCs w:val="22"/>
        </w:rPr>
        <w:t>(Supervisors: Kerri Boutelle, Ph.D., &amp; Leslie Anderson, Ph.D.)</w:t>
      </w:r>
    </w:p>
    <w:p w14:paraId="2736B5C5" w14:textId="77777777" w:rsidR="00042AF8" w:rsidRPr="00BC1A62" w:rsidRDefault="00042AF8" w:rsidP="009A7ECE">
      <w:pPr>
        <w:widowControl w:val="0"/>
        <w:ind w:left="1440" w:hanging="1440"/>
        <w:rPr>
          <w:rFonts w:ascii="Arial" w:hAnsi="Arial" w:cs="Arial"/>
          <w:sz w:val="22"/>
          <w:szCs w:val="22"/>
        </w:rPr>
      </w:pPr>
    </w:p>
    <w:p w14:paraId="7B866F14" w14:textId="77777777" w:rsidR="00042AF8" w:rsidRPr="00BC1A62" w:rsidRDefault="00042AF8" w:rsidP="009A7ECE">
      <w:pPr>
        <w:widowControl w:val="0"/>
        <w:tabs>
          <w:tab w:val="left" w:pos="1800"/>
        </w:tabs>
        <w:ind w:left="1440" w:hanging="1440"/>
        <w:rPr>
          <w:rFonts w:ascii="Arial" w:hAnsi="Arial" w:cs="Arial"/>
          <w:sz w:val="22"/>
          <w:szCs w:val="22"/>
        </w:rPr>
      </w:pPr>
      <w:r w:rsidRPr="00BC1A62">
        <w:rPr>
          <w:rFonts w:ascii="Arial" w:hAnsi="Arial" w:cs="Arial"/>
          <w:sz w:val="22"/>
          <w:szCs w:val="22"/>
        </w:rPr>
        <w:t>2011-2012</w:t>
      </w:r>
      <w:r w:rsidRPr="00BC1A62">
        <w:rPr>
          <w:rFonts w:ascii="Arial" w:hAnsi="Arial" w:cs="Arial"/>
          <w:sz w:val="22"/>
          <w:szCs w:val="22"/>
        </w:rPr>
        <w:tab/>
      </w:r>
      <w:r w:rsidRPr="00BC1A62">
        <w:rPr>
          <w:rFonts w:ascii="Arial" w:hAnsi="Arial" w:cs="Arial"/>
          <w:i/>
          <w:iCs/>
          <w:sz w:val="22"/>
          <w:szCs w:val="22"/>
        </w:rPr>
        <w:t xml:space="preserve">Psychology Intern, </w:t>
      </w:r>
      <w:r w:rsidRPr="00BC1A62">
        <w:rPr>
          <w:rFonts w:ascii="Arial" w:hAnsi="Arial" w:cs="Arial"/>
          <w:sz w:val="22"/>
          <w:szCs w:val="22"/>
        </w:rPr>
        <w:t xml:space="preserve">University of California, San Diego: Gifford Clinic. </w:t>
      </w:r>
      <w:r w:rsidR="002E72B6" w:rsidRPr="00BC1A62">
        <w:rPr>
          <w:rFonts w:ascii="Arial" w:hAnsi="Arial" w:cs="Arial"/>
          <w:sz w:val="22"/>
          <w:szCs w:val="22"/>
        </w:rPr>
        <w:t>(Supervisor: Sandra Brown, Ph.D. &amp; Sean Drummond, Ph.D.)</w:t>
      </w:r>
    </w:p>
    <w:p w14:paraId="6F605F0E" w14:textId="77777777" w:rsidR="00042AF8" w:rsidRPr="00BC1A62" w:rsidRDefault="00042AF8" w:rsidP="009A7ECE">
      <w:pPr>
        <w:widowControl w:val="0"/>
        <w:ind w:left="1440" w:hanging="1440"/>
        <w:rPr>
          <w:rFonts w:ascii="Arial" w:hAnsi="Arial" w:cs="Arial"/>
          <w:sz w:val="22"/>
          <w:szCs w:val="22"/>
        </w:rPr>
      </w:pPr>
    </w:p>
    <w:p w14:paraId="5F2B819D" w14:textId="77777777" w:rsidR="00042AF8" w:rsidRPr="00BC1A62" w:rsidRDefault="00042AF8" w:rsidP="009A7ECE">
      <w:pPr>
        <w:widowControl w:val="0"/>
        <w:ind w:left="1440" w:hanging="1440"/>
        <w:rPr>
          <w:rFonts w:ascii="Arial" w:hAnsi="Arial" w:cs="Arial"/>
          <w:sz w:val="22"/>
          <w:szCs w:val="22"/>
        </w:rPr>
      </w:pPr>
      <w:r w:rsidRPr="00BC1A62">
        <w:rPr>
          <w:rFonts w:ascii="Arial" w:hAnsi="Arial" w:cs="Arial"/>
          <w:sz w:val="22"/>
          <w:szCs w:val="22"/>
        </w:rPr>
        <w:t>2009-2011</w:t>
      </w:r>
      <w:r w:rsidRPr="00BC1A62">
        <w:rPr>
          <w:rFonts w:ascii="Arial" w:hAnsi="Arial" w:cs="Arial"/>
          <w:sz w:val="22"/>
          <w:szCs w:val="22"/>
        </w:rPr>
        <w:tab/>
      </w:r>
      <w:r w:rsidRPr="00BC1A62">
        <w:rPr>
          <w:rFonts w:ascii="Arial" w:hAnsi="Arial" w:cs="Arial"/>
          <w:i/>
          <w:iCs/>
          <w:sz w:val="22"/>
          <w:szCs w:val="22"/>
        </w:rPr>
        <w:t>Research Assistant</w:t>
      </w:r>
      <w:r w:rsidRPr="00BC1A62">
        <w:rPr>
          <w:rFonts w:ascii="Arial" w:hAnsi="Arial" w:cs="Arial"/>
          <w:sz w:val="22"/>
          <w:szCs w:val="22"/>
        </w:rPr>
        <w:t>, Eating Behaviors Research Clinic. (Supervisor: Pamela Keel, Ph.D.)</w:t>
      </w:r>
    </w:p>
    <w:p w14:paraId="231842AC" w14:textId="77777777" w:rsidR="00042AF8" w:rsidRPr="00BC1A62" w:rsidRDefault="00042AF8" w:rsidP="009A7ECE">
      <w:pPr>
        <w:widowControl w:val="0"/>
        <w:ind w:left="1824" w:hanging="1824"/>
        <w:rPr>
          <w:rFonts w:ascii="Arial" w:hAnsi="Arial" w:cs="Arial"/>
          <w:sz w:val="22"/>
          <w:szCs w:val="22"/>
        </w:rPr>
      </w:pPr>
    </w:p>
    <w:p w14:paraId="74C283C4" w14:textId="77777777" w:rsidR="00042AF8" w:rsidRPr="00BC1A62" w:rsidRDefault="00042AF8" w:rsidP="009A7ECE">
      <w:pPr>
        <w:widowControl w:val="0"/>
        <w:ind w:left="1440" w:hanging="1440"/>
        <w:rPr>
          <w:rFonts w:ascii="Arial" w:hAnsi="Arial" w:cs="Arial"/>
          <w:sz w:val="22"/>
          <w:szCs w:val="22"/>
        </w:rPr>
      </w:pPr>
      <w:r w:rsidRPr="00BC1A62">
        <w:rPr>
          <w:rFonts w:ascii="Arial" w:hAnsi="Arial" w:cs="Arial"/>
          <w:sz w:val="22"/>
          <w:szCs w:val="22"/>
        </w:rPr>
        <w:t>2007-2009</w:t>
      </w:r>
      <w:r w:rsidRPr="00BC1A62">
        <w:rPr>
          <w:rFonts w:ascii="Arial" w:hAnsi="Arial" w:cs="Arial"/>
          <w:sz w:val="22"/>
          <w:szCs w:val="22"/>
        </w:rPr>
        <w:tab/>
      </w:r>
      <w:r w:rsidRPr="00BC1A62">
        <w:rPr>
          <w:rFonts w:ascii="Arial" w:hAnsi="Arial" w:cs="Arial"/>
          <w:i/>
          <w:iCs/>
          <w:sz w:val="22"/>
          <w:szCs w:val="22"/>
        </w:rPr>
        <w:t>Psychotherapist</w:t>
      </w:r>
      <w:r w:rsidRPr="00BC1A62">
        <w:rPr>
          <w:rFonts w:ascii="Arial" w:hAnsi="Arial" w:cs="Arial"/>
          <w:sz w:val="22"/>
          <w:szCs w:val="22"/>
        </w:rPr>
        <w:t>, Arthur G. Dozier School for Boys. (Supervisor: Therese Kemper, Ph.D.)</w:t>
      </w:r>
    </w:p>
    <w:p w14:paraId="6545FAC0" w14:textId="77777777" w:rsidR="00042AF8" w:rsidRPr="00BC1A62" w:rsidRDefault="00042AF8" w:rsidP="009A7ECE">
      <w:pPr>
        <w:widowControl w:val="0"/>
        <w:ind w:left="1824" w:hanging="1824"/>
        <w:rPr>
          <w:rFonts w:ascii="Arial" w:hAnsi="Arial" w:cs="Arial"/>
          <w:sz w:val="22"/>
          <w:szCs w:val="22"/>
        </w:rPr>
      </w:pPr>
    </w:p>
    <w:p w14:paraId="48B17E07" w14:textId="77777777" w:rsidR="00042AF8" w:rsidRPr="00BC1A62" w:rsidRDefault="00042AF8" w:rsidP="009A7ECE">
      <w:pPr>
        <w:widowControl w:val="0"/>
        <w:tabs>
          <w:tab w:val="left" w:pos="1800"/>
        </w:tabs>
        <w:ind w:left="1440" w:hanging="1440"/>
        <w:rPr>
          <w:rFonts w:ascii="Arial" w:hAnsi="Arial" w:cs="Arial"/>
          <w:sz w:val="22"/>
          <w:szCs w:val="22"/>
        </w:rPr>
      </w:pPr>
      <w:r w:rsidRPr="00BC1A62">
        <w:rPr>
          <w:rFonts w:ascii="Arial" w:hAnsi="Arial" w:cs="Arial"/>
          <w:sz w:val="22"/>
          <w:szCs w:val="22"/>
        </w:rPr>
        <w:t>2007-2009</w:t>
      </w:r>
      <w:r w:rsidRPr="00BC1A62">
        <w:rPr>
          <w:rFonts w:ascii="Arial" w:hAnsi="Arial" w:cs="Arial"/>
          <w:sz w:val="22"/>
          <w:szCs w:val="22"/>
        </w:rPr>
        <w:tab/>
      </w:r>
      <w:r w:rsidRPr="00BC1A62">
        <w:rPr>
          <w:rFonts w:ascii="Arial" w:hAnsi="Arial" w:cs="Arial"/>
          <w:i/>
          <w:iCs/>
          <w:sz w:val="22"/>
          <w:szCs w:val="22"/>
        </w:rPr>
        <w:t>Psychotherapist</w:t>
      </w:r>
      <w:r w:rsidRPr="00BC1A62">
        <w:rPr>
          <w:rFonts w:ascii="Arial" w:hAnsi="Arial" w:cs="Arial"/>
          <w:sz w:val="22"/>
          <w:szCs w:val="22"/>
        </w:rPr>
        <w:t>, Florida State Psychology Clinic. (Supervisors: Donald Kerr, Ph.D., Thomas Joiner, Jr., Ph.D., &amp; Norman B. Schmidt, Ph.D.)</w:t>
      </w:r>
    </w:p>
    <w:p w14:paraId="5C3CAA0F" w14:textId="77777777" w:rsidR="00840582" w:rsidRPr="00BC1A62" w:rsidRDefault="00840582" w:rsidP="009A7ECE">
      <w:pPr>
        <w:widowControl w:val="0"/>
        <w:rPr>
          <w:rFonts w:ascii="Arial" w:hAnsi="Arial" w:cs="Arial"/>
          <w:b/>
          <w:bCs/>
          <w:sz w:val="22"/>
          <w:szCs w:val="22"/>
        </w:rPr>
      </w:pPr>
    </w:p>
    <w:p w14:paraId="0EA2143E" w14:textId="77777777" w:rsidR="006D4552" w:rsidRPr="00BC1A62" w:rsidRDefault="006D4552">
      <w:pPr>
        <w:rPr>
          <w:rFonts w:ascii="Arial" w:hAnsi="Arial" w:cs="Arial"/>
          <w:b/>
          <w:bCs/>
          <w:sz w:val="22"/>
          <w:szCs w:val="22"/>
        </w:rPr>
      </w:pPr>
      <w:bookmarkStart w:id="60" w:name="OLE_LINK19"/>
      <w:bookmarkEnd w:id="60"/>
      <w:r w:rsidRPr="00BC1A62">
        <w:rPr>
          <w:rFonts w:ascii="Arial" w:hAnsi="Arial" w:cs="Arial"/>
          <w:sz w:val="22"/>
          <w:szCs w:val="22"/>
        </w:rPr>
        <w:br w:type="page"/>
      </w:r>
    </w:p>
    <w:p w14:paraId="1E54E149" w14:textId="4E32D1A9" w:rsidR="00840582" w:rsidRPr="00BC1A62" w:rsidRDefault="00840582" w:rsidP="009A7ECE">
      <w:pPr>
        <w:pStyle w:val="Heading2"/>
        <w:keepNext w:val="0"/>
        <w:widowControl w:val="0"/>
      </w:pPr>
      <w:r w:rsidRPr="00BC1A62">
        <w:lastRenderedPageBreak/>
        <w:t>REFERENCES</w:t>
      </w:r>
      <w:r w:rsidRPr="00BC1A62">
        <w:rPr>
          <w:strike/>
        </w:rPr>
        <w:tab/>
      </w:r>
      <w:r w:rsidRPr="00BC1A62">
        <w:rPr>
          <w:strike/>
        </w:rPr>
        <w:tab/>
      </w:r>
      <w:r w:rsidRPr="00BC1A62">
        <w:rPr>
          <w:strike/>
        </w:rPr>
        <w:tab/>
      </w:r>
      <w:r w:rsidRPr="00BC1A62">
        <w:rPr>
          <w:strike/>
        </w:rPr>
        <w:tab/>
      </w:r>
      <w:r w:rsidRPr="00BC1A62">
        <w:rPr>
          <w:strike/>
        </w:rPr>
        <w:tab/>
      </w:r>
      <w:r w:rsidRPr="00BC1A62">
        <w:rPr>
          <w:strike/>
        </w:rPr>
        <w:tab/>
      </w:r>
      <w:r w:rsidRPr="00BC1A62">
        <w:rPr>
          <w:strike/>
        </w:rPr>
        <w:tab/>
      </w:r>
      <w:r w:rsidRPr="00BC1A62">
        <w:rPr>
          <w:strike/>
        </w:rPr>
        <w:tab/>
      </w:r>
      <w:r w:rsidRPr="00BC1A62">
        <w:rPr>
          <w:strike/>
        </w:rPr>
        <w:tab/>
      </w:r>
      <w:r w:rsidRPr="00BC1A62">
        <w:rPr>
          <w:strike/>
        </w:rPr>
        <w:tab/>
      </w:r>
      <w:r w:rsidRPr="00BC1A62">
        <w:rPr>
          <w:strike/>
        </w:rPr>
        <w:tab/>
      </w:r>
    </w:p>
    <w:p w14:paraId="39536D36" w14:textId="77777777" w:rsidR="00840582" w:rsidRPr="00BC1A62" w:rsidRDefault="00840582" w:rsidP="009A7ECE">
      <w:pPr>
        <w:widowControl w:val="0"/>
        <w:ind w:left="720"/>
        <w:rPr>
          <w:rFonts w:ascii="Arial" w:hAnsi="Arial" w:cs="Arial"/>
          <w:sz w:val="22"/>
          <w:szCs w:val="22"/>
        </w:rPr>
      </w:pPr>
    </w:p>
    <w:p w14:paraId="5091733A" w14:textId="7AFC51FF" w:rsidR="00B24DD0" w:rsidRPr="00BC1A62" w:rsidRDefault="00F20CBC" w:rsidP="00F20CBC">
      <w:pPr>
        <w:widowControl w:val="0"/>
        <w:rPr>
          <w:rFonts w:ascii="Arial" w:hAnsi="Arial" w:cs="Arial"/>
          <w:sz w:val="22"/>
          <w:szCs w:val="22"/>
        </w:rPr>
      </w:pPr>
      <w:r w:rsidRPr="00BC1A62">
        <w:rPr>
          <w:rFonts w:ascii="Arial" w:hAnsi="Arial" w:cs="Arial"/>
          <w:sz w:val="22"/>
          <w:szCs w:val="22"/>
        </w:rPr>
        <w:t>Available upon request</w:t>
      </w:r>
    </w:p>
    <w:p w14:paraId="29E628DE" w14:textId="77777777" w:rsidR="00BF5D17" w:rsidRPr="00BC1A62" w:rsidRDefault="00BF5D17" w:rsidP="009A7ECE">
      <w:pPr>
        <w:widowControl w:val="0"/>
        <w:ind w:left="720"/>
        <w:rPr>
          <w:rFonts w:ascii="Arial" w:hAnsi="Arial" w:cs="Arial"/>
          <w:sz w:val="22"/>
          <w:szCs w:val="22"/>
        </w:rPr>
      </w:pPr>
    </w:p>
    <w:p w14:paraId="77E05123" w14:textId="77777777" w:rsidR="00BF5D17" w:rsidRPr="00BC1A62" w:rsidRDefault="00BF5D17" w:rsidP="009A7ECE">
      <w:pPr>
        <w:widowControl w:val="0"/>
        <w:ind w:left="720"/>
        <w:rPr>
          <w:rFonts w:ascii="Arial" w:hAnsi="Arial" w:cs="Arial"/>
          <w:sz w:val="22"/>
          <w:szCs w:val="22"/>
        </w:rPr>
      </w:pPr>
    </w:p>
    <w:p w14:paraId="4F502F5C" w14:textId="77777777" w:rsidR="00BF5D17" w:rsidRPr="00BC1A62" w:rsidRDefault="00BF5D17" w:rsidP="009A7ECE">
      <w:pPr>
        <w:widowControl w:val="0"/>
        <w:ind w:left="720"/>
        <w:rPr>
          <w:rFonts w:ascii="Arial" w:hAnsi="Arial" w:cs="Arial"/>
          <w:sz w:val="22"/>
          <w:szCs w:val="22"/>
        </w:rPr>
      </w:pPr>
    </w:p>
    <w:p w14:paraId="22F1C172" w14:textId="77777777" w:rsidR="00BF5D17" w:rsidRPr="00BC1A62" w:rsidRDefault="00BF5D17" w:rsidP="009A7ECE">
      <w:pPr>
        <w:pStyle w:val="BodyTextIndent3"/>
        <w:widowControl w:val="0"/>
        <w:ind w:left="0"/>
        <w:rPr>
          <w:b/>
          <w:bCs/>
          <w:strike/>
          <w:sz w:val="22"/>
          <w:szCs w:val="22"/>
        </w:rPr>
      </w:pPr>
    </w:p>
    <w:p w14:paraId="3651BA13" w14:textId="77777777" w:rsidR="00BF5D17" w:rsidRPr="00BC1A62" w:rsidRDefault="00BF5D17" w:rsidP="009A7ECE">
      <w:pPr>
        <w:widowControl w:val="0"/>
        <w:rPr>
          <w:rFonts w:ascii="Arial" w:hAnsi="Arial" w:cs="Arial"/>
          <w:b/>
          <w:bCs/>
          <w:sz w:val="22"/>
          <w:szCs w:val="22"/>
        </w:rPr>
      </w:pPr>
    </w:p>
    <w:p w14:paraId="72B1ED98" w14:textId="77777777" w:rsidR="00BF5D17" w:rsidRPr="00BC1A62" w:rsidRDefault="00BF5D17" w:rsidP="009A7ECE">
      <w:pPr>
        <w:widowControl w:val="0"/>
        <w:ind w:left="720"/>
        <w:rPr>
          <w:rFonts w:ascii="Arial" w:hAnsi="Arial" w:cs="Arial"/>
          <w:sz w:val="22"/>
          <w:szCs w:val="22"/>
        </w:rPr>
      </w:pPr>
    </w:p>
    <w:sectPr w:rsidR="00BF5D17" w:rsidRPr="00BC1A62" w:rsidSect="00DB0ADF">
      <w:pgSz w:w="12240" w:h="15840" w:code="1"/>
      <w:pgMar w:top="153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4D85EA" w14:textId="77777777" w:rsidR="004D43DB" w:rsidRDefault="004D43DB" w:rsidP="00231C27">
      <w:r>
        <w:separator/>
      </w:r>
    </w:p>
  </w:endnote>
  <w:endnote w:type="continuationSeparator" w:id="0">
    <w:p w14:paraId="6B777282" w14:textId="77777777" w:rsidR="004D43DB" w:rsidRDefault="004D43DB" w:rsidP="00231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022EF4" w14:textId="77777777" w:rsidR="001B317B" w:rsidRDefault="001B317B" w:rsidP="00625B9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D6F4E5" w14:textId="77777777" w:rsidR="001B317B" w:rsidRDefault="001B317B" w:rsidP="00625B9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D048B8" w14:textId="145D491F" w:rsidR="001B317B" w:rsidRPr="00625B90" w:rsidRDefault="001B317B" w:rsidP="00625B90">
    <w:pPr>
      <w:pStyle w:val="Footer"/>
      <w:framePr w:wrap="around" w:vAnchor="text" w:hAnchor="page" w:x="5773" w:y="-101"/>
      <w:rPr>
        <w:rStyle w:val="PageNumber"/>
        <w:rFonts w:ascii="Arial" w:hAnsi="Arial" w:cs="Arial"/>
        <w:sz w:val="22"/>
        <w:szCs w:val="22"/>
      </w:rPr>
    </w:pPr>
    <w:r w:rsidRPr="00625B90">
      <w:rPr>
        <w:rStyle w:val="PageNumber"/>
        <w:rFonts w:ascii="Arial" w:hAnsi="Arial" w:cs="Arial"/>
        <w:sz w:val="22"/>
        <w:szCs w:val="22"/>
      </w:rPr>
      <w:fldChar w:fldCharType="begin"/>
    </w:r>
    <w:r w:rsidRPr="00625B90">
      <w:rPr>
        <w:rStyle w:val="PageNumber"/>
        <w:rFonts w:ascii="Arial" w:hAnsi="Arial" w:cs="Arial"/>
        <w:sz w:val="22"/>
        <w:szCs w:val="22"/>
      </w:rPr>
      <w:instrText xml:space="preserve">PAGE  </w:instrText>
    </w:r>
    <w:r w:rsidRPr="00625B90">
      <w:rPr>
        <w:rStyle w:val="PageNumber"/>
        <w:rFonts w:ascii="Arial" w:hAnsi="Arial" w:cs="Arial"/>
        <w:sz w:val="22"/>
        <w:szCs w:val="22"/>
      </w:rPr>
      <w:fldChar w:fldCharType="separate"/>
    </w:r>
    <w:r>
      <w:rPr>
        <w:rStyle w:val="PageNumber"/>
        <w:rFonts w:ascii="Arial" w:hAnsi="Arial" w:cs="Arial"/>
        <w:noProof/>
        <w:sz w:val="22"/>
        <w:szCs w:val="22"/>
      </w:rPr>
      <w:t>11</w:t>
    </w:r>
    <w:r w:rsidRPr="00625B90">
      <w:rPr>
        <w:rStyle w:val="PageNumber"/>
        <w:rFonts w:ascii="Arial" w:hAnsi="Arial" w:cs="Arial"/>
        <w:sz w:val="22"/>
        <w:szCs w:val="22"/>
      </w:rPr>
      <w:fldChar w:fldCharType="end"/>
    </w:r>
  </w:p>
  <w:p w14:paraId="6FC496DF" w14:textId="77777777" w:rsidR="001B317B" w:rsidRPr="00625B90" w:rsidRDefault="001B317B" w:rsidP="00625B90">
    <w:pPr>
      <w:pStyle w:val="Footer"/>
      <w:ind w:right="360"/>
      <w:jc w:val="center"/>
      <w:rPr>
        <w:rFonts w:ascii="Arial" w:hAnsi="Arial" w:cs="Arial"/>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60542F" w14:textId="77777777" w:rsidR="00527A97" w:rsidRDefault="00527A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8FC7A2" w14:textId="77777777" w:rsidR="004D43DB" w:rsidRDefault="004D43DB" w:rsidP="00231C27">
      <w:r>
        <w:separator/>
      </w:r>
    </w:p>
  </w:footnote>
  <w:footnote w:type="continuationSeparator" w:id="0">
    <w:p w14:paraId="6F2BC930" w14:textId="77777777" w:rsidR="004D43DB" w:rsidRDefault="004D43DB" w:rsidP="00231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E6A1B8" w14:textId="77777777" w:rsidR="00527A97" w:rsidRDefault="00527A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0C648E" w14:textId="77777777" w:rsidR="00527A97" w:rsidRDefault="00527A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7E89B9" w14:textId="50A05B9D" w:rsidR="00B15993" w:rsidRPr="00231C27" w:rsidRDefault="00B15993" w:rsidP="00B15993">
    <w:pPr>
      <w:pStyle w:val="Header"/>
      <w:jc w:val="right"/>
      <w:rPr>
        <w:rFonts w:ascii="Arial" w:hAnsi="Arial" w:cs="Arial"/>
        <w:sz w:val="18"/>
        <w:szCs w:val="18"/>
      </w:rPr>
    </w:pPr>
    <w:r>
      <w:rPr>
        <w:rFonts w:ascii="Arial" w:hAnsi="Arial" w:cs="Arial"/>
        <w:sz w:val="18"/>
        <w:szCs w:val="18"/>
      </w:rPr>
      <w:t xml:space="preserve">Updated </w:t>
    </w:r>
    <w:r w:rsidR="00527A97">
      <w:rPr>
        <w:rFonts w:ascii="Arial" w:hAnsi="Arial" w:cs="Arial"/>
        <w:sz w:val="18"/>
        <w:szCs w:val="18"/>
      </w:rPr>
      <w:t xml:space="preserve">Jan </w:t>
    </w:r>
    <w:r>
      <w:rPr>
        <w:rFonts w:ascii="Arial" w:hAnsi="Arial" w:cs="Arial"/>
        <w:sz w:val="18"/>
        <w:szCs w:val="18"/>
      </w:rPr>
      <w:t>202</w:t>
    </w:r>
    <w:r w:rsidR="00527A97">
      <w:rPr>
        <w:rFonts w:ascii="Arial" w:hAnsi="Arial" w:cs="Arial"/>
        <w:sz w:val="18"/>
        <w:szCs w:val="18"/>
      </w:rPr>
      <w:t>6</w:t>
    </w:r>
    <w:r>
      <w:rPr>
        <w:rFonts w:ascii="Arial" w:hAnsi="Arial" w:cs="Arial"/>
        <w:sz w:val="18"/>
        <w:szCs w:val="18"/>
      </w:rPr>
      <w:tab/>
    </w:r>
    <w:r>
      <w:rPr>
        <w:rFonts w:ascii="Arial" w:hAnsi="Arial" w:cs="Arial"/>
        <w:sz w:val="18"/>
        <w:szCs w:val="18"/>
      </w:rPr>
      <w:tab/>
      <w:t xml:space="preserve">    Smith, April R.</w:t>
    </w:r>
  </w:p>
  <w:p w14:paraId="7BC6EC36" w14:textId="77777777" w:rsidR="00B15993" w:rsidRDefault="00B159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ABF44E4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B14B8A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8BEE9C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B423A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53AF11E"/>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6778E7D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B00663EC"/>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EAEAD7E0"/>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08A24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A4C7B1E"/>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2BB74C9C"/>
    <w:multiLevelType w:val="multilevel"/>
    <w:tmpl w:val="9A24E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E9157E"/>
    <w:multiLevelType w:val="multilevel"/>
    <w:tmpl w:val="744AA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59604E"/>
    <w:multiLevelType w:val="hybridMultilevel"/>
    <w:tmpl w:val="9DE269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C5738F"/>
    <w:multiLevelType w:val="hybridMultilevel"/>
    <w:tmpl w:val="3A425490"/>
    <w:lvl w:ilvl="0" w:tplc="2A30D12C">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7C2AF4"/>
    <w:multiLevelType w:val="multilevel"/>
    <w:tmpl w:val="375417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4C7D163A"/>
    <w:multiLevelType w:val="multilevel"/>
    <w:tmpl w:val="A8626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0A09C0"/>
    <w:multiLevelType w:val="multilevel"/>
    <w:tmpl w:val="75C2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816C4C"/>
    <w:multiLevelType w:val="hybridMultilevel"/>
    <w:tmpl w:val="57107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6154005">
    <w:abstractNumId w:val="0"/>
  </w:num>
  <w:num w:numId="2" w16cid:durableId="314336961">
    <w:abstractNumId w:val="1"/>
  </w:num>
  <w:num w:numId="3" w16cid:durableId="1751075561">
    <w:abstractNumId w:val="2"/>
  </w:num>
  <w:num w:numId="4" w16cid:durableId="340552850">
    <w:abstractNumId w:val="3"/>
  </w:num>
  <w:num w:numId="5" w16cid:durableId="525293776">
    <w:abstractNumId w:val="8"/>
  </w:num>
  <w:num w:numId="6" w16cid:durableId="340356916">
    <w:abstractNumId w:val="4"/>
  </w:num>
  <w:num w:numId="7" w16cid:durableId="1475368587">
    <w:abstractNumId w:val="5"/>
  </w:num>
  <w:num w:numId="8" w16cid:durableId="1646474727">
    <w:abstractNumId w:val="6"/>
  </w:num>
  <w:num w:numId="9" w16cid:durableId="1584484607">
    <w:abstractNumId w:val="7"/>
  </w:num>
  <w:num w:numId="10" w16cid:durableId="507912979">
    <w:abstractNumId w:val="9"/>
  </w:num>
  <w:num w:numId="11" w16cid:durableId="19669086">
    <w:abstractNumId w:val="13"/>
  </w:num>
  <w:num w:numId="12" w16cid:durableId="519664917">
    <w:abstractNumId w:val="17"/>
  </w:num>
  <w:num w:numId="13" w16cid:durableId="453597746">
    <w:abstractNumId w:val="11"/>
  </w:num>
  <w:num w:numId="14" w16cid:durableId="1862041493">
    <w:abstractNumId w:val="16"/>
  </w:num>
  <w:num w:numId="15" w16cid:durableId="1597445145">
    <w:abstractNumId w:val="12"/>
  </w:num>
  <w:num w:numId="16" w16cid:durableId="1324042870">
    <w:abstractNumId w:val="10"/>
  </w:num>
  <w:num w:numId="17" w16cid:durableId="562178026">
    <w:abstractNumId w:val="15"/>
  </w:num>
  <w:num w:numId="18" w16cid:durableId="269776054">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90"/>
  <w:embedSystemFonts/>
  <w:activeWritingStyle w:appName="MSWord" w:lang="es-US" w:vendorID="64" w:dllVersion="6" w:nlCheck="1" w:checkStyle="0"/>
  <w:activeWritingStyle w:appName="MSWord" w:lang="en-US" w:vendorID="64" w:dllVersion="6" w:nlCheck="1" w:checkStyle="1"/>
  <w:activeWritingStyle w:appName="MSWord" w:lang="en-US" w:vendorID="64" w:dllVersion="4096" w:nlCheck="1" w:checkStyle="0"/>
  <w:activeWritingStyle w:appName="MSWord" w:lang="pt-BR" w:vendorID="64" w:dllVersion="4096" w:nlCheck="1" w:checkStyle="0"/>
  <w:activeWritingStyle w:appName="MSWord" w:lang="de-DE" w:vendorID="64" w:dllVersion="4096" w:nlCheck="1" w:checkStyle="0"/>
  <w:activeWritingStyle w:appName="MSWord" w:lang="da-DK" w:vendorID="64" w:dllVersion="4096" w:nlCheck="1" w:checkStyle="0"/>
  <w:activeWritingStyle w:appName="MSWord" w:lang="nb-NO" w:vendorID="64" w:dllVersion="4096" w:nlCheck="1" w:checkStyle="0"/>
  <w:activeWritingStyle w:appName="MSWord" w:lang="sv-SE" w:vendorID="64" w:dllVersion="4096" w:nlCheck="1" w:checkStyle="0"/>
  <w:activeWritingStyle w:appName="MSWord" w:lang="it-IT" w:vendorID="64" w:dllVersion="4096" w:nlCheck="1" w:checkStyle="0"/>
  <w:activeWritingStyle w:appName="MSWord" w:lang="en-US" w:vendorID="64" w:dllVersion="0" w:nlCheck="1" w:checkStyle="0"/>
  <w:activeWritingStyle w:appName="MSWord" w:lang="it-IT" w:vendorID="64" w:dllVersion="0" w:nlCheck="1" w:checkStyle="0"/>
  <w:activeWritingStyle w:appName="MSWord" w:lang="nb-NO" w:vendorID="64" w:dllVersion="0" w:nlCheck="1" w:checkStyle="0"/>
  <w:activeWritingStyle w:appName="MSWord" w:lang="pt-BR" w:vendorID="64" w:dllVersion="0" w:nlCheck="1" w:checkStyle="0"/>
  <w:activeWritingStyle w:appName="MSWord" w:lang="de-DE" w:vendorID="64" w:dllVersion="0" w:nlCheck="1" w:checkStyle="0"/>
  <w:activeWritingStyle w:appName="MSWord" w:lang="da-DK" w:vendorID="64" w:dllVersion="0" w:nlCheck="1" w:checkStyle="0"/>
  <w:activeWritingStyle w:appName="MSWord" w:lang="sv-SE" w:vendorID="64" w:dllVersion="0" w:nlCheck="1" w:checkStyle="0"/>
  <w:proofState w:spelling="clean" w:grammar="clean"/>
  <w:defaultTabStop w:val="720"/>
  <w:doNotHyphenateCaps/>
  <w:drawingGridHorizontalSpacing w:val="57"/>
  <w:displayVertic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0C7"/>
    <w:rsid w:val="00000CE1"/>
    <w:rsid w:val="00003382"/>
    <w:rsid w:val="000033D3"/>
    <w:rsid w:val="000038AA"/>
    <w:rsid w:val="00005B20"/>
    <w:rsid w:val="00007E48"/>
    <w:rsid w:val="000102B7"/>
    <w:rsid w:val="0001351B"/>
    <w:rsid w:val="00014784"/>
    <w:rsid w:val="00014D4F"/>
    <w:rsid w:val="00015ABE"/>
    <w:rsid w:val="00016677"/>
    <w:rsid w:val="00016C69"/>
    <w:rsid w:val="000170BE"/>
    <w:rsid w:val="00017383"/>
    <w:rsid w:val="00017884"/>
    <w:rsid w:val="000219C3"/>
    <w:rsid w:val="00021F5E"/>
    <w:rsid w:val="0002320A"/>
    <w:rsid w:val="00024460"/>
    <w:rsid w:val="000254EA"/>
    <w:rsid w:val="0002553A"/>
    <w:rsid w:val="00026202"/>
    <w:rsid w:val="00027A24"/>
    <w:rsid w:val="00027E8A"/>
    <w:rsid w:val="00027FCE"/>
    <w:rsid w:val="00030C5B"/>
    <w:rsid w:val="00032307"/>
    <w:rsid w:val="00033D35"/>
    <w:rsid w:val="00036778"/>
    <w:rsid w:val="00036E27"/>
    <w:rsid w:val="0004001C"/>
    <w:rsid w:val="00040075"/>
    <w:rsid w:val="000404BB"/>
    <w:rsid w:val="000406A2"/>
    <w:rsid w:val="00040BFC"/>
    <w:rsid w:val="00040D25"/>
    <w:rsid w:val="00042715"/>
    <w:rsid w:val="000429B7"/>
    <w:rsid w:val="00042AF8"/>
    <w:rsid w:val="0004389B"/>
    <w:rsid w:val="000441E3"/>
    <w:rsid w:val="00044EEF"/>
    <w:rsid w:val="00045516"/>
    <w:rsid w:val="0004701D"/>
    <w:rsid w:val="000478C7"/>
    <w:rsid w:val="00050597"/>
    <w:rsid w:val="00050F69"/>
    <w:rsid w:val="0005231C"/>
    <w:rsid w:val="0005275E"/>
    <w:rsid w:val="00052C83"/>
    <w:rsid w:val="00053A36"/>
    <w:rsid w:val="00053EB2"/>
    <w:rsid w:val="000560C1"/>
    <w:rsid w:val="00057688"/>
    <w:rsid w:val="00061DEE"/>
    <w:rsid w:val="00062103"/>
    <w:rsid w:val="0006285C"/>
    <w:rsid w:val="00063164"/>
    <w:rsid w:val="00063274"/>
    <w:rsid w:val="000632FE"/>
    <w:rsid w:val="000645FA"/>
    <w:rsid w:val="000646CF"/>
    <w:rsid w:val="0006619B"/>
    <w:rsid w:val="0006636A"/>
    <w:rsid w:val="000663CF"/>
    <w:rsid w:val="0006643D"/>
    <w:rsid w:val="0006680C"/>
    <w:rsid w:val="0006705A"/>
    <w:rsid w:val="000709D5"/>
    <w:rsid w:val="00071658"/>
    <w:rsid w:val="00071797"/>
    <w:rsid w:val="00071AE0"/>
    <w:rsid w:val="000734AB"/>
    <w:rsid w:val="00073846"/>
    <w:rsid w:val="00075539"/>
    <w:rsid w:val="00075F77"/>
    <w:rsid w:val="00077D4D"/>
    <w:rsid w:val="00080CCF"/>
    <w:rsid w:val="00080DF9"/>
    <w:rsid w:val="00081DD0"/>
    <w:rsid w:val="0008274A"/>
    <w:rsid w:val="00083EA8"/>
    <w:rsid w:val="000844F1"/>
    <w:rsid w:val="00084598"/>
    <w:rsid w:val="00084CEB"/>
    <w:rsid w:val="00086519"/>
    <w:rsid w:val="000879D8"/>
    <w:rsid w:val="00087B7C"/>
    <w:rsid w:val="00087CF5"/>
    <w:rsid w:val="000913C8"/>
    <w:rsid w:val="000916A4"/>
    <w:rsid w:val="00092798"/>
    <w:rsid w:val="00092ADB"/>
    <w:rsid w:val="00093AE7"/>
    <w:rsid w:val="00093FB4"/>
    <w:rsid w:val="00094754"/>
    <w:rsid w:val="00097FBF"/>
    <w:rsid w:val="000A004D"/>
    <w:rsid w:val="000A01AA"/>
    <w:rsid w:val="000A02E7"/>
    <w:rsid w:val="000A1C07"/>
    <w:rsid w:val="000A249A"/>
    <w:rsid w:val="000A32CB"/>
    <w:rsid w:val="000A3C7A"/>
    <w:rsid w:val="000A3E0F"/>
    <w:rsid w:val="000A468C"/>
    <w:rsid w:val="000A46D0"/>
    <w:rsid w:val="000A480F"/>
    <w:rsid w:val="000A4E43"/>
    <w:rsid w:val="000A588D"/>
    <w:rsid w:val="000A5A18"/>
    <w:rsid w:val="000A5D8E"/>
    <w:rsid w:val="000A69FC"/>
    <w:rsid w:val="000A7603"/>
    <w:rsid w:val="000A76FC"/>
    <w:rsid w:val="000A7958"/>
    <w:rsid w:val="000B0EA5"/>
    <w:rsid w:val="000B15C2"/>
    <w:rsid w:val="000B21E3"/>
    <w:rsid w:val="000B2205"/>
    <w:rsid w:val="000B381D"/>
    <w:rsid w:val="000B3EE0"/>
    <w:rsid w:val="000B3F48"/>
    <w:rsid w:val="000B5CE9"/>
    <w:rsid w:val="000B762B"/>
    <w:rsid w:val="000B7631"/>
    <w:rsid w:val="000B7C70"/>
    <w:rsid w:val="000C1D0C"/>
    <w:rsid w:val="000C60F0"/>
    <w:rsid w:val="000C6946"/>
    <w:rsid w:val="000C6C23"/>
    <w:rsid w:val="000D0BBC"/>
    <w:rsid w:val="000D0FEE"/>
    <w:rsid w:val="000D3E41"/>
    <w:rsid w:val="000D4D77"/>
    <w:rsid w:val="000D4EC8"/>
    <w:rsid w:val="000D5AA0"/>
    <w:rsid w:val="000D61AD"/>
    <w:rsid w:val="000E135F"/>
    <w:rsid w:val="000E196C"/>
    <w:rsid w:val="000E1A0A"/>
    <w:rsid w:val="000E2119"/>
    <w:rsid w:val="000E231C"/>
    <w:rsid w:val="000E29D5"/>
    <w:rsid w:val="000E2BB8"/>
    <w:rsid w:val="000E39AD"/>
    <w:rsid w:val="000E40FC"/>
    <w:rsid w:val="000E4177"/>
    <w:rsid w:val="000E61E8"/>
    <w:rsid w:val="000E6A39"/>
    <w:rsid w:val="000E6C6E"/>
    <w:rsid w:val="000E73CF"/>
    <w:rsid w:val="000F057E"/>
    <w:rsid w:val="000F0F14"/>
    <w:rsid w:val="000F1500"/>
    <w:rsid w:val="000F1DB7"/>
    <w:rsid w:val="000F1FD3"/>
    <w:rsid w:val="000F348C"/>
    <w:rsid w:val="000F37B6"/>
    <w:rsid w:val="000F3FB6"/>
    <w:rsid w:val="000F4DD3"/>
    <w:rsid w:val="000F5947"/>
    <w:rsid w:val="00100050"/>
    <w:rsid w:val="0010115C"/>
    <w:rsid w:val="0010141A"/>
    <w:rsid w:val="0010216B"/>
    <w:rsid w:val="00102F96"/>
    <w:rsid w:val="00106E64"/>
    <w:rsid w:val="0010738C"/>
    <w:rsid w:val="001106AA"/>
    <w:rsid w:val="001106C2"/>
    <w:rsid w:val="00110F80"/>
    <w:rsid w:val="001115E2"/>
    <w:rsid w:val="00111657"/>
    <w:rsid w:val="00113017"/>
    <w:rsid w:val="00115235"/>
    <w:rsid w:val="001153C7"/>
    <w:rsid w:val="00115819"/>
    <w:rsid w:val="00115CA1"/>
    <w:rsid w:val="00116868"/>
    <w:rsid w:val="00116FEB"/>
    <w:rsid w:val="00117EEE"/>
    <w:rsid w:val="00120D17"/>
    <w:rsid w:val="001224DF"/>
    <w:rsid w:val="0012259D"/>
    <w:rsid w:val="0012273D"/>
    <w:rsid w:val="00122F3A"/>
    <w:rsid w:val="00124740"/>
    <w:rsid w:val="001252B3"/>
    <w:rsid w:val="001254DB"/>
    <w:rsid w:val="00125903"/>
    <w:rsid w:val="00125BAA"/>
    <w:rsid w:val="00126FE6"/>
    <w:rsid w:val="001277A7"/>
    <w:rsid w:val="001300F7"/>
    <w:rsid w:val="00131550"/>
    <w:rsid w:val="00131BAD"/>
    <w:rsid w:val="00132025"/>
    <w:rsid w:val="001321E9"/>
    <w:rsid w:val="0013333D"/>
    <w:rsid w:val="001343D5"/>
    <w:rsid w:val="00134479"/>
    <w:rsid w:val="001346D5"/>
    <w:rsid w:val="00134D30"/>
    <w:rsid w:val="00135020"/>
    <w:rsid w:val="00136023"/>
    <w:rsid w:val="001362DE"/>
    <w:rsid w:val="0013670E"/>
    <w:rsid w:val="001376C7"/>
    <w:rsid w:val="001411CB"/>
    <w:rsid w:val="0014274A"/>
    <w:rsid w:val="00143B9C"/>
    <w:rsid w:val="0014456E"/>
    <w:rsid w:val="00144589"/>
    <w:rsid w:val="0014566A"/>
    <w:rsid w:val="00146166"/>
    <w:rsid w:val="001500CF"/>
    <w:rsid w:val="0015095B"/>
    <w:rsid w:val="001523CF"/>
    <w:rsid w:val="001528EC"/>
    <w:rsid w:val="00153738"/>
    <w:rsid w:val="00153CD5"/>
    <w:rsid w:val="00155A83"/>
    <w:rsid w:val="00155DA6"/>
    <w:rsid w:val="00157463"/>
    <w:rsid w:val="001579D9"/>
    <w:rsid w:val="00160228"/>
    <w:rsid w:val="00160AC8"/>
    <w:rsid w:val="0016214E"/>
    <w:rsid w:val="001632A8"/>
    <w:rsid w:val="00163B4B"/>
    <w:rsid w:val="00165729"/>
    <w:rsid w:val="00165F3F"/>
    <w:rsid w:val="0016618D"/>
    <w:rsid w:val="00167033"/>
    <w:rsid w:val="00167895"/>
    <w:rsid w:val="00170F74"/>
    <w:rsid w:val="0017119B"/>
    <w:rsid w:val="001719CB"/>
    <w:rsid w:val="00171FF3"/>
    <w:rsid w:val="001723AC"/>
    <w:rsid w:val="001730C3"/>
    <w:rsid w:val="0017311F"/>
    <w:rsid w:val="001739D5"/>
    <w:rsid w:val="00174945"/>
    <w:rsid w:val="0017762A"/>
    <w:rsid w:val="00177A51"/>
    <w:rsid w:val="00177AB9"/>
    <w:rsid w:val="00180BC2"/>
    <w:rsid w:val="00181C95"/>
    <w:rsid w:val="00182A21"/>
    <w:rsid w:val="00182D90"/>
    <w:rsid w:val="001847B0"/>
    <w:rsid w:val="00185B29"/>
    <w:rsid w:val="00186A64"/>
    <w:rsid w:val="00186FC7"/>
    <w:rsid w:val="001872AC"/>
    <w:rsid w:val="00187E8C"/>
    <w:rsid w:val="00191975"/>
    <w:rsid w:val="00191B83"/>
    <w:rsid w:val="001924B1"/>
    <w:rsid w:val="0019295E"/>
    <w:rsid w:val="001939AA"/>
    <w:rsid w:val="00193BF4"/>
    <w:rsid w:val="001947D3"/>
    <w:rsid w:val="00195B17"/>
    <w:rsid w:val="0019689C"/>
    <w:rsid w:val="00196B77"/>
    <w:rsid w:val="001978AE"/>
    <w:rsid w:val="0019790C"/>
    <w:rsid w:val="001A0428"/>
    <w:rsid w:val="001A2032"/>
    <w:rsid w:val="001A2CEC"/>
    <w:rsid w:val="001A4026"/>
    <w:rsid w:val="001A515F"/>
    <w:rsid w:val="001A5FDA"/>
    <w:rsid w:val="001A615D"/>
    <w:rsid w:val="001B2AA5"/>
    <w:rsid w:val="001B317B"/>
    <w:rsid w:val="001B526F"/>
    <w:rsid w:val="001B54CB"/>
    <w:rsid w:val="001B5BA8"/>
    <w:rsid w:val="001C05D5"/>
    <w:rsid w:val="001C0AB7"/>
    <w:rsid w:val="001C20E5"/>
    <w:rsid w:val="001C29AD"/>
    <w:rsid w:val="001C34E4"/>
    <w:rsid w:val="001C37DF"/>
    <w:rsid w:val="001C4C5F"/>
    <w:rsid w:val="001C4E35"/>
    <w:rsid w:val="001C6C4B"/>
    <w:rsid w:val="001C6E8D"/>
    <w:rsid w:val="001C7016"/>
    <w:rsid w:val="001C7302"/>
    <w:rsid w:val="001C73A5"/>
    <w:rsid w:val="001C7959"/>
    <w:rsid w:val="001D09AF"/>
    <w:rsid w:val="001D217E"/>
    <w:rsid w:val="001D2AEC"/>
    <w:rsid w:val="001D4AF3"/>
    <w:rsid w:val="001D4C54"/>
    <w:rsid w:val="001D51DD"/>
    <w:rsid w:val="001D68CE"/>
    <w:rsid w:val="001D6F4D"/>
    <w:rsid w:val="001D7350"/>
    <w:rsid w:val="001D758F"/>
    <w:rsid w:val="001D784F"/>
    <w:rsid w:val="001E1257"/>
    <w:rsid w:val="001E138F"/>
    <w:rsid w:val="001E1792"/>
    <w:rsid w:val="001E193C"/>
    <w:rsid w:val="001E1F80"/>
    <w:rsid w:val="001E3948"/>
    <w:rsid w:val="001E3E92"/>
    <w:rsid w:val="001E4452"/>
    <w:rsid w:val="001E49A3"/>
    <w:rsid w:val="001E4EEA"/>
    <w:rsid w:val="001E68AC"/>
    <w:rsid w:val="001F03A9"/>
    <w:rsid w:val="001F1121"/>
    <w:rsid w:val="001F1AD2"/>
    <w:rsid w:val="001F2AC1"/>
    <w:rsid w:val="001F3916"/>
    <w:rsid w:val="001F4680"/>
    <w:rsid w:val="001F5CCB"/>
    <w:rsid w:val="001F5D23"/>
    <w:rsid w:val="00200151"/>
    <w:rsid w:val="0020045A"/>
    <w:rsid w:val="00200AB0"/>
    <w:rsid w:val="00202362"/>
    <w:rsid w:val="0020284E"/>
    <w:rsid w:val="00203424"/>
    <w:rsid w:val="00204420"/>
    <w:rsid w:val="00204666"/>
    <w:rsid w:val="00204A81"/>
    <w:rsid w:val="0020518D"/>
    <w:rsid w:val="00205575"/>
    <w:rsid w:val="00205AC2"/>
    <w:rsid w:val="00207B4B"/>
    <w:rsid w:val="002117A7"/>
    <w:rsid w:val="0021321E"/>
    <w:rsid w:val="00213BBF"/>
    <w:rsid w:val="00213C5B"/>
    <w:rsid w:val="00214994"/>
    <w:rsid w:val="00214FB9"/>
    <w:rsid w:val="002160A4"/>
    <w:rsid w:val="0021626C"/>
    <w:rsid w:val="0021687A"/>
    <w:rsid w:val="0021713A"/>
    <w:rsid w:val="00220757"/>
    <w:rsid w:val="002207B2"/>
    <w:rsid w:val="00222312"/>
    <w:rsid w:val="00222AA2"/>
    <w:rsid w:val="00222C45"/>
    <w:rsid w:val="002248FB"/>
    <w:rsid w:val="00224C70"/>
    <w:rsid w:val="00225269"/>
    <w:rsid w:val="00225824"/>
    <w:rsid w:val="00225C09"/>
    <w:rsid w:val="00226074"/>
    <w:rsid w:val="002269A6"/>
    <w:rsid w:val="0022765B"/>
    <w:rsid w:val="002303F8"/>
    <w:rsid w:val="00230D72"/>
    <w:rsid w:val="00230FE0"/>
    <w:rsid w:val="00230FE2"/>
    <w:rsid w:val="002315B1"/>
    <w:rsid w:val="00231C27"/>
    <w:rsid w:val="00231F99"/>
    <w:rsid w:val="0023293D"/>
    <w:rsid w:val="0023435D"/>
    <w:rsid w:val="00234F11"/>
    <w:rsid w:val="00235891"/>
    <w:rsid w:val="00237553"/>
    <w:rsid w:val="0023776A"/>
    <w:rsid w:val="00240766"/>
    <w:rsid w:val="00241BDD"/>
    <w:rsid w:val="002427A8"/>
    <w:rsid w:val="00243198"/>
    <w:rsid w:val="0024348E"/>
    <w:rsid w:val="00244608"/>
    <w:rsid w:val="00245180"/>
    <w:rsid w:val="00246E2C"/>
    <w:rsid w:val="00246EEF"/>
    <w:rsid w:val="00247F80"/>
    <w:rsid w:val="002534B7"/>
    <w:rsid w:val="00253512"/>
    <w:rsid w:val="00253C2D"/>
    <w:rsid w:val="00255498"/>
    <w:rsid w:val="0025551D"/>
    <w:rsid w:val="002555CC"/>
    <w:rsid w:val="002567A5"/>
    <w:rsid w:val="00256ADF"/>
    <w:rsid w:val="00256BEC"/>
    <w:rsid w:val="00257ECD"/>
    <w:rsid w:val="00260CD2"/>
    <w:rsid w:val="00260EE3"/>
    <w:rsid w:val="002613DD"/>
    <w:rsid w:val="002616AB"/>
    <w:rsid w:val="00261AA4"/>
    <w:rsid w:val="002620BC"/>
    <w:rsid w:val="002654AD"/>
    <w:rsid w:val="002666E3"/>
    <w:rsid w:val="00266A58"/>
    <w:rsid w:val="00267565"/>
    <w:rsid w:val="00270089"/>
    <w:rsid w:val="00270245"/>
    <w:rsid w:val="00271029"/>
    <w:rsid w:val="00271AC7"/>
    <w:rsid w:val="00272397"/>
    <w:rsid w:val="00272C77"/>
    <w:rsid w:val="00274EDA"/>
    <w:rsid w:val="0027549B"/>
    <w:rsid w:val="00276096"/>
    <w:rsid w:val="002800D5"/>
    <w:rsid w:val="002819F0"/>
    <w:rsid w:val="00282154"/>
    <w:rsid w:val="00282741"/>
    <w:rsid w:val="00282B34"/>
    <w:rsid w:val="0028466B"/>
    <w:rsid w:val="00285EFA"/>
    <w:rsid w:val="002860BE"/>
    <w:rsid w:val="00287586"/>
    <w:rsid w:val="00287878"/>
    <w:rsid w:val="00287D69"/>
    <w:rsid w:val="0029088B"/>
    <w:rsid w:val="00290D8B"/>
    <w:rsid w:val="00291A8D"/>
    <w:rsid w:val="002920DF"/>
    <w:rsid w:val="002927DC"/>
    <w:rsid w:val="002928E0"/>
    <w:rsid w:val="00292A08"/>
    <w:rsid w:val="00293D5C"/>
    <w:rsid w:val="0029435D"/>
    <w:rsid w:val="002955F1"/>
    <w:rsid w:val="002969D4"/>
    <w:rsid w:val="002970B8"/>
    <w:rsid w:val="00297764"/>
    <w:rsid w:val="00297CE5"/>
    <w:rsid w:val="00297D2A"/>
    <w:rsid w:val="002A0D94"/>
    <w:rsid w:val="002A0F02"/>
    <w:rsid w:val="002A11F4"/>
    <w:rsid w:val="002A199E"/>
    <w:rsid w:val="002A27FD"/>
    <w:rsid w:val="002A403E"/>
    <w:rsid w:val="002A44F7"/>
    <w:rsid w:val="002A4E16"/>
    <w:rsid w:val="002A4FE3"/>
    <w:rsid w:val="002A542E"/>
    <w:rsid w:val="002A558C"/>
    <w:rsid w:val="002A5D96"/>
    <w:rsid w:val="002A669D"/>
    <w:rsid w:val="002A71EC"/>
    <w:rsid w:val="002A7EDD"/>
    <w:rsid w:val="002B061E"/>
    <w:rsid w:val="002B1827"/>
    <w:rsid w:val="002B273D"/>
    <w:rsid w:val="002B4531"/>
    <w:rsid w:val="002B6162"/>
    <w:rsid w:val="002C2EE7"/>
    <w:rsid w:val="002C327D"/>
    <w:rsid w:val="002C4B6B"/>
    <w:rsid w:val="002C53C1"/>
    <w:rsid w:val="002C5439"/>
    <w:rsid w:val="002C6433"/>
    <w:rsid w:val="002C749B"/>
    <w:rsid w:val="002C75AF"/>
    <w:rsid w:val="002D0428"/>
    <w:rsid w:val="002D075D"/>
    <w:rsid w:val="002D128E"/>
    <w:rsid w:val="002D159A"/>
    <w:rsid w:val="002D1CF6"/>
    <w:rsid w:val="002D47F6"/>
    <w:rsid w:val="002D68ED"/>
    <w:rsid w:val="002D74AA"/>
    <w:rsid w:val="002D7D41"/>
    <w:rsid w:val="002E032D"/>
    <w:rsid w:val="002E07C0"/>
    <w:rsid w:val="002E1300"/>
    <w:rsid w:val="002E3818"/>
    <w:rsid w:val="002E38E4"/>
    <w:rsid w:val="002E6885"/>
    <w:rsid w:val="002E7253"/>
    <w:rsid w:val="002E72B6"/>
    <w:rsid w:val="002E7600"/>
    <w:rsid w:val="002E7A17"/>
    <w:rsid w:val="002F17C5"/>
    <w:rsid w:val="002F1B7C"/>
    <w:rsid w:val="002F3076"/>
    <w:rsid w:val="002F3A72"/>
    <w:rsid w:val="002F3EE7"/>
    <w:rsid w:val="002F40E5"/>
    <w:rsid w:val="002F44FC"/>
    <w:rsid w:val="002F4703"/>
    <w:rsid w:val="002F5140"/>
    <w:rsid w:val="002F5827"/>
    <w:rsid w:val="002F66B1"/>
    <w:rsid w:val="002F6D72"/>
    <w:rsid w:val="002F759E"/>
    <w:rsid w:val="002F7867"/>
    <w:rsid w:val="002F7DB7"/>
    <w:rsid w:val="0030149B"/>
    <w:rsid w:val="00301971"/>
    <w:rsid w:val="00301EE6"/>
    <w:rsid w:val="003021E9"/>
    <w:rsid w:val="00302D33"/>
    <w:rsid w:val="00303500"/>
    <w:rsid w:val="00303737"/>
    <w:rsid w:val="0030374C"/>
    <w:rsid w:val="0030396D"/>
    <w:rsid w:val="003047C8"/>
    <w:rsid w:val="00305750"/>
    <w:rsid w:val="00305DD8"/>
    <w:rsid w:val="0031010D"/>
    <w:rsid w:val="003102A4"/>
    <w:rsid w:val="00311D28"/>
    <w:rsid w:val="00312A19"/>
    <w:rsid w:val="00316379"/>
    <w:rsid w:val="00317ABE"/>
    <w:rsid w:val="00321C17"/>
    <w:rsid w:val="00321DBE"/>
    <w:rsid w:val="00321E37"/>
    <w:rsid w:val="00321FA9"/>
    <w:rsid w:val="00323524"/>
    <w:rsid w:val="00324284"/>
    <w:rsid w:val="00326600"/>
    <w:rsid w:val="003267CB"/>
    <w:rsid w:val="00327055"/>
    <w:rsid w:val="00327866"/>
    <w:rsid w:val="0033026A"/>
    <w:rsid w:val="00331287"/>
    <w:rsid w:val="0033176F"/>
    <w:rsid w:val="003324CB"/>
    <w:rsid w:val="0033358F"/>
    <w:rsid w:val="003335C2"/>
    <w:rsid w:val="003335FD"/>
    <w:rsid w:val="00333D5C"/>
    <w:rsid w:val="00334E1A"/>
    <w:rsid w:val="00337137"/>
    <w:rsid w:val="00340725"/>
    <w:rsid w:val="00340945"/>
    <w:rsid w:val="00340970"/>
    <w:rsid w:val="00341083"/>
    <w:rsid w:val="00342A4F"/>
    <w:rsid w:val="00343167"/>
    <w:rsid w:val="003433D4"/>
    <w:rsid w:val="0034540A"/>
    <w:rsid w:val="00345AFA"/>
    <w:rsid w:val="00345B65"/>
    <w:rsid w:val="00345D81"/>
    <w:rsid w:val="00346BD9"/>
    <w:rsid w:val="00347374"/>
    <w:rsid w:val="003514E8"/>
    <w:rsid w:val="00351604"/>
    <w:rsid w:val="00351867"/>
    <w:rsid w:val="00352E29"/>
    <w:rsid w:val="00353DA5"/>
    <w:rsid w:val="00354ADA"/>
    <w:rsid w:val="003553D7"/>
    <w:rsid w:val="00355E94"/>
    <w:rsid w:val="00357265"/>
    <w:rsid w:val="0035768D"/>
    <w:rsid w:val="003614FB"/>
    <w:rsid w:val="0036323B"/>
    <w:rsid w:val="00363A7A"/>
    <w:rsid w:val="00364720"/>
    <w:rsid w:val="00364DB4"/>
    <w:rsid w:val="00365460"/>
    <w:rsid w:val="00370D4E"/>
    <w:rsid w:val="003730AA"/>
    <w:rsid w:val="00374144"/>
    <w:rsid w:val="0037552B"/>
    <w:rsid w:val="003763A3"/>
    <w:rsid w:val="0037794B"/>
    <w:rsid w:val="00380998"/>
    <w:rsid w:val="00380B5A"/>
    <w:rsid w:val="003818C9"/>
    <w:rsid w:val="003819AC"/>
    <w:rsid w:val="003825AC"/>
    <w:rsid w:val="00383BC9"/>
    <w:rsid w:val="003852FA"/>
    <w:rsid w:val="0038755E"/>
    <w:rsid w:val="0039311A"/>
    <w:rsid w:val="003937B9"/>
    <w:rsid w:val="00395FC3"/>
    <w:rsid w:val="00396C66"/>
    <w:rsid w:val="00397416"/>
    <w:rsid w:val="003A0DDD"/>
    <w:rsid w:val="003A11B4"/>
    <w:rsid w:val="003A135A"/>
    <w:rsid w:val="003A2B37"/>
    <w:rsid w:val="003A4984"/>
    <w:rsid w:val="003A4CED"/>
    <w:rsid w:val="003B07DE"/>
    <w:rsid w:val="003B1DA1"/>
    <w:rsid w:val="003B1FCE"/>
    <w:rsid w:val="003B332F"/>
    <w:rsid w:val="003B471F"/>
    <w:rsid w:val="003B5197"/>
    <w:rsid w:val="003B58BF"/>
    <w:rsid w:val="003B6238"/>
    <w:rsid w:val="003B629C"/>
    <w:rsid w:val="003B6643"/>
    <w:rsid w:val="003B7077"/>
    <w:rsid w:val="003B7506"/>
    <w:rsid w:val="003B7620"/>
    <w:rsid w:val="003B7A4D"/>
    <w:rsid w:val="003C0A44"/>
    <w:rsid w:val="003C2380"/>
    <w:rsid w:val="003C3BE2"/>
    <w:rsid w:val="003C488F"/>
    <w:rsid w:val="003C526F"/>
    <w:rsid w:val="003C5702"/>
    <w:rsid w:val="003C587C"/>
    <w:rsid w:val="003C5C6A"/>
    <w:rsid w:val="003C5D70"/>
    <w:rsid w:val="003C60B5"/>
    <w:rsid w:val="003D20CE"/>
    <w:rsid w:val="003D2B02"/>
    <w:rsid w:val="003D32EA"/>
    <w:rsid w:val="003D339D"/>
    <w:rsid w:val="003D581D"/>
    <w:rsid w:val="003D60C9"/>
    <w:rsid w:val="003D69E9"/>
    <w:rsid w:val="003D7246"/>
    <w:rsid w:val="003E0397"/>
    <w:rsid w:val="003E04C7"/>
    <w:rsid w:val="003E18EB"/>
    <w:rsid w:val="003E26AB"/>
    <w:rsid w:val="003E327D"/>
    <w:rsid w:val="003E3580"/>
    <w:rsid w:val="003E3658"/>
    <w:rsid w:val="003E36A1"/>
    <w:rsid w:val="003E391D"/>
    <w:rsid w:val="003E43AE"/>
    <w:rsid w:val="003E7BEF"/>
    <w:rsid w:val="003F04B4"/>
    <w:rsid w:val="003F0F05"/>
    <w:rsid w:val="003F162E"/>
    <w:rsid w:val="003F253D"/>
    <w:rsid w:val="003F2642"/>
    <w:rsid w:val="003F301D"/>
    <w:rsid w:val="003F43CC"/>
    <w:rsid w:val="003F4A9B"/>
    <w:rsid w:val="003F5474"/>
    <w:rsid w:val="003F62C2"/>
    <w:rsid w:val="003F686E"/>
    <w:rsid w:val="003F6E94"/>
    <w:rsid w:val="003F7003"/>
    <w:rsid w:val="0040115A"/>
    <w:rsid w:val="00401DC1"/>
    <w:rsid w:val="00401F7F"/>
    <w:rsid w:val="00405676"/>
    <w:rsid w:val="004062CE"/>
    <w:rsid w:val="00406DB9"/>
    <w:rsid w:val="00407DBA"/>
    <w:rsid w:val="0041051C"/>
    <w:rsid w:val="004105D9"/>
    <w:rsid w:val="00410F5A"/>
    <w:rsid w:val="00411004"/>
    <w:rsid w:val="00411760"/>
    <w:rsid w:val="00411CD7"/>
    <w:rsid w:val="00414034"/>
    <w:rsid w:val="004149BD"/>
    <w:rsid w:val="00414A38"/>
    <w:rsid w:val="0041502D"/>
    <w:rsid w:val="004154A1"/>
    <w:rsid w:val="00416C3C"/>
    <w:rsid w:val="00417802"/>
    <w:rsid w:val="00417A4F"/>
    <w:rsid w:val="00417C64"/>
    <w:rsid w:val="00420094"/>
    <w:rsid w:val="00421D30"/>
    <w:rsid w:val="00421F2C"/>
    <w:rsid w:val="00422345"/>
    <w:rsid w:val="00422692"/>
    <w:rsid w:val="004226B5"/>
    <w:rsid w:val="00424074"/>
    <w:rsid w:val="004240D8"/>
    <w:rsid w:val="00425F18"/>
    <w:rsid w:val="004264C0"/>
    <w:rsid w:val="00426859"/>
    <w:rsid w:val="00426AC8"/>
    <w:rsid w:val="004273A8"/>
    <w:rsid w:val="004273F6"/>
    <w:rsid w:val="004275E8"/>
    <w:rsid w:val="00432E5B"/>
    <w:rsid w:val="00434B68"/>
    <w:rsid w:val="004378AF"/>
    <w:rsid w:val="00442434"/>
    <w:rsid w:val="00443567"/>
    <w:rsid w:val="00444A77"/>
    <w:rsid w:val="00444CC0"/>
    <w:rsid w:val="004458FC"/>
    <w:rsid w:val="00446E63"/>
    <w:rsid w:val="00450EE3"/>
    <w:rsid w:val="00452915"/>
    <w:rsid w:val="00452BD2"/>
    <w:rsid w:val="00453A10"/>
    <w:rsid w:val="00453A4A"/>
    <w:rsid w:val="00454241"/>
    <w:rsid w:val="004546C6"/>
    <w:rsid w:val="00455776"/>
    <w:rsid w:val="004576D9"/>
    <w:rsid w:val="004601D4"/>
    <w:rsid w:val="0046516B"/>
    <w:rsid w:val="00465A79"/>
    <w:rsid w:val="0046647F"/>
    <w:rsid w:val="004667A0"/>
    <w:rsid w:val="00466EC1"/>
    <w:rsid w:val="00467805"/>
    <w:rsid w:val="004701AB"/>
    <w:rsid w:val="0047165C"/>
    <w:rsid w:val="00471B5D"/>
    <w:rsid w:val="004720C7"/>
    <w:rsid w:val="004721F6"/>
    <w:rsid w:val="0047231D"/>
    <w:rsid w:val="0047341C"/>
    <w:rsid w:val="004734F2"/>
    <w:rsid w:val="0047482D"/>
    <w:rsid w:val="00474F5C"/>
    <w:rsid w:val="00475B29"/>
    <w:rsid w:val="00476575"/>
    <w:rsid w:val="00477B61"/>
    <w:rsid w:val="00477EE9"/>
    <w:rsid w:val="00477F9B"/>
    <w:rsid w:val="00481865"/>
    <w:rsid w:val="00481A96"/>
    <w:rsid w:val="00481F4B"/>
    <w:rsid w:val="00482745"/>
    <w:rsid w:val="00483A4C"/>
    <w:rsid w:val="00483B28"/>
    <w:rsid w:val="0048688D"/>
    <w:rsid w:val="004870B6"/>
    <w:rsid w:val="00492EC5"/>
    <w:rsid w:val="00493304"/>
    <w:rsid w:val="0049385B"/>
    <w:rsid w:val="004950CA"/>
    <w:rsid w:val="0049514D"/>
    <w:rsid w:val="0049517F"/>
    <w:rsid w:val="0049653C"/>
    <w:rsid w:val="00496BB8"/>
    <w:rsid w:val="004971CF"/>
    <w:rsid w:val="004A038E"/>
    <w:rsid w:val="004A2738"/>
    <w:rsid w:val="004A34E1"/>
    <w:rsid w:val="004A3D1B"/>
    <w:rsid w:val="004A4033"/>
    <w:rsid w:val="004A514C"/>
    <w:rsid w:val="004A595E"/>
    <w:rsid w:val="004A5989"/>
    <w:rsid w:val="004A6D9B"/>
    <w:rsid w:val="004A6E35"/>
    <w:rsid w:val="004A76F7"/>
    <w:rsid w:val="004B04B4"/>
    <w:rsid w:val="004B1815"/>
    <w:rsid w:val="004B4D19"/>
    <w:rsid w:val="004B4F99"/>
    <w:rsid w:val="004B53A0"/>
    <w:rsid w:val="004B5852"/>
    <w:rsid w:val="004B5E61"/>
    <w:rsid w:val="004B6A6A"/>
    <w:rsid w:val="004B6A74"/>
    <w:rsid w:val="004C0FCB"/>
    <w:rsid w:val="004C2194"/>
    <w:rsid w:val="004C24B8"/>
    <w:rsid w:val="004C387B"/>
    <w:rsid w:val="004C3C1D"/>
    <w:rsid w:val="004C3CA4"/>
    <w:rsid w:val="004C3E2E"/>
    <w:rsid w:val="004C795D"/>
    <w:rsid w:val="004D0BBA"/>
    <w:rsid w:val="004D28E4"/>
    <w:rsid w:val="004D2E8D"/>
    <w:rsid w:val="004D302D"/>
    <w:rsid w:val="004D3CCA"/>
    <w:rsid w:val="004D43DB"/>
    <w:rsid w:val="004D48F7"/>
    <w:rsid w:val="004D6700"/>
    <w:rsid w:val="004D696E"/>
    <w:rsid w:val="004D702C"/>
    <w:rsid w:val="004D79F1"/>
    <w:rsid w:val="004E09B8"/>
    <w:rsid w:val="004E09FE"/>
    <w:rsid w:val="004E127B"/>
    <w:rsid w:val="004E1C65"/>
    <w:rsid w:val="004E1DDC"/>
    <w:rsid w:val="004E21D6"/>
    <w:rsid w:val="004E2DBC"/>
    <w:rsid w:val="004E324C"/>
    <w:rsid w:val="004E3322"/>
    <w:rsid w:val="004E4B03"/>
    <w:rsid w:val="004E55A0"/>
    <w:rsid w:val="004E61B7"/>
    <w:rsid w:val="004E71A0"/>
    <w:rsid w:val="004F018C"/>
    <w:rsid w:val="004F5536"/>
    <w:rsid w:val="004F61E7"/>
    <w:rsid w:val="004F6647"/>
    <w:rsid w:val="004F72F8"/>
    <w:rsid w:val="004F7723"/>
    <w:rsid w:val="004F77DA"/>
    <w:rsid w:val="00500A2E"/>
    <w:rsid w:val="00500B2C"/>
    <w:rsid w:val="00501B93"/>
    <w:rsid w:val="00502FE4"/>
    <w:rsid w:val="0050437D"/>
    <w:rsid w:val="00504C85"/>
    <w:rsid w:val="00505087"/>
    <w:rsid w:val="00505BD1"/>
    <w:rsid w:val="00506A28"/>
    <w:rsid w:val="00506B4E"/>
    <w:rsid w:val="00506D2E"/>
    <w:rsid w:val="005074F1"/>
    <w:rsid w:val="00510C07"/>
    <w:rsid w:val="0051169C"/>
    <w:rsid w:val="005121D4"/>
    <w:rsid w:val="00512B41"/>
    <w:rsid w:val="00512C01"/>
    <w:rsid w:val="00512CF0"/>
    <w:rsid w:val="00512DCA"/>
    <w:rsid w:val="00513626"/>
    <w:rsid w:val="005144AC"/>
    <w:rsid w:val="00514545"/>
    <w:rsid w:val="005148F2"/>
    <w:rsid w:val="00515B08"/>
    <w:rsid w:val="00516529"/>
    <w:rsid w:val="00516EE9"/>
    <w:rsid w:val="0052019E"/>
    <w:rsid w:val="00520315"/>
    <w:rsid w:val="005211B6"/>
    <w:rsid w:val="00522E1E"/>
    <w:rsid w:val="00523480"/>
    <w:rsid w:val="00523491"/>
    <w:rsid w:val="00523E0F"/>
    <w:rsid w:val="005245AB"/>
    <w:rsid w:val="00526BA2"/>
    <w:rsid w:val="00526FB8"/>
    <w:rsid w:val="00527A97"/>
    <w:rsid w:val="0053147E"/>
    <w:rsid w:val="00534230"/>
    <w:rsid w:val="005349A8"/>
    <w:rsid w:val="005372D4"/>
    <w:rsid w:val="005374D3"/>
    <w:rsid w:val="00537D61"/>
    <w:rsid w:val="0054010B"/>
    <w:rsid w:val="005404FE"/>
    <w:rsid w:val="00541AC8"/>
    <w:rsid w:val="00541F1E"/>
    <w:rsid w:val="0054211F"/>
    <w:rsid w:val="00542D45"/>
    <w:rsid w:val="00543922"/>
    <w:rsid w:val="005446EB"/>
    <w:rsid w:val="0054526F"/>
    <w:rsid w:val="0054581D"/>
    <w:rsid w:val="00546E74"/>
    <w:rsid w:val="00547520"/>
    <w:rsid w:val="00550E29"/>
    <w:rsid w:val="005537A1"/>
    <w:rsid w:val="00553978"/>
    <w:rsid w:val="00553E9F"/>
    <w:rsid w:val="005547B6"/>
    <w:rsid w:val="00556485"/>
    <w:rsid w:val="005573B3"/>
    <w:rsid w:val="00557FD6"/>
    <w:rsid w:val="0056043D"/>
    <w:rsid w:val="00560790"/>
    <w:rsid w:val="00560990"/>
    <w:rsid w:val="00560E1C"/>
    <w:rsid w:val="0056407B"/>
    <w:rsid w:val="00564CC0"/>
    <w:rsid w:val="00565E13"/>
    <w:rsid w:val="00566169"/>
    <w:rsid w:val="00567690"/>
    <w:rsid w:val="005679E0"/>
    <w:rsid w:val="00567A16"/>
    <w:rsid w:val="005732AF"/>
    <w:rsid w:val="00574D7F"/>
    <w:rsid w:val="00575200"/>
    <w:rsid w:val="00575DCB"/>
    <w:rsid w:val="005763FF"/>
    <w:rsid w:val="00576F02"/>
    <w:rsid w:val="0057710F"/>
    <w:rsid w:val="005778AD"/>
    <w:rsid w:val="00577AD6"/>
    <w:rsid w:val="00580F1F"/>
    <w:rsid w:val="00581070"/>
    <w:rsid w:val="00582031"/>
    <w:rsid w:val="00582FB1"/>
    <w:rsid w:val="00582FB2"/>
    <w:rsid w:val="00583F44"/>
    <w:rsid w:val="00584155"/>
    <w:rsid w:val="005846F3"/>
    <w:rsid w:val="00584F1C"/>
    <w:rsid w:val="005855EB"/>
    <w:rsid w:val="00585C54"/>
    <w:rsid w:val="005860C9"/>
    <w:rsid w:val="00586C17"/>
    <w:rsid w:val="0058758A"/>
    <w:rsid w:val="00590987"/>
    <w:rsid w:val="00590EDB"/>
    <w:rsid w:val="005912A5"/>
    <w:rsid w:val="00591408"/>
    <w:rsid w:val="005915DC"/>
    <w:rsid w:val="00591BE7"/>
    <w:rsid w:val="00592072"/>
    <w:rsid w:val="00595DDB"/>
    <w:rsid w:val="0059781D"/>
    <w:rsid w:val="00597E1E"/>
    <w:rsid w:val="005A0140"/>
    <w:rsid w:val="005A1AFE"/>
    <w:rsid w:val="005A43B8"/>
    <w:rsid w:val="005A4586"/>
    <w:rsid w:val="005A4E93"/>
    <w:rsid w:val="005A5CBE"/>
    <w:rsid w:val="005A7017"/>
    <w:rsid w:val="005A7E3E"/>
    <w:rsid w:val="005A7FD9"/>
    <w:rsid w:val="005B31E8"/>
    <w:rsid w:val="005B35A4"/>
    <w:rsid w:val="005B3D71"/>
    <w:rsid w:val="005B4CAB"/>
    <w:rsid w:val="005B4E9F"/>
    <w:rsid w:val="005B620F"/>
    <w:rsid w:val="005B6A2A"/>
    <w:rsid w:val="005C054B"/>
    <w:rsid w:val="005C0589"/>
    <w:rsid w:val="005C174D"/>
    <w:rsid w:val="005C17D9"/>
    <w:rsid w:val="005C2A8A"/>
    <w:rsid w:val="005C401F"/>
    <w:rsid w:val="005C58ED"/>
    <w:rsid w:val="005C65C8"/>
    <w:rsid w:val="005C7496"/>
    <w:rsid w:val="005D10A4"/>
    <w:rsid w:val="005D2E31"/>
    <w:rsid w:val="005D3802"/>
    <w:rsid w:val="005D3FE9"/>
    <w:rsid w:val="005D427E"/>
    <w:rsid w:val="005D45EA"/>
    <w:rsid w:val="005D5F62"/>
    <w:rsid w:val="005D625F"/>
    <w:rsid w:val="005D74AE"/>
    <w:rsid w:val="005E021C"/>
    <w:rsid w:val="005E0F21"/>
    <w:rsid w:val="005E2373"/>
    <w:rsid w:val="005E2531"/>
    <w:rsid w:val="005E3825"/>
    <w:rsid w:val="005E3CE0"/>
    <w:rsid w:val="005E4C35"/>
    <w:rsid w:val="005E4C72"/>
    <w:rsid w:val="005E5760"/>
    <w:rsid w:val="005F146C"/>
    <w:rsid w:val="005F1C9D"/>
    <w:rsid w:val="005F2091"/>
    <w:rsid w:val="005F252D"/>
    <w:rsid w:val="005F5218"/>
    <w:rsid w:val="005F7005"/>
    <w:rsid w:val="00601175"/>
    <w:rsid w:val="0060155A"/>
    <w:rsid w:val="006025B6"/>
    <w:rsid w:val="0060319B"/>
    <w:rsid w:val="006044F9"/>
    <w:rsid w:val="006046BC"/>
    <w:rsid w:val="00606CC7"/>
    <w:rsid w:val="00607568"/>
    <w:rsid w:val="006077F0"/>
    <w:rsid w:val="0060789C"/>
    <w:rsid w:val="006109A8"/>
    <w:rsid w:val="00610F8F"/>
    <w:rsid w:val="00613FD1"/>
    <w:rsid w:val="0061475C"/>
    <w:rsid w:val="006173D0"/>
    <w:rsid w:val="006177C4"/>
    <w:rsid w:val="00621A8D"/>
    <w:rsid w:val="006243D8"/>
    <w:rsid w:val="00625B90"/>
    <w:rsid w:val="00626BD9"/>
    <w:rsid w:val="00626E5E"/>
    <w:rsid w:val="00631485"/>
    <w:rsid w:val="00632090"/>
    <w:rsid w:val="00632C07"/>
    <w:rsid w:val="006340C1"/>
    <w:rsid w:val="006357B0"/>
    <w:rsid w:val="00635B80"/>
    <w:rsid w:val="006361B4"/>
    <w:rsid w:val="00636C71"/>
    <w:rsid w:val="00636DFA"/>
    <w:rsid w:val="0063728E"/>
    <w:rsid w:val="006375D8"/>
    <w:rsid w:val="00640007"/>
    <w:rsid w:val="00645337"/>
    <w:rsid w:val="0064579D"/>
    <w:rsid w:val="00645AC4"/>
    <w:rsid w:val="00646343"/>
    <w:rsid w:val="006500C4"/>
    <w:rsid w:val="0065123B"/>
    <w:rsid w:val="006512F2"/>
    <w:rsid w:val="00651431"/>
    <w:rsid w:val="00654648"/>
    <w:rsid w:val="006546BB"/>
    <w:rsid w:val="0065514B"/>
    <w:rsid w:val="00655D6B"/>
    <w:rsid w:val="00655DC3"/>
    <w:rsid w:val="0065682E"/>
    <w:rsid w:val="006572BB"/>
    <w:rsid w:val="00657515"/>
    <w:rsid w:val="0065769E"/>
    <w:rsid w:val="00657C1F"/>
    <w:rsid w:val="0066435B"/>
    <w:rsid w:val="00664FD2"/>
    <w:rsid w:val="0066539A"/>
    <w:rsid w:val="00665710"/>
    <w:rsid w:val="00665C3A"/>
    <w:rsid w:val="0066655D"/>
    <w:rsid w:val="006669EB"/>
    <w:rsid w:val="00666A49"/>
    <w:rsid w:val="006701A4"/>
    <w:rsid w:val="006718E3"/>
    <w:rsid w:val="006727EB"/>
    <w:rsid w:val="00672A25"/>
    <w:rsid w:val="0067377B"/>
    <w:rsid w:val="0067619A"/>
    <w:rsid w:val="006805B6"/>
    <w:rsid w:val="00680A46"/>
    <w:rsid w:val="0068137C"/>
    <w:rsid w:val="006815EF"/>
    <w:rsid w:val="00682695"/>
    <w:rsid w:val="006828E1"/>
    <w:rsid w:val="0068340B"/>
    <w:rsid w:val="006840D6"/>
    <w:rsid w:val="0068502A"/>
    <w:rsid w:val="00685F04"/>
    <w:rsid w:val="00686F0C"/>
    <w:rsid w:val="0068792C"/>
    <w:rsid w:val="00691074"/>
    <w:rsid w:val="00691E97"/>
    <w:rsid w:val="006920A8"/>
    <w:rsid w:val="006936F2"/>
    <w:rsid w:val="00694E64"/>
    <w:rsid w:val="00695A08"/>
    <w:rsid w:val="00695D8E"/>
    <w:rsid w:val="006960B0"/>
    <w:rsid w:val="0069652C"/>
    <w:rsid w:val="0069710D"/>
    <w:rsid w:val="006974B4"/>
    <w:rsid w:val="006974D5"/>
    <w:rsid w:val="006A1545"/>
    <w:rsid w:val="006A2914"/>
    <w:rsid w:val="006A2A71"/>
    <w:rsid w:val="006A30BC"/>
    <w:rsid w:val="006A3B69"/>
    <w:rsid w:val="006A523C"/>
    <w:rsid w:val="006A52D2"/>
    <w:rsid w:val="006A75FE"/>
    <w:rsid w:val="006A7DFA"/>
    <w:rsid w:val="006A7EF6"/>
    <w:rsid w:val="006B0B25"/>
    <w:rsid w:val="006B284F"/>
    <w:rsid w:val="006B4A83"/>
    <w:rsid w:val="006B5014"/>
    <w:rsid w:val="006B5182"/>
    <w:rsid w:val="006B52C3"/>
    <w:rsid w:val="006B5957"/>
    <w:rsid w:val="006B602A"/>
    <w:rsid w:val="006B68D0"/>
    <w:rsid w:val="006C087B"/>
    <w:rsid w:val="006C092B"/>
    <w:rsid w:val="006C11B6"/>
    <w:rsid w:val="006C1FE1"/>
    <w:rsid w:val="006C3DF8"/>
    <w:rsid w:val="006C5DCA"/>
    <w:rsid w:val="006C6EF4"/>
    <w:rsid w:val="006C70B5"/>
    <w:rsid w:val="006C7243"/>
    <w:rsid w:val="006C7285"/>
    <w:rsid w:val="006C72E4"/>
    <w:rsid w:val="006D1351"/>
    <w:rsid w:val="006D24E6"/>
    <w:rsid w:val="006D280E"/>
    <w:rsid w:val="006D364F"/>
    <w:rsid w:val="006D4552"/>
    <w:rsid w:val="006D5BA5"/>
    <w:rsid w:val="006D7B05"/>
    <w:rsid w:val="006E1E51"/>
    <w:rsid w:val="006E1EF7"/>
    <w:rsid w:val="006E24C8"/>
    <w:rsid w:val="006E306D"/>
    <w:rsid w:val="006E358B"/>
    <w:rsid w:val="006E3B4C"/>
    <w:rsid w:val="006E3FB6"/>
    <w:rsid w:val="006E4DC7"/>
    <w:rsid w:val="006E5D6B"/>
    <w:rsid w:val="006E6028"/>
    <w:rsid w:val="006E713B"/>
    <w:rsid w:val="006E720D"/>
    <w:rsid w:val="006E72D8"/>
    <w:rsid w:val="006F02CD"/>
    <w:rsid w:val="006F0C60"/>
    <w:rsid w:val="006F1B49"/>
    <w:rsid w:val="006F3A8D"/>
    <w:rsid w:val="006F3DAF"/>
    <w:rsid w:val="006F55F5"/>
    <w:rsid w:val="006F5791"/>
    <w:rsid w:val="006F6595"/>
    <w:rsid w:val="006F7644"/>
    <w:rsid w:val="006F76BB"/>
    <w:rsid w:val="0070097E"/>
    <w:rsid w:val="0070110D"/>
    <w:rsid w:val="00701581"/>
    <w:rsid w:val="007039E9"/>
    <w:rsid w:val="00703D26"/>
    <w:rsid w:val="00704049"/>
    <w:rsid w:val="00704513"/>
    <w:rsid w:val="007045E0"/>
    <w:rsid w:val="00704A1D"/>
    <w:rsid w:val="0070548F"/>
    <w:rsid w:val="00706A20"/>
    <w:rsid w:val="00707D31"/>
    <w:rsid w:val="0071282E"/>
    <w:rsid w:val="007145D9"/>
    <w:rsid w:val="007154B0"/>
    <w:rsid w:val="007174C1"/>
    <w:rsid w:val="00722310"/>
    <w:rsid w:val="007228DC"/>
    <w:rsid w:val="00722CB5"/>
    <w:rsid w:val="00722DC8"/>
    <w:rsid w:val="00723D01"/>
    <w:rsid w:val="00726D41"/>
    <w:rsid w:val="007276AA"/>
    <w:rsid w:val="00730951"/>
    <w:rsid w:val="00730A6A"/>
    <w:rsid w:val="00732602"/>
    <w:rsid w:val="00732F7E"/>
    <w:rsid w:val="0073350E"/>
    <w:rsid w:val="00733D4B"/>
    <w:rsid w:val="00734DE0"/>
    <w:rsid w:val="00736213"/>
    <w:rsid w:val="00740225"/>
    <w:rsid w:val="00740A9F"/>
    <w:rsid w:val="00742291"/>
    <w:rsid w:val="00743491"/>
    <w:rsid w:val="00743A40"/>
    <w:rsid w:val="00743A6C"/>
    <w:rsid w:val="00743BEB"/>
    <w:rsid w:val="0074428F"/>
    <w:rsid w:val="0074442A"/>
    <w:rsid w:val="00744697"/>
    <w:rsid w:val="00744820"/>
    <w:rsid w:val="00744F69"/>
    <w:rsid w:val="00746EFB"/>
    <w:rsid w:val="007478CE"/>
    <w:rsid w:val="00747A18"/>
    <w:rsid w:val="00750D77"/>
    <w:rsid w:val="00751AEC"/>
    <w:rsid w:val="0075280A"/>
    <w:rsid w:val="007548F4"/>
    <w:rsid w:val="00756DC4"/>
    <w:rsid w:val="00757124"/>
    <w:rsid w:val="0076028E"/>
    <w:rsid w:val="00761690"/>
    <w:rsid w:val="00761987"/>
    <w:rsid w:val="007624C5"/>
    <w:rsid w:val="00765D69"/>
    <w:rsid w:val="00766AD9"/>
    <w:rsid w:val="00767524"/>
    <w:rsid w:val="00767E57"/>
    <w:rsid w:val="007706B9"/>
    <w:rsid w:val="00770D18"/>
    <w:rsid w:val="007723AE"/>
    <w:rsid w:val="00772972"/>
    <w:rsid w:val="00772F3C"/>
    <w:rsid w:val="00773579"/>
    <w:rsid w:val="007736A6"/>
    <w:rsid w:val="007738FF"/>
    <w:rsid w:val="00773F2C"/>
    <w:rsid w:val="00774F67"/>
    <w:rsid w:val="0077668D"/>
    <w:rsid w:val="00777F6D"/>
    <w:rsid w:val="007802BE"/>
    <w:rsid w:val="007802D0"/>
    <w:rsid w:val="00781B5F"/>
    <w:rsid w:val="00781E47"/>
    <w:rsid w:val="00782163"/>
    <w:rsid w:val="00782AB2"/>
    <w:rsid w:val="00782D22"/>
    <w:rsid w:val="00783181"/>
    <w:rsid w:val="00783312"/>
    <w:rsid w:val="00787658"/>
    <w:rsid w:val="0079031A"/>
    <w:rsid w:val="00791534"/>
    <w:rsid w:val="007915F6"/>
    <w:rsid w:val="00791807"/>
    <w:rsid w:val="00792080"/>
    <w:rsid w:val="00792418"/>
    <w:rsid w:val="0079261F"/>
    <w:rsid w:val="007930B5"/>
    <w:rsid w:val="00793724"/>
    <w:rsid w:val="00793ACC"/>
    <w:rsid w:val="00794B14"/>
    <w:rsid w:val="007A1573"/>
    <w:rsid w:val="007A36C4"/>
    <w:rsid w:val="007A3EF3"/>
    <w:rsid w:val="007A4233"/>
    <w:rsid w:val="007A4858"/>
    <w:rsid w:val="007A4E77"/>
    <w:rsid w:val="007A6674"/>
    <w:rsid w:val="007A752A"/>
    <w:rsid w:val="007A7D37"/>
    <w:rsid w:val="007B0706"/>
    <w:rsid w:val="007B2502"/>
    <w:rsid w:val="007B4CA7"/>
    <w:rsid w:val="007B60F1"/>
    <w:rsid w:val="007B6194"/>
    <w:rsid w:val="007B64CF"/>
    <w:rsid w:val="007B6F08"/>
    <w:rsid w:val="007B760E"/>
    <w:rsid w:val="007B7A2F"/>
    <w:rsid w:val="007C0434"/>
    <w:rsid w:val="007C265B"/>
    <w:rsid w:val="007C2BE0"/>
    <w:rsid w:val="007C3794"/>
    <w:rsid w:val="007C4BB0"/>
    <w:rsid w:val="007C6D06"/>
    <w:rsid w:val="007C7139"/>
    <w:rsid w:val="007C7F51"/>
    <w:rsid w:val="007D0364"/>
    <w:rsid w:val="007D04BD"/>
    <w:rsid w:val="007D0A05"/>
    <w:rsid w:val="007D0F1F"/>
    <w:rsid w:val="007D1107"/>
    <w:rsid w:val="007D16C5"/>
    <w:rsid w:val="007D411B"/>
    <w:rsid w:val="007D49FF"/>
    <w:rsid w:val="007D5AC7"/>
    <w:rsid w:val="007D5DFC"/>
    <w:rsid w:val="007D5F31"/>
    <w:rsid w:val="007D6BAA"/>
    <w:rsid w:val="007E045E"/>
    <w:rsid w:val="007E0D87"/>
    <w:rsid w:val="007E0E5E"/>
    <w:rsid w:val="007E1681"/>
    <w:rsid w:val="007E22FF"/>
    <w:rsid w:val="007E4245"/>
    <w:rsid w:val="007E4BA8"/>
    <w:rsid w:val="007F0AD5"/>
    <w:rsid w:val="007F1011"/>
    <w:rsid w:val="007F11EE"/>
    <w:rsid w:val="007F23CD"/>
    <w:rsid w:val="007F2A78"/>
    <w:rsid w:val="007F4AD5"/>
    <w:rsid w:val="007F5C69"/>
    <w:rsid w:val="007F6B73"/>
    <w:rsid w:val="007F6CC4"/>
    <w:rsid w:val="007F726B"/>
    <w:rsid w:val="00801C90"/>
    <w:rsid w:val="0080230D"/>
    <w:rsid w:val="00802491"/>
    <w:rsid w:val="00802AE6"/>
    <w:rsid w:val="00802F58"/>
    <w:rsid w:val="00803FC2"/>
    <w:rsid w:val="008042B7"/>
    <w:rsid w:val="0080527E"/>
    <w:rsid w:val="0080541D"/>
    <w:rsid w:val="008055FC"/>
    <w:rsid w:val="00805D43"/>
    <w:rsid w:val="0080751C"/>
    <w:rsid w:val="00810350"/>
    <w:rsid w:val="00810D74"/>
    <w:rsid w:val="00810FAF"/>
    <w:rsid w:val="00812165"/>
    <w:rsid w:val="00812972"/>
    <w:rsid w:val="00815731"/>
    <w:rsid w:val="00815962"/>
    <w:rsid w:val="00815C0C"/>
    <w:rsid w:val="00815C2A"/>
    <w:rsid w:val="00816356"/>
    <w:rsid w:val="008176E7"/>
    <w:rsid w:val="008177B5"/>
    <w:rsid w:val="00817C10"/>
    <w:rsid w:val="00820CBA"/>
    <w:rsid w:val="00821914"/>
    <w:rsid w:val="008228A9"/>
    <w:rsid w:val="00822F2E"/>
    <w:rsid w:val="00823153"/>
    <w:rsid w:val="008249C4"/>
    <w:rsid w:val="00825162"/>
    <w:rsid w:val="008259DA"/>
    <w:rsid w:val="00826A05"/>
    <w:rsid w:val="00826E59"/>
    <w:rsid w:val="00826EEF"/>
    <w:rsid w:val="00827DC9"/>
    <w:rsid w:val="0083045C"/>
    <w:rsid w:val="008307ED"/>
    <w:rsid w:val="008335A4"/>
    <w:rsid w:val="00833AF6"/>
    <w:rsid w:val="008340D8"/>
    <w:rsid w:val="00834156"/>
    <w:rsid w:val="0083447F"/>
    <w:rsid w:val="00835B1E"/>
    <w:rsid w:val="00835D67"/>
    <w:rsid w:val="00837161"/>
    <w:rsid w:val="00837D37"/>
    <w:rsid w:val="00840491"/>
    <w:rsid w:val="00840582"/>
    <w:rsid w:val="00841F06"/>
    <w:rsid w:val="00842EAB"/>
    <w:rsid w:val="0084381A"/>
    <w:rsid w:val="00843D26"/>
    <w:rsid w:val="00843DBB"/>
    <w:rsid w:val="00845F46"/>
    <w:rsid w:val="00845FD4"/>
    <w:rsid w:val="008474B9"/>
    <w:rsid w:val="00851741"/>
    <w:rsid w:val="00852773"/>
    <w:rsid w:val="00853A2B"/>
    <w:rsid w:val="008544C8"/>
    <w:rsid w:val="0085461A"/>
    <w:rsid w:val="00856597"/>
    <w:rsid w:val="00856CD2"/>
    <w:rsid w:val="00857010"/>
    <w:rsid w:val="0085755F"/>
    <w:rsid w:val="00857DA4"/>
    <w:rsid w:val="0086159D"/>
    <w:rsid w:val="0086382A"/>
    <w:rsid w:val="00864B3D"/>
    <w:rsid w:val="00864BEA"/>
    <w:rsid w:val="00864BFE"/>
    <w:rsid w:val="00864EE6"/>
    <w:rsid w:val="00865698"/>
    <w:rsid w:val="008668A9"/>
    <w:rsid w:val="00866C21"/>
    <w:rsid w:val="0086754E"/>
    <w:rsid w:val="00867997"/>
    <w:rsid w:val="00874136"/>
    <w:rsid w:val="008741BF"/>
    <w:rsid w:val="0087429D"/>
    <w:rsid w:val="008756DE"/>
    <w:rsid w:val="00877C1A"/>
    <w:rsid w:val="00880C04"/>
    <w:rsid w:val="00880E92"/>
    <w:rsid w:val="00883317"/>
    <w:rsid w:val="0088416C"/>
    <w:rsid w:val="00884D32"/>
    <w:rsid w:val="00885225"/>
    <w:rsid w:val="008860F1"/>
    <w:rsid w:val="0088635D"/>
    <w:rsid w:val="008871B0"/>
    <w:rsid w:val="00887ABF"/>
    <w:rsid w:val="00887D9D"/>
    <w:rsid w:val="00887FE2"/>
    <w:rsid w:val="0089081D"/>
    <w:rsid w:val="00891BBB"/>
    <w:rsid w:val="00892ACD"/>
    <w:rsid w:val="00892C4A"/>
    <w:rsid w:val="00893356"/>
    <w:rsid w:val="0089399E"/>
    <w:rsid w:val="00893BA9"/>
    <w:rsid w:val="008940BD"/>
    <w:rsid w:val="00897021"/>
    <w:rsid w:val="00897AF9"/>
    <w:rsid w:val="008A024F"/>
    <w:rsid w:val="008A0B9A"/>
    <w:rsid w:val="008A1B5F"/>
    <w:rsid w:val="008A1FAF"/>
    <w:rsid w:val="008A3E73"/>
    <w:rsid w:val="008A3F68"/>
    <w:rsid w:val="008A502F"/>
    <w:rsid w:val="008A6098"/>
    <w:rsid w:val="008A6268"/>
    <w:rsid w:val="008A62B8"/>
    <w:rsid w:val="008A7987"/>
    <w:rsid w:val="008A799C"/>
    <w:rsid w:val="008B0C73"/>
    <w:rsid w:val="008B1DF7"/>
    <w:rsid w:val="008B3409"/>
    <w:rsid w:val="008B34AD"/>
    <w:rsid w:val="008B40C5"/>
    <w:rsid w:val="008B492E"/>
    <w:rsid w:val="008B4B68"/>
    <w:rsid w:val="008B4FD1"/>
    <w:rsid w:val="008B5033"/>
    <w:rsid w:val="008B5BE4"/>
    <w:rsid w:val="008B5CE1"/>
    <w:rsid w:val="008B6C05"/>
    <w:rsid w:val="008C0863"/>
    <w:rsid w:val="008C1349"/>
    <w:rsid w:val="008C192F"/>
    <w:rsid w:val="008C37D1"/>
    <w:rsid w:val="008C4C7A"/>
    <w:rsid w:val="008C5232"/>
    <w:rsid w:val="008C52C8"/>
    <w:rsid w:val="008C5C3C"/>
    <w:rsid w:val="008C7A70"/>
    <w:rsid w:val="008D0402"/>
    <w:rsid w:val="008D15D9"/>
    <w:rsid w:val="008D1B9D"/>
    <w:rsid w:val="008D3889"/>
    <w:rsid w:val="008D3D45"/>
    <w:rsid w:val="008D3E17"/>
    <w:rsid w:val="008D6A4C"/>
    <w:rsid w:val="008E02B1"/>
    <w:rsid w:val="008E0910"/>
    <w:rsid w:val="008E0F09"/>
    <w:rsid w:val="008E1222"/>
    <w:rsid w:val="008E14FD"/>
    <w:rsid w:val="008E29B6"/>
    <w:rsid w:val="008E320D"/>
    <w:rsid w:val="008E35CD"/>
    <w:rsid w:val="008E3B6C"/>
    <w:rsid w:val="008E3F47"/>
    <w:rsid w:val="008E49E1"/>
    <w:rsid w:val="008E4B22"/>
    <w:rsid w:val="008E5BB1"/>
    <w:rsid w:val="008E6553"/>
    <w:rsid w:val="008E6AA6"/>
    <w:rsid w:val="008E6FEB"/>
    <w:rsid w:val="008F04D5"/>
    <w:rsid w:val="008F0B7F"/>
    <w:rsid w:val="008F1462"/>
    <w:rsid w:val="008F1E08"/>
    <w:rsid w:val="008F2846"/>
    <w:rsid w:val="008F2BA8"/>
    <w:rsid w:val="008F3C47"/>
    <w:rsid w:val="008F64EF"/>
    <w:rsid w:val="008F720C"/>
    <w:rsid w:val="00901404"/>
    <w:rsid w:val="00902AE8"/>
    <w:rsid w:val="0090373D"/>
    <w:rsid w:val="0090541E"/>
    <w:rsid w:val="0090542F"/>
    <w:rsid w:val="00905AF7"/>
    <w:rsid w:val="00905B6A"/>
    <w:rsid w:val="00906CE8"/>
    <w:rsid w:val="0090744B"/>
    <w:rsid w:val="00911F9A"/>
    <w:rsid w:val="00913208"/>
    <w:rsid w:val="0091419A"/>
    <w:rsid w:val="009152F3"/>
    <w:rsid w:val="009155B3"/>
    <w:rsid w:val="0091650F"/>
    <w:rsid w:val="009201A9"/>
    <w:rsid w:val="00921039"/>
    <w:rsid w:val="00922AC8"/>
    <w:rsid w:val="00922F1F"/>
    <w:rsid w:val="009240A1"/>
    <w:rsid w:val="00926A88"/>
    <w:rsid w:val="00930132"/>
    <w:rsid w:val="00930601"/>
    <w:rsid w:val="009323D5"/>
    <w:rsid w:val="009332CF"/>
    <w:rsid w:val="0093504D"/>
    <w:rsid w:val="00936346"/>
    <w:rsid w:val="009366CD"/>
    <w:rsid w:val="00940AB2"/>
    <w:rsid w:val="00940C01"/>
    <w:rsid w:val="00943AB3"/>
    <w:rsid w:val="009456FA"/>
    <w:rsid w:val="00946467"/>
    <w:rsid w:val="00946B51"/>
    <w:rsid w:val="00946E99"/>
    <w:rsid w:val="0094710A"/>
    <w:rsid w:val="00951C8A"/>
    <w:rsid w:val="009531A4"/>
    <w:rsid w:val="0095478B"/>
    <w:rsid w:val="0095680B"/>
    <w:rsid w:val="00956903"/>
    <w:rsid w:val="0095793A"/>
    <w:rsid w:val="00957B7B"/>
    <w:rsid w:val="00962C93"/>
    <w:rsid w:val="009638B5"/>
    <w:rsid w:val="0096428B"/>
    <w:rsid w:val="00964729"/>
    <w:rsid w:val="009647F4"/>
    <w:rsid w:val="00965B66"/>
    <w:rsid w:val="00970501"/>
    <w:rsid w:val="00970DF5"/>
    <w:rsid w:val="00972CAF"/>
    <w:rsid w:val="00972FB4"/>
    <w:rsid w:val="00976748"/>
    <w:rsid w:val="00976B2C"/>
    <w:rsid w:val="00980F1C"/>
    <w:rsid w:val="00982080"/>
    <w:rsid w:val="00982CD1"/>
    <w:rsid w:val="00984E22"/>
    <w:rsid w:val="00985358"/>
    <w:rsid w:val="0098581F"/>
    <w:rsid w:val="0098697B"/>
    <w:rsid w:val="00987BFE"/>
    <w:rsid w:val="00990ED1"/>
    <w:rsid w:val="00991911"/>
    <w:rsid w:val="009923D8"/>
    <w:rsid w:val="00993211"/>
    <w:rsid w:val="00993478"/>
    <w:rsid w:val="00996BA2"/>
    <w:rsid w:val="009974B7"/>
    <w:rsid w:val="00997653"/>
    <w:rsid w:val="009A017B"/>
    <w:rsid w:val="009A030D"/>
    <w:rsid w:val="009A08D6"/>
    <w:rsid w:val="009A500E"/>
    <w:rsid w:val="009A53E9"/>
    <w:rsid w:val="009A6056"/>
    <w:rsid w:val="009A6314"/>
    <w:rsid w:val="009A68C6"/>
    <w:rsid w:val="009A7ECE"/>
    <w:rsid w:val="009B16A0"/>
    <w:rsid w:val="009B1913"/>
    <w:rsid w:val="009B1E6E"/>
    <w:rsid w:val="009B28F0"/>
    <w:rsid w:val="009B2A41"/>
    <w:rsid w:val="009B2F54"/>
    <w:rsid w:val="009B4AA5"/>
    <w:rsid w:val="009B536D"/>
    <w:rsid w:val="009B53B8"/>
    <w:rsid w:val="009B77FF"/>
    <w:rsid w:val="009C01CD"/>
    <w:rsid w:val="009C0637"/>
    <w:rsid w:val="009C256F"/>
    <w:rsid w:val="009C3653"/>
    <w:rsid w:val="009C53FB"/>
    <w:rsid w:val="009C58B8"/>
    <w:rsid w:val="009C5989"/>
    <w:rsid w:val="009C75AF"/>
    <w:rsid w:val="009C786A"/>
    <w:rsid w:val="009C7ADB"/>
    <w:rsid w:val="009D0A15"/>
    <w:rsid w:val="009D1710"/>
    <w:rsid w:val="009D2AC6"/>
    <w:rsid w:val="009D3593"/>
    <w:rsid w:val="009D3CE1"/>
    <w:rsid w:val="009D4020"/>
    <w:rsid w:val="009D5225"/>
    <w:rsid w:val="009D757F"/>
    <w:rsid w:val="009D7D88"/>
    <w:rsid w:val="009D7FF7"/>
    <w:rsid w:val="009E01FA"/>
    <w:rsid w:val="009E0702"/>
    <w:rsid w:val="009E07E0"/>
    <w:rsid w:val="009E109E"/>
    <w:rsid w:val="009E2969"/>
    <w:rsid w:val="009E333E"/>
    <w:rsid w:val="009E334E"/>
    <w:rsid w:val="009E440E"/>
    <w:rsid w:val="009E4EF7"/>
    <w:rsid w:val="009E5289"/>
    <w:rsid w:val="009E574B"/>
    <w:rsid w:val="009E599F"/>
    <w:rsid w:val="009E5F3C"/>
    <w:rsid w:val="009E6622"/>
    <w:rsid w:val="009E6FD7"/>
    <w:rsid w:val="009E7504"/>
    <w:rsid w:val="009F3CAD"/>
    <w:rsid w:val="009F476B"/>
    <w:rsid w:val="009F565D"/>
    <w:rsid w:val="009F74B2"/>
    <w:rsid w:val="00A01D8A"/>
    <w:rsid w:val="00A02FBA"/>
    <w:rsid w:val="00A03A18"/>
    <w:rsid w:val="00A04AFF"/>
    <w:rsid w:val="00A06496"/>
    <w:rsid w:val="00A0669F"/>
    <w:rsid w:val="00A06A74"/>
    <w:rsid w:val="00A07376"/>
    <w:rsid w:val="00A1139C"/>
    <w:rsid w:val="00A115FA"/>
    <w:rsid w:val="00A11646"/>
    <w:rsid w:val="00A127C0"/>
    <w:rsid w:val="00A12B18"/>
    <w:rsid w:val="00A12C7A"/>
    <w:rsid w:val="00A1350E"/>
    <w:rsid w:val="00A149E0"/>
    <w:rsid w:val="00A1656C"/>
    <w:rsid w:val="00A16CC8"/>
    <w:rsid w:val="00A17BCB"/>
    <w:rsid w:val="00A17E73"/>
    <w:rsid w:val="00A201FA"/>
    <w:rsid w:val="00A212A0"/>
    <w:rsid w:val="00A21FE0"/>
    <w:rsid w:val="00A24330"/>
    <w:rsid w:val="00A24A50"/>
    <w:rsid w:val="00A2534B"/>
    <w:rsid w:val="00A25659"/>
    <w:rsid w:val="00A25A04"/>
    <w:rsid w:val="00A274AB"/>
    <w:rsid w:val="00A27658"/>
    <w:rsid w:val="00A30451"/>
    <w:rsid w:val="00A304B7"/>
    <w:rsid w:val="00A312DC"/>
    <w:rsid w:val="00A32298"/>
    <w:rsid w:val="00A328A5"/>
    <w:rsid w:val="00A338B1"/>
    <w:rsid w:val="00A33B0B"/>
    <w:rsid w:val="00A34BB9"/>
    <w:rsid w:val="00A34C5E"/>
    <w:rsid w:val="00A35F0A"/>
    <w:rsid w:val="00A35FFF"/>
    <w:rsid w:val="00A367C7"/>
    <w:rsid w:val="00A36CA4"/>
    <w:rsid w:val="00A377EF"/>
    <w:rsid w:val="00A3797D"/>
    <w:rsid w:val="00A37D48"/>
    <w:rsid w:val="00A37FE5"/>
    <w:rsid w:val="00A41253"/>
    <w:rsid w:val="00A41D20"/>
    <w:rsid w:val="00A4214F"/>
    <w:rsid w:val="00A423CE"/>
    <w:rsid w:val="00A42902"/>
    <w:rsid w:val="00A4370E"/>
    <w:rsid w:val="00A43723"/>
    <w:rsid w:val="00A441AA"/>
    <w:rsid w:val="00A44E6F"/>
    <w:rsid w:val="00A450DD"/>
    <w:rsid w:val="00A46211"/>
    <w:rsid w:val="00A46563"/>
    <w:rsid w:val="00A52D32"/>
    <w:rsid w:val="00A54BD3"/>
    <w:rsid w:val="00A54C6B"/>
    <w:rsid w:val="00A553A2"/>
    <w:rsid w:val="00A55F9D"/>
    <w:rsid w:val="00A560D2"/>
    <w:rsid w:val="00A57971"/>
    <w:rsid w:val="00A605E6"/>
    <w:rsid w:val="00A60C84"/>
    <w:rsid w:val="00A61533"/>
    <w:rsid w:val="00A61836"/>
    <w:rsid w:val="00A61C97"/>
    <w:rsid w:val="00A625E5"/>
    <w:rsid w:val="00A6451D"/>
    <w:rsid w:val="00A65617"/>
    <w:rsid w:val="00A6609A"/>
    <w:rsid w:val="00A6788E"/>
    <w:rsid w:val="00A7106B"/>
    <w:rsid w:val="00A742E3"/>
    <w:rsid w:val="00A74E88"/>
    <w:rsid w:val="00A7591B"/>
    <w:rsid w:val="00A75BAD"/>
    <w:rsid w:val="00A75C58"/>
    <w:rsid w:val="00A77A50"/>
    <w:rsid w:val="00A816F6"/>
    <w:rsid w:val="00A81DBB"/>
    <w:rsid w:val="00A826EF"/>
    <w:rsid w:val="00A83326"/>
    <w:rsid w:val="00A8348E"/>
    <w:rsid w:val="00A8419B"/>
    <w:rsid w:val="00A84543"/>
    <w:rsid w:val="00A87037"/>
    <w:rsid w:val="00A904F6"/>
    <w:rsid w:val="00A90E20"/>
    <w:rsid w:val="00A9148E"/>
    <w:rsid w:val="00A921B8"/>
    <w:rsid w:val="00A9517C"/>
    <w:rsid w:val="00A96E28"/>
    <w:rsid w:val="00A9727F"/>
    <w:rsid w:val="00AA15AC"/>
    <w:rsid w:val="00AA19D4"/>
    <w:rsid w:val="00AA2019"/>
    <w:rsid w:val="00AA34EA"/>
    <w:rsid w:val="00AA3CD6"/>
    <w:rsid w:val="00AA3D4B"/>
    <w:rsid w:val="00AA4800"/>
    <w:rsid w:val="00AA4ECE"/>
    <w:rsid w:val="00AA57EB"/>
    <w:rsid w:val="00AA68C9"/>
    <w:rsid w:val="00AB09ED"/>
    <w:rsid w:val="00AB0A18"/>
    <w:rsid w:val="00AB0D58"/>
    <w:rsid w:val="00AB1426"/>
    <w:rsid w:val="00AB1DA9"/>
    <w:rsid w:val="00AB203E"/>
    <w:rsid w:val="00AB2874"/>
    <w:rsid w:val="00AB287E"/>
    <w:rsid w:val="00AB2CF2"/>
    <w:rsid w:val="00AB3755"/>
    <w:rsid w:val="00AB4F7F"/>
    <w:rsid w:val="00AB5CC4"/>
    <w:rsid w:val="00AB70D0"/>
    <w:rsid w:val="00AB7531"/>
    <w:rsid w:val="00AC09C8"/>
    <w:rsid w:val="00AC0D0E"/>
    <w:rsid w:val="00AC1A66"/>
    <w:rsid w:val="00AC25DF"/>
    <w:rsid w:val="00AC45CE"/>
    <w:rsid w:val="00AC507A"/>
    <w:rsid w:val="00AD1051"/>
    <w:rsid w:val="00AD15DC"/>
    <w:rsid w:val="00AD1A60"/>
    <w:rsid w:val="00AD2F82"/>
    <w:rsid w:val="00AD3AB8"/>
    <w:rsid w:val="00AD4827"/>
    <w:rsid w:val="00AD49C4"/>
    <w:rsid w:val="00AD5D35"/>
    <w:rsid w:val="00AD7107"/>
    <w:rsid w:val="00AE1257"/>
    <w:rsid w:val="00AE1AEA"/>
    <w:rsid w:val="00AE283A"/>
    <w:rsid w:val="00AE2883"/>
    <w:rsid w:val="00AE2AF7"/>
    <w:rsid w:val="00AE32DF"/>
    <w:rsid w:val="00AE3F43"/>
    <w:rsid w:val="00AE43B0"/>
    <w:rsid w:val="00AE513C"/>
    <w:rsid w:val="00AE5F44"/>
    <w:rsid w:val="00AE7299"/>
    <w:rsid w:val="00AF02D1"/>
    <w:rsid w:val="00AF0EA2"/>
    <w:rsid w:val="00AF21AC"/>
    <w:rsid w:val="00AF2406"/>
    <w:rsid w:val="00AF2DA9"/>
    <w:rsid w:val="00AF320D"/>
    <w:rsid w:val="00AF3720"/>
    <w:rsid w:val="00AF46B1"/>
    <w:rsid w:val="00AF46E9"/>
    <w:rsid w:val="00AF5484"/>
    <w:rsid w:val="00AF5AAF"/>
    <w:rsid w:val="00AF6410"/>
    <w:rsid w:val="00AF6EB3"/>
    <w:rsid w:val="00AF707B"/>
    <w:rsid w:val="00B002A2"/>
    <w:rsid w:val="00B012DF"/>
    <w:rsid w:val="00B02D09"/>
    <w:rsid w:val="00B0377A"/>
    <w:rsid w:val="00B05872"/>
    <w:rsid w:val="00B100D8"/>
    <w:rsid w:val="00B10381"/>
    <w:rsid w:val="00B117B3"/>
    <w:rsid w:val="00B12476"/>
    <w:rsid w:val="00B147F0"/>
    <w:rsid w:val="00B15993"/>
    <w:rsid w:val="00B16AB4"/>
    <w:rsid w:val="00B17E0C"/>
    <w:rsid w:val="00B17E20"/>
    <w:rsid w:val="00B20EB8"/>
    <w:rsid w:val="00B24308"/>
    <w:rsid w:val="00B24DD0"/>
    <w:rsid w:val="00B25311"/>
    <w:rsid w:val="00B26DE7"/>
    <w:rsid w:val="00B27687"/>
    <w:rsid w:val="00B27BA0"/>
    <w:rsid w:val="00B3006B"/>
    <w:rsid w:val="00B30332"/>
    <w:rsid w:val="00B30BD9"/>
    <w:rsid w:val="00B3130C"/>
    <w:rsid w:val="00B315C8"/>
    <w:rsid w:val="00B342FF"/>
    <w:rsid w:val="00B346DD"/>
    <w:rsid w:val="00B35586"/>
    <w:rsid w:val="00B359CC"/>
    <w:rsid w:val="00B41A94"/>
    <w:rsid w:val="00B41FB5"/>
    <w:rsid w:val="00B420AC"/>
    <w:rsid w:val="00B46A80"/>
    <w:rsid w:val="00B46E35"/>
    <w:rsid w:val="00B47384"/>
    <w:rsid w:val="00B536DE"/>
    <w:rsid w:val="00B53713"/>
    <w:rsid w:val="00B53C00"/>
    <w:rsid w:val="00B54583"/>
    <w:rsid w:val="00B546CA"/>
    <w:rsid w:val="00B55E60"/>
    <w:rsid w:val="00B574DD"/>
    <w:rsid w:val="00B57EB6"/>
    <w:rsid w:val="00B60161"/>
    <w:rsid w:val="00B60977"/>
    <w:rsid w:val="00B632A1"/>
    <w:rsid w:val="00B640F2"/>
    <w:rsid w:val="00B66B5F"/>
    <w:rsid w:val="00B673E2"/>
    <w:rsid w:val="00B67BA0"/>
    <w:rsid w:val="00B7004D"/>
    <w:rsid w:val="00B70A1A"/>
    <w:rsid w:val="00B71474"/>
    <w:rsid w:val="00B7305A"/>
    <w:rsid w:val="00B7615E"/>
    <w:rsid w:val="00B76953"/>
    <w:rsid w:val="00B77C39"/>
    <w:rsid w:val="00B80B2B"/>
    <w:rsid w:val="00B82096"/>
    <w:rsid w:val="00B823C2"/>
    <w:rsid w:val="00B829D5"/>
    <w:rsid w:val="00B83228"/>
    <w:rsid w:val="00B83641"/>
    <w:rsid w:val="00B83F91"/>
    <w:rsid w:val="00B83FC1"/>
    <w:rsid w:val="00B84D19"/>
    <w:rsid w:val="00B84DAB"/>
    <w:rsid w:val="00B86B04"/>
    <w:rsid w:val="00B86CFA"/>
    <w:rsid w:val="00B87017"/>
    <w:rsid w:val="00B92CC8"/>
    <w:rsid w:val="00B93AB7"/>
    <w:rsid w:val="00B94F0F"/>
    <w:rsid w:val="00B94F50"/>
    <w:rsid w:val="00B9628D"/>
    <w:rsid w:val="00B962AE"/>
    <w:rsid w:val="00B96861"/>
    <w:rsid w:val="00B97360"/>
    <w:rsid w:val="00B976DE"/>
    <w:rsid w:val="00BA1FA0"/>
    <w:rsid w:val="00BA4997"/>
    <w:rsid w:val="00BA529A"/>
    <w:rsid w:val="00BA625C"/>
    <w:rsid w:val="00BA64C0"/>
    <w:rsid w:val="00BA6873"/>
    <w:rsid w:val="00BA6B4B"/>
    <w:rsid w:val="00BA74D6"/>
    <w:rsid w:val="00BA77E9"/>
    <w:rsid w:val="00BA7FA6"/>
    <w:rsid w:val="00BB0453"/>
    <w:rsid w:val="00BB2021"/>
    <w:rsid w:val="00BB272B"/>
    <w:rsid w:val="00BB305C"/>
    <w:rsid w:val="00BB3469"/>
    <w:rsid w:val="00BB478D"/>
    <w:rsid w:val="00BB6150"/>
    <w:rsid w:val="00BB76A1"/>
    <w:rsid w:val="00BB7DB5"/>
    <w:rsid w:val="00BC1A62"/>
    <w:rsid w:val="00BC2294"/>
    <w:rsid w:val="00BC41DD"/>
    <w:rsid w:val="00BC4556"/>
    <w:rsid w:val="00BC47F7"/>
    <w:rsid w:val="00BC6EAD"/>
    <w:rsid w:val="00BC6F22"/>
    <w:rsid w:val="00BC79A4"/>
    <w:rsid w:val="00BC7ADD"/>
    <w:rsid w:val="00BD0966"/>
    <w:rsid w:val="00BD140A"/>
    <w:rsid w:val="00BD1751"/>
    <w:rsid w:val="00BD1810"/>
    <w:rsid w:val="00BD26EC"/>
    <w:rsid w:val="00BD295D"/>
    <w:rsid w:val="00BD2D2A"/>
    <w:rsid w:val="00BD3AAA"/>
    <w:rsid w:val="00BD5D7F"/>
    <w:rsid w:val="00BD6372"/>
    <w:rsid w:val="00BD7936"/>
    <w:rsid w:val="00BD7D2B"/>
    <w:rsid w:val="00BE0576"/>
    <w:rsid w:val="00BE14F4"/>
    <w:rsid w:val="00BE1782"/>
    <w:rsid w:val="00BE1F63"/>
    <w:rsid w:val="00BE21FB"/>
    <w:rsid w:val="00BE2F2C"/>
    <w:rsid w:val="00BE5195"/>
    <w:rsid w:val="00BE7EBB"/>
    <w:rsid w:val="00BF0E6D"/>
    <w:rsid w:val="00BF263A"/>
    <w:rsid w:val="00BF4568"/>
    <w:rsid w:val="00BF5D17"/>
    <w:rsid w:val="00BF762E"/>
    <w:rsid w:val="00BF7B2E"/>
    <w:rsid w:val="00C01376"/>
    <w:rsid w:val="00C01928"/>
    <w:rsid w:val="00C020B2"/>
    <w:rsid w:val="00C03B71"/>
    <w:rsid w:val="00C04BD9"/>
    <w:rsid w:val="00C0528B"/>
    <w:rsid w:val="00C05E56"/>
    <w:rsid w:val="00C066A6"/>
    <w:rsid w:val="00C06C0D"/>
    <w:rsid w:val="00C07224"/>
    <w:rsid w:val="00C079F7"/>
    <w:rsid w:val="00C105EB"/>
    <w:rsid w:val="00C10EB1"/>
    <w:rsid w:val="00C11AD3"/>
    <w:rsid w:val="00C121E2"/>
    <w:rsid w:val="00C122F5"/>
    <w:rsid w:val="00C131EB"/>
    <w:rsid w:val="00C146BA"/>
    <w:rsid w:val="00C1568E"/>
    <w:rsid w:val="00C15B91"/>
    <w:rsid w:val="00C16943"/>
    <w:rsid w:val="00C169C9"/>
    <w:rsid w:val="00C16A86"/>
    <w:rsid w:val="00C17668"/>
    <w:rsid w:val="00C205CF"/>
    <w:rsid w:val="00C224CC"/>
    <w:rsid w:val="00C235E1"/>
    <w:rsid w:val="00C2474A"/>
    <w:rsid w:val="00C251DA"/>
    <w:rsid w:val="00C25A81"/>
    <w:rsid w:val="00C2663E"/>
    <w:rsid w:val="00C27063"/>
    <w:rsid w:val="00C2745F"/>
    <w:rsid w:val="00C27C3B"/>
    <w:rsid w:val="00C3087A"/>
    <w:rsid w:val="00C31F74"/>
    <w:rsid w:val="00C3248C"/>
    <w:rsid w:val="00C32DB3"/>
    <w:rsid w:val="00C337D7"/>
    <w:rsid w:val="00C34388"/>
    <w:rsid w:val="00C358D8"/>
    <w:rsid w:val="00C35A71"/>
    <w:rsid w:val="00C41F67"/>
    <w:rsid w:val="00C42429"/>
    <w:rsid w:val="00C427B3"/>
    <w:rsid w:val="00C42F92"/>
    <w:rsid w:val="00C432F8"/>
    <w:rsid w:val="00C44306"/>
    <w:rsid w:val="00C4494E"/>
    <w:rsid w:val="00C45006"/>
    <w:rsid w:val="00C4706F"/>
    <w:rsid w:val="00C47880"/>
    <w:rsid w:val="00C51311"/>
    <w:rsid w:val="00C5151A"/>
    <w:rsid w:val="00C5193D"/>
    <w:rsid w:val="00C52C76"/>
    <w:rsid w:val="00C531C8"/>
    <w:rsid w:val="00C5396E"/>
    <w:rsid w:val="00C539C9"/>
    <w:rsid w:val="00C53E9C"/>
    <w:rsid w:val="00C53F53"/>
    <w:rsid w:val="00C5553A"/>
    <w:rsid w:val="00C56E6E"/>
    <w:rsid w:val="00C57678"/>
    <w:rsid w:val="00C57BFE"/>
    <w:rsid w:val="00C6031A"/>
    <w:rsid w:val="00C60B95"/>
    <w:rsid w:val="00C6178A"/>
    <w:rsid w:val="00C61B17"/>
    <w:rsid w:val="00C61EB2"/>
    <w:rsid w:val="00C64DC2"/>
    <w:rsid w:val="00C67201"/>
    <w:rsid w:val="00C6776B"/>
    <w:rsid w:val="00C70AD7"/>
    <w:rsid w:val="00C754C5"/>
    <w:rsid w:val="00C75D1B"/>
    <w:rsid w:val="00C76C70"/>
    <w:rsid w:val="00C77831"/>
    <w:rsid w:val="00C77B72"/>
    <w:rsid w:val="00C8149E"/>
    <w:rsid w:val="00C82C46"/>
    <w:rsid w:val="00C83A37"/>
    <w:rsid w:val="00C84375"/>
    <w:rsid w:val="00C84BDD"/>
    <w:rsid w:val="00C85B69"/>
    <w:rsid w:val="00C869E5"/>
    <w:rsid w:val="00C903BA"/>
    <w:rsid w:val="00C906F2"/>
    <w:rsid w:val="00C91E2B"/>
    <w:rsid w:val="00C928A6"/>
    <w:rsid w:val="00C941AB"/>
    <w:rsid w:val="00C94715"/>
    <w:rsid w:val="00C967DF"/>
    <w:rsid w:val="00C97D9E"/>
    <w:rsid w:val="00CA23EC"/>
    <w:rsid w:val="00CA240E"/>
    <w:rsid w:val="00CA2E35"/>
    <w:rsid w:val="00CA3134"/>
    <w:rsid w:val="00CA445E"/>
    <w:rsid w:val="00CA50CF"/>
    <w:rsid w:val="00CA5F69"/>
    <w:rsid w:val="00CA6102"/>
    <w:rsid w:val="00CA6500"/>
    <w:rsid w:val="00CA6BA0"/>
    <w:rsid w:val="00CA7493"/>
    <w:rsid w:val="00CA75B0"/>
    <w:rsid w:val="00CB0A15"/>
    <w:rsid w:val="00CB16EE"/>
    <w:rsid w:val="00CB3E5B"/>
    <w:rsid w:val="00CB41B7"/>
    <w:rsid w:val="00CB4BA0"/>
    <w:rsid w:val="00CB4FEA"/>
    <w:rsid w:val="00CB508B"/>
    <w:rsid w:val="00CB63C0"/>
    <w:rsid w:val="00CB66ED"/>
    <w:rsid w:val="00CB6943"/>
    <w:rsid w:val="00CB728B"/>
    <w:rsid w:val="00CB748B"/>
    <w:rsid w:val="00CB7647"/>
    <w:rsid w:val="00CB7BAF"/>
    <w:rsid w:val="00CC1715"/>
    <w:rsid w:val="00CC1B71"/>
    <w:rsid w:val="00CC2C08"/>
    <w:rsid w:val="00CC2C1F"/>
    <w:rsid w:val="00CC33D0"/>
    <w:rsid w:val="00CC3AE7"/>
    <w:rsid w:val="00CC3E5E"/>
    <w:rsid w:val="00CC4C7A"/>
    <w:rsid w:val="00CC4F99"/>
    <w:rsid w:val="00CC68A5"/>
    <w:rsid w:val="00CC75E2"/>
    <w:rsid w:val="00CC765F"/>
    <w:rsid w:val="00CC7B5D"/>
    <w:rsid w:val="00CC7E12"/>
    <w:rsid w:val="00CD0AF0"/>
    <w:rsid w:val="00CD1199"/>
    <w:rsid w:val="00CD1983"/>
    <w:rsid w:val="00CD1A0C"/>
    <w:rsid w:val="00CD2389"/>
    <w:rsid w:val="00CD3B89"/>
    <w:rsid w:val="00CD3BDC"/>
    <w:rsid w:val="00CD62BB"/>
    <w:rsid w:val="00CD71F0"/>
    <w:rsid w:val="00CE0C5A"/>
    <w:rsid w:val="00CE116C"/>
    <w:rsid w:val="00CE1376"/>
    <w:rsid w:val="00CE1670"/>
    <w:rsid w:val="00CE1D85"/>
    <w:rsid w:val="00CE220B"/>
    <w:rsid w:val="00CE443A"/>
    <w:rsid w:val="00CE45A1"/>
    <w:rsid w:val="00CE4B27"/>
    <w:rsid w:val="00CE61FA"/>
    <w:rsid w:val="00CE6C57"/>
    <w:rsid w:val="00CE6F74"/>
    <w:rsid w:val="00CF1A7A"/>
    <w:rsid w:val="00CF6D06"/>
    <w:rsid w:val="00CF6E52"/>
    <w:rsid w:val="00CF70D8"/>
    <w:rsid w:val="00CF788F"/>
    <w:rsid w:val="00CF7A8A"/>
    <w:rsid w:val="00D00721"/>
    <w:rsid w:val="00D02FD0"/>
    <w:rsid w:val="00D03802"/>
    <w:rsid w:val="00D04EB2"/>
    <w:rsid w:val="00D0733C"/>
    <w:rsid w:val="00D10F04"/>
    <w:rsid w:val="00D112F9"/>
    <w:rsid w:val="00D1182D"/>
    <w:rsid w:val="00D14039"/>
    <w:rsid w:val="00D15F67"/>
    <w:rsid w:val="00D160D3"/>
    <w:rsid w:val="00D16FEA"/>
    <w:rsid w:val="00D178C3"/>
    <w:rsid w:val="00D20BE8"/>
    <w:rsid w:val="00D20D81"/>
    <w:rsid w:val="00D215DC"/>
    <w:rsid w:val="00D21F29"/>
    <w:rsid w:val="00D2208B"/>
    <w:rsid w:val="00D24B31"/>
    <w:rsid w:val="00D24B36"/>
    <w:rsid w:val="00D25B2E"/>
    <w:rsid w:val="00D30461"/>
    <w:rsid w:val="00D31B4E"/>
    <w:rsid w:val="00D31EC6"/>
    <w:rsid w:val="00D33995"/>
    <w:rsid w:val="00D33B57"/>
    <w:rsid w:val="00D34505"/>
    <w:rsid w:val="00D34689"/>
    <w:rsid w:val="00D34764"/>
    <w:rsid w:val="00D34912"/>
    <w:rsid w:val="00D35777"/>
    <w:rsid w:val="00D3694F"/>
    <w:rsid w:val="00D36EEA"/>
    <w:rsid w:val="00D374CC"/>
    <w:rsid w:val="00D3761A"/>
    <w:rsid w:val="00D37C56"/>
    <w:rsid w:val="00D40102"/>
    <w:rsid w:val="00D40545"/>
    <w:rsid w:val="00D41390"/>
    <w:rsid w:val="00D428E8"/>
    <w:rsid w:val="00D435B1"/>
    <w:rsid w:val="00D43BAD"/>
    <w:rsid w:val="00D43E41"/>
    <w:rsid w:val="00D44DE7"/>
    <w:rsid w:val="00D46B04"/>
    <w:rsid w:val="00D50258"/>
    <w:rsid w:val="00D519DE"/>
    <w:rsid w:val="00D527DE"/>
    <w:rsid w:val="00D52D4B"/>
    <w:rsid w:val="00D55428"/>
    <w:rsid w:val="00D56591"/>
    <w:rsid w:val="00D57232"/>
    <w:rsid w:val="00D57613"/>
    <w:rsid w:val="00D57C7A"/>
    <w:rsid w:val="00D60E4D"/>
    <w:rsid w:val="00D611A0"/>
    <w:rsid w:val="00D61D35"/>
    <w:rsid w:val="00D62956"/>
    <w:rsid w:val="00D631F6"/>
    <w:rsid w:val="00D63BDC"/>
    <w:rsid w:val="00D63FAB"/>
    <w:rsid w:val="00D71037"/>
    <w:rsid w:val="00D736C0"/>
    <w:rsid w:val="00D738FA"/>
    <w:rsid w:val="00D739CA"/>
    <w:rsid w:val="00D73F92"/>
    <w:rsid w:val="00D74CE5"/>
    <w:rsid w:val="00D74EE9"/>
    <w:rsid w:val="00D7557E"/>
    <w:rsid w:val="00D75B40"/>
    <w:rsid w:val="00D75FB1"/>
    <w:rsid w:val="00D76806"/>
    <w:rsid w:val="00D801E6"/>
    <w:rsid w:val="00D80CD7"/>
    <w:rsid w:val="00D80E83"/>
    <w:rsid w:val="00D819D9"/>
    <w:rsid w:val="00D81ACE"/>
    <w:rsid w:val="00D826A6"/>
    <w:rsid w:val="00D82774"/>
    <w:rsid w:val="00D84702"/>
    <w:rsid w:val="00D84FD4"/>
    <w:rsid w:val="00D869F7"/>
    <w:rsid w:val="00D9001C"/>
    <w:rsid w:val="00D901FA"/>
    <w:rsid w:val="00D91443"/>
    <w:rsid w:val="00D934EE"/>
    <w:rsid w:val="00D93598"/>
    <w:rsid w:val="00D936BF"/>
    <w:rsid w:val="00D94234"/>
    <w:rsid w:val="00D95049"/>
    <w:rsid w:val="00D9551D"/>
    <w:rsid w:val="00D9594C"/>
    <w:rsid w:val="00D960D5"/>
    <w:rsid w:val="00D97E5B"/>
    <w:rsid w:val="00DA05D0"/>
    <w:rsid w:val="00DA07FC"/>
    <w:rsid w:val="00DA0EBF"/>
    <w:rsid w:val="00DA1825"/>
    <w:rsid w:val="00DA1AA8"/>
    <w:rsid w:val="00DA1B8E"/>
    <w:rsid w:val="00DA24DA"/>
    <w:rsid w:val="00DA3304"/>
    <w:rsid w:val="00DA33CF"/>
    <w:rsid w:val="00DA36A9"/>
    <w:rsid w:val="00DA3801"/>
    <w:rsid w:val="00DA3B55"/>
    <w:rsid w:val="00DA3BFC"/>
    <w:rsid w:val="00DA5200"/>
    <w:rsid w:val="00DA5546"/>
    <w:rsid w:val="00DA6CD2"/>
    <w:rsid w:val="00DA75FD"/>
    <w:rsid w:val="00DB020A"/>
    <w:rsid w:val="00DB0ADF"/>
    <w:rsid w:val="00DB0CEA"/>
    <w:rsid w:val="00DB0FD2"/>
    <w:rsid w:val="00DB11CF"/>
    <w:rsid w:val="00DB26AA"/>
    <w:rsid w:val="00DB2A7A"/>
    <w:rsid w:val="00DB468D"/>
    <w:rsid w:val="00DB4C5C"/>
    <w:rsid w:val="00DB5B2C"/>
    <w:rsid w:val="00DB719C"/>
    <w:rsid w:val="00DB73DD"/>
    <w:rsid w:val="00DB7D55"/>
    <w:rsid w:val="00DC3554"/>
    <w:rsid w:val="00DC3BEA"/>
    <w:rsid w:val="00DC3BFF"/>
    <w:rsid w:val="00DC5291"/>
    <w:rsid w:val="00DC5B43"/>
    <w:rsid w:val="00DC6669"/>
    <w:rsid w:val="00DC6D23"/>
    <w:rsid w:val="00DC7AA8"/>
    <w:rsid w:val="00DC7BDB"/>
    <w:rsid w:val="00DD1D10"/>
    <w:rsid w:val="00DD1D7C"/>
    <w:rsid w:val="00DD3A4C"/>
    <w:rsid w:val="00DD448F"/>
    <w:rsid w:val="00DD4AC1"/>
    <w:rsid w:val="00DD4EF3"/>
    <w:rsid w:val="00DD5552"/>
    <w:rsid w:val="00DD5D6E"/>
    <w:rsid w:val="00DD6399"/>
    <w:rsid w:val="00DD6D40"/>
    <w:rsid w:val="00DD7731"/>
    <w:rsid w:val="00DE1192"/>
    <w:rsid w:val="00DE13F4"/>
    <w:rsid w:val="00DE176D"/>
    <w:rsid w:val="00DE1A30"/>
    <w:rsid w:val="00DE2070"/>
    <w:rsid w:val="00DE36FC"/>
    <w:rsid w:val="00DE3F10"/>
    <w:rsid w:val="00DE53C7"/>
    <w:rsid w:val="00DE7A3C"/>
    <w:rsid w:val="00DE7F51"/>
    <w:rsid w:val="00DF1A0B"/>
    <w:rsid w:val="00DF26F7"/>
    <w:rsid w:val="00DF3DA0"/>
    <w:rsid w:val="00DF4D12"/>
    <w:rsid w:val="00DF56E2"/>
    <w:rsid w:val="00DF7136"/>
    <w:rsid w:val="00DF7400"/>
    <w:rsid w:val="00E0026C"/>
    <w:rsid w:val="00E006EF"/>
    <w:rsid w:val="00E02A03"/>
    <w:rsid w:val="00E03AB9"/>
    <w:rsid w:val="00E043CA"/>
    <w:rsid w:val="00E04717"/>
    <w:rsid w:val="00E049EF"/>
    <w:rsid w:val="00E05197"/>
    <w:rsid w:val="00E0610D"/>
    <w:rsid w:val="00E068CC"/>
    <w:rsid w:val="00E1075D"/>
    <w:rsid w:val="00E12694"/>
    <w:rsid w:val="00E133B5"/>
    <w:rsid w:val="00E167A4"/>
    <w:rsid w:val="00E16DC5"/>
    <w:rsid w:val="00E17457"/>
    <w:rsid w:val="00E212E3"/>
    <w:rsid w:val="00E21730"/>
    <w:rsid w:val="00E2219D"/>
    <w:rsid w:val="00E2286F"/>
    <w:rsid w:val="00E22DC5"/>
    <w:rsid w:val="00E23075"/>
    <w:rsid w:val="00E24B6E"/>
    <w:rsid w:val="00E26582"/>
    <w:rsid w:val="00E26799"/>
    <w:rsid w:val="00E30151"/>
    <w:rsid w:val="00E3022D"/>
    <w:rsid w:val="00E30729"/>
    <w:rsid w:val="00E31604"/>
    <w:rsid w:val="00E32209"/>
    <w:rsid w:val="00E33E60"/>
    <w:rsid w:val="00E3420D"/>
    <w:rsid w:val="00E351CF"/>
    <w:rsid w:val="00E373E3"/>
    <w:rsid w:val="00E37F9E"/>
    <w:rsid w:val="00E407BC"/>
    <w:rsid w:val="00E432B6"/>
    <w:rsid w:val="00E434EF"/>
    <w:rsid w:val="00E449CB"/>
    <w:rsid w:val="00E44E7E"/>
    <w:rsid w:val="00E45C6A"/>
    <w:rsid w:val="00E45E44"/>
    <w:rsid w:val="00E4692D"/>
    <w:rsid w:val="00E46B81"/>
    <w:rsid w:val="00E46C02"/>
    <w:rsid w:val="00E47BCC"/>
    <w:rsid w:val="00E50089"/>
    <w:rsid w:val="00E50DF5"/>
    <w:rsid w:val="00E51320"/>
    <w:rsid w:val="00E52024"/>
    <w:rsid w:val="00E523CE"/>
    <w:rsid w:val="00E54842"/>
    <w:rsid w:val="00E54C4B"/>
    <w:rsid w:val="00E54D0B"/>
    <w:rsid w:val="00E55A12"/>
    <w:rsid w:val="00E5624E"/>
    <w:rsid w:val="00E56BAB"/>
    <w:rsid w:val="00E57303"/>
    <w:rsid w:val="00E574A8"/>
    <w:rsid w:val="00E604F7"/>
    <w:rsid w:val="00E6122F"/>
    <w:rsid w:val="00E616F8"/>
    <w:rsid w:val="00E61D1C"/>
    <w:rsid w:val="00E62D82"/>
    <w:rsid w:val="00E6324E"/>
    <w:rsid w:val="00E65310"/>
    <w:rsid w:val="00E653C2"/>
    <w:rsid w:val="00E656BA"/>
    <w:rsid w:val="00E66572"/>
    <w:rsid w:val="00E666DB"/>
    <w:rsid w:val="00E67162"/>
    <w:rsid w:val="00E67877"/>
    <w:rsid w:val="00E701F4"/>
    <w:rsid w:val="00E70F40"/>
    <w:rsid w:val="00E71806"/>
    <w:rsid w:val="00E71D67"/>
    <w:rsid w:val="00E72415"/>
    <w:rsid w:val="00E7349F"/>
    <w:rsid w:val="00E73D0F"/>
    <w:rsid w:val="00E73DFB"/>
    <w:rsid w:val="00E74711"/>
    <w:rsid w:val="00E748B2"/>
    <w:rsid w:val="00E75532"/>
    <w:rsid w:val="00E7641D"/>
    <w:rsid w:val="00E76B09"/>
    <w:rsid w:val="00E80233"/>
    <w:rsid w:val="00E81E46"/>
    <w:rsid w:val="00E8443F"/>
    <w:rsid w:val="00E86345"/>
    <w:rsid w:val="00E86884"/>
    <w:rsid w:val="00E879FD"/>
    <w:rsid w:val="00E9093B"/>
    <w:rsid w:val="00E910A3"/>
    <w:rsid w:val="00E91580"/>
    <w:rsid w:val="00E91ED3"/>
    <w:rsid w:val="00E93D6D"/>
    <w:rsid w:val="00E94083"/>
    <w:rsid w:val="00E9417A"/>
    <w:rsid w:val="00E94A17"/>
    <w:rsid w:val="00E958AC"/>
    <w:rsid w:val="00E95F82"/>
    <w:rsid w:val="00E96212"/>
    <w:rsid w:val="00E97D2F"/>
    <w:rsid w:val="00E97FFE"/>
    <w:rsid w:val="00EA0260"/>
    <w:rsid w:val="00EA05C8"/>
    <w:rsid w:val="00EA22F3"/>
    <w:rsid w:val="00EA2A00"/>
    <w:rsid w:val="00EA6BFD"/>
    <w:rsid w:val="00EA73EB"/>
    <w:rsid w:val="00EA7BE4"/>
    <w:rsid w:val="00EB10FB"/>
    <w:rsid w:val="00EB13B2"/>
    <w:rsid w:val="00EB1577"/>
    <w:rsid w:val="00EB2D0B"/>
    <w:rsid w:val="00EB3B1B"/>
    <w:rsid w:val="00EB41F3"/>
    <w:rsid w:val="00EB44AC"/>
    <w:rsid w:val="00EB47DF"/>
    <w:rsid w:val="00EB48FC"/>
    <w:rsid w:val="00EB4F5E"/>
    <w:rsid w:val="00EB713E"/>
    <w:rsid w:val="00EB7815"/>
    <w:rsid w:val="00EC0BD2"/>
    <w:rsid w:val="00EC1998"/>
    <w:rsid w:val="00EC1B14"/>
    <w:rsid w:val="00EC1D91"/>
    <w:rsid w:val="00EC2935"/>
    <w:rsid w:val="00EC5BFF"/>
    <w:rsid w:val="00EC5D03"/>
    <w:rsid w:val="00EC7660"/>
    <w:rsid w:val="00ED07E3"/>
    <w:rsid w:val="00ED27A4"/>
    <w:rsid w:val="00ED2889"/>
    <w:rsid w:val="00ED35E8"/>
    <w:rsid w:val="00ED491C"/>
    <w:rsid w:val="00ED55E0"/>
    <w:rsid w:val="00ED7547"/>
    <w:rsid w:val="00ED7881"/>
    <w:rsid w:val="00EE3465"/>
    <w:rsid w:val="00EE4422"/>
    <w:rsid w:val="00EE468A"/>
    <w:rsid w:val="00EE4D2B"/>
    <w:rsid w:val="00EE5565"/>
    <w:rsid w:val="00EE5C00"/>
    <w:rsid w:val="00EE64B8"/>
    <w:rsid w:val="00EE6A90"/>
    <w:rsid w:val="00EE6B2D"/>
    <w:rsid w:val="00EE70A1"/>
    <w:rsid w:val="00EE73F2"/>
    <w:rsid w:val="00EF2512"/>
    <w:rsid w:val="00EF36D6"/>
    <w:rsid w:val="00EF3C5B"/>
    <w:rsid w:val="00EF5A73"/>
    <w:rsid w:val="00EF5B44"/>
    <w:rsid w:val="00EF5B6F"/>
    <w:rsid w:val="00EF6E75"/>
    <w:rsid w:val="00EF7285"/>
    <w:rsid w:val="00F00625"/>
    <w:rsid w:val="00F00865"/>
    <w:rsid w:val="00F018FE"/>
    <w:rsid w:val="00F02531"/>
    <w:rsid w:val="00F02CFB"/>
    <w:rsid w:val="00F02D5F"/>
    <w:rsid w:val="00F03599"/>
    <w:rsid w:val="00F03BFA"/>
    <w:rsid w:val="00F048E8"/>
    <w:rsid w:val="00F04CCB"/>
    <w:rsid w:val="00F050C8"/>
    <w:rsid w:val="00F0552D"/>
    <w:rsid w:val="00F06982"/>
    <w:rsid w:val="00F06D50"/>
    <w:rsid w:val="00F0724C"/>
    <w:rsid w:val="00F07E42"/>
    <w:rsid w:val="00F104E8"/>
    <w:rsid w:val="00F14577"/>
    <w:rsid w:val="00F1543B"/>
    <w:rsid w:val="00F15DE5"/>
    <w:rsid w:val="00F17F41"/>
    <w:rsid w:val="00F20CBC"/>
    <w:rsid w:val="00F2266F"/>
    <w:rsid w:val="00F2309E"/>
    <w:rsid w:val="00F234C6"/>
    <w:rsid w:val="00F24AE7"/>
    <w:rsid w:val="00F24DEF"/>
    <w:rsid w:val="00F2517E"/>
    <w:rsid w:val="00F27193"/>
    <w:rsid w:val="00F2736A"/>
    <w:rsid w:val="00F27B2C"/>
    <w:rsid w:val="00F32B54"/>
    <w:rsid w:val="00F33C25"/>
    <w:rsid w:val="00F33C85"/>
    <w:rsid w:val="00F33F4D"/>
    <w:rsid w:val="00F34B9C"/>
    <w:rsid w:val="00F3507A"/>
    <w:rsid w:val="00F35F92"/>
    <w:rsid w:val="00F3689A"/>
    <w:rsid w:val="00F37323"/>
    <w:rsid w:val="00F420D0"/>
    <w:rsid w:val="00F42BC9"/>
    <w:rsid w:val="00F4313E"/>
    <w:rsid w:val="00F433A0"/>
    <w:rsid w:val="00F4384D"/>
    <w:rsid w:val="00F43D31"/>
    <w:rsid w:val="00F44188"/>
    <w:rsid w:val="00F442B3"/>
    <w:rsid w:val="00F444E9"/>
    <w:rsid w:val="00F46937"/>
    <w:rsid w:val="00F50012"/>
    <w:rsid w:val="00F5040B"/>
    <w:rsid w:val="00F50931"/>
    <w:rsid w:val="00F50A93"/>
    <w:rsid w:val="00F5123B"/>
    <w:rsid w:val="00F515DB"/>
    <w:rsid w:val="00F51D0E"/>
    <w:rsid w:val="00F53462"/>
    <w:rsid w:val="00F53BE9"/>
    <w:rsid w:val="00F54D5A"/>
    <w:rsid w:val="00F55393"/>
    <w:rsid w:val="00F55858"/>
    <w:rsid w:val="00F56DAB"/>
    <w:rsid w:val="00F57847"/>
    <w:rsid w:val="00F609CF"/>
    <w:rsid w:val="00F60F3A"/>
    <w:rsid w:val="00F61DDC"/>
    <w:rsid w:val="00F61F10"/>
    <w:rsid w:val="00F62A7C"/>
    <w:rsid w:val="00F62EF0"/>
    <w:rsid w:val="00F637D9"/>
    <w:rsid w:val="00F64961"/>
    <w:rsid w:val="00F64D87"/>
    <w:rsid w:val="00F653BB"/>
    <w:rsid w:val="00F65E49"/>
    <w:rsid w:val="00F667F0"/>
    <w:rsid w:val="00F67345"/>
    <w:rsid w:val="00F7158B"/>
    <w:rsid w:val="00F718E1"/>
    <w:rsid w:val="00F72CF2"/>
    <w:rsid w:val="00F749A9"/>
    <w:rsid w:val="00F751DD"/>
    <w:rsid w:val="00F76E2C"/>
    <w:rsid w:val="00F8061E"/>
    <w:rsid w:val="00F807B6"/>
    <w:rsid w:val="00F81015"/>
    <w:rsid w:val="00F8189A"/>
    <w:rsid w:val="00F82B09"/>
    <w:rsid w:val="00F837CB"/>
    <w:rsid w:val="00F8422D"/>
    <w:rsid w:val="00F84329"/>
    <w:rsid w:val="00F84A2D"/>
    <w:rsid w:val="00F8581D"/>
    <w:rsid w:val="00F85DD1"/>
    <w:rsid w:val="00F85FA2"/>
    <w:rsid w:val="00F867BC"/>
    <w:rsid w:val="00F90AF9"/>
    <w:rsid w:val="00F90D89"/>
    <w:rsid w:val="00F91757"/>
    <w:rsid w:val="00F91D59"/>
    <w:rsid w:val="00F92702"/>
    <w:rsid w:val="00F9274D"/>
    <w:rsid w:val="00F93041"/>
    <w:rsid w:val="00F94631"/>
    <w:rsid w:val="00F947E7"/>
    <w:rsid w:val="00F96674"/>
    <w:rsid w:val="00FA1B0F"/>
    <w:rsid w:val="00FA3729"/>
    <w:rsid w:val="00FA3A9F"/>
    <w:rsid w:val="00FA4152"/>
    <w:rsid w:val="00FA4307"/>
    <w:rsid w:val="00FA4CD8"/>
    <w:rsid w:val="00FA54DF"/>
    <w:rsid w:val="00FA6040"/>
    <w:rsid w:val="00FA6595"/>
    <w:rsid w:val="00FA6699"/>
    <w:rsid w:val="00FA68D3"/>
    <w:rsid w:val="00FA6B57"/>
    <w:rsid w:val="00FA6FEC"/>
    <w:rsid w:val="00FA79EF"/>
    <w:rsid w:val="00FB08FE"/>
    <w:rsid w:val="00FB0B59"/>
    <w:rsid w:val="00FB0F1C"/>
    <w:rsid w:val="00FB107E"/>
    <w:rsid w:val="00FB1444"/>
    <w:rsid w:val="00FB1E0C"/>
    <w:rsid w:val="00FB2A26"/>
    <w:rsid w:val="00FB3ED5"/>
    <w:rsid w:val="00FB452D"/>
    <w:rsid w:val="00FB46B0"/>
    <w:rsid w:val="00FB47BE"/>
    <w:rsid w:val="00FB48EC"/>
    <w:rsid w:val="00FB5C32"/>
    <w:rsid w:val="00FB7558"/>
    <w:rsid w:val="00FC0F1D"/>
    <w:rsid w:val="00FC1F46"/>
    <w:rsid w:val="00FC2FFB"/>
    <w:rsid w:val="00FC52B5"/>
    <w:rsid w:val="00FC5730"/>
    <w:rsid w:val="00FC6F64"/>
    <w:rsid w:val="00FD0C22"/>
    <w:rsid w:val="00FD2653"/>
    <w:rsid w:val="00FD3458"/>
    <w:rsid w:val="00FD3C3B"/>
    <w:rsid w:val="00FD4407"/>
    <w:rsid w:val="00FD53E2"/>
    <w:rsid w:val="00FD6B9D"/>
    <w:rsid w:val="00FD71AA"/>
    <w:rsid w:val="00FD74CF"/>
    <w:rsid w:val="00FE1449"/>
    <w:rsid w:val="00FE1F5A"/>
    <w:rsid w:val="00FE2DCE"/>
    <w:rsid w:val="00FE3219"/>
    <w:rsid w:val="00FE35A9"/>
    <w:rsid w:val="00FE3731"/>
    <w:rsid w:val="00FE3B4E"/>
    <w:rsid w:val="00FE4694"/>
    <w:rsid w:val="00FE5062"/>
    <w:rsid w:val="00FE6BB8"/>
    <w:rsid w:val="00FE73C8"/>
    <w:rsid w:val="00FF0427"/>
    <w:rsid w:val="00FF07EB"/>
    <w:rsid w:val="00FF0A74"/>
    <w:rsid w:val="00FF120B"/>
    <w:rsid w:val="00FF1A1B"/>
    <w:rsid w:val="00FF1C6A"/>
    <w:rsid w:val="00FF22D1"/>
    <w:rsid w:val="00FF24B7"/>
    <w:rsid w:val="00FF298B"/>
    <w:rsid w:val="00FF3450"/>
    <w:rsid w:val="00FF469D"/>
    <w:rsid w:val="00FF4F3A"/>
    <w:rsid w:val="00FF5FE0"/>
    <w:rsid w:val="00FF666C"/>
    <w:rsid w:val="00FF67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22FEB1"/>
  <w15:docId w15:val="{2CF303A2-0334-4E26-8FD2-082D3C80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67"/>
    <w:rPr>
      <w:sz w:val="24"/>
      <w:szCs w:val="24"/>
    </w:rPr>
  </w:style>
  <w:style w:type="paragraph" w:styleId="Heading1">
    <w:name w:val="heading 1"/>
    <w:basedOn w:val="Normal"/>
    <w:next w:val="Normal"/>
    <w:link w:val="Heading1Char"/>
    <w:uiPriority w:val="99"/>
    <w:qFormat/>
    <w:rsid w:val="00D15F67"/>
    <w:pPr>
      <w:keepNext/>
      <w:outlineLvl w:val="0"/>
    </w:pPr>
    <w:rPr>
      <w:rFonts w:ascii="Arial" w:hAnsi="Arial" w:cs="Arial"/>
      <w:b/>
      <w:bCs/>
    </w:rPr>
  </w:style>
  <w:style w:type="paragraph" w:styleId="Heading2">
    <w:name w:val="heading 2"/>
    <w:basedOn w:val="Normal"/>
    <w:next w:val="Normal"/>
    <w:link w:val="Heading2Char"/>
    <w:uiPriority w:val="99"/>
    <w:qFormat/>
    <w:rsid w:val="00D15F67"/>
    <w:pPr>
      <w:keepNext/>
      <w:outlineLvl w:val="1"/>
    </w:pPr>
    <w:rPr>
      <w:rFonts w:ascii="Arial" w:hAnsi="Arial" w:cs="Arial"/>
      <w:b/>
      <w:bCs/>
      <w:sz w:val="22"/>
      <w:szCs w:val="22"/>
    </w:rPr>
  </w:style>
  <w:style w:type="paragraph" w:styleId="Heading3">
    <w:name w:val="heading 3"/>
    <w:basedOn w:val="Normal"/>
    <w:next w:val="Normal"/>
    <w:link w:val="Heading3Char"/>
    <w:uiPriority w:val="99"/>
    <w:qFormat/>
    <w:rsid w:val="00D15F67"/>
    <w:pPr>
      <w:keepNext/>
      <w:outlineLvl w:val="2"/>
    </w:pPr>
    <w:rPr>
      <w:u w:val="single"/>
    </w:rPr>
  </w:style>
  <w:style w:type="paragraph" w:styleId="Heading4">
    <w:name w:val="heading 4"/>
    <w:basedOn w:val="Normal"/>
    <w:next w:val="Normal"/>
    <w:link w:val="Heading4Char"/>
    <w:unhideWhenUsed/>
    <w:qFormat/>
    <w:locked/>
    <w:rsid w:val="009201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66655D"/>
    <w:rPr>
      <w:rFonts w:ascii="Cambria" w:hAnsi="Cambria" w:cs="Cambria"/>
      <w:b/>
      <w:bCs/>
      <w:kern w:val="32"/>
      <w:sz w:val="32"/>
      <w:szCs w:val="32"/>
    </w:rPr>
  </w:style>
  <w:style w:type="character" w:customStyle="1" w:styleId="Heading2Char">
    <w:name w:val="Heading 2 Char"/>
    <w:link w:val="Heading2"/>
    <w:uiPriority w:val="99"/>
    <w:semiHidden/>
    <w:locked/>
    <w:rsid w:val="0066655D"/>
    <w:rPr>
      <w:rFonts w:ascii="Cambria" w:hAnsi="Cambria" w:cs="Cambria"/>
      <w:b/>
      <w:bCs/>
      <w:i/>
      <w:iCs/>
      <w:sz w:val="28"/>
      <w:szCs w:val="28"/>
    </w:rPr>
  </w:style>
  <w:style w:type="character" w:customStyle="1" w:styleId="Heading3Char">
    <w:name w:val="Heading 3 Char"/>
    <w:link w:val="Heading3"/>
    <w:uiPriority w:val="99"/>
    <w:semiHidden/>
    <w:locked/>
    <w:rsid w:val="0066655D"/>
    <w:rPr>
      <w:rFonts w:ascii="Cambria" w:hAnsi="Cambria" w:cs="Cambria"/>
      <w:b/>
      <w:bCs/>
      <w:sz w:val="26"/>
      <w:szCs w:val="26"/>
    </w:rPr>
  </w:style>
  <w:style w:type="paragraph" w:styleId="Title">
    <w:name w:val="Title"/>
    <w:basedOn w:val="Normal"/>
    <w:link w:val="TitleChar"/>
    <w:uiPriority w:val="99"/>
    <w:qFormat/>
    <w:rsid w:val="00D15F67"/>
    <w:pPr>
      <w:jc w:val="center"/>
    </w:pPr>
    <w:rPr>
      <w:b/>
      <w:bCs/>
      <w:sz w:val="28"/>
      <w:szCs w:val="28"/>
    </w:rPr>
  </w:style>
  <w:style w:type="character" w:customStyle="1" w:styleId="TitleChar">
    <w:name w:val="Title Char"/>
    <w:link w:val="Title"/>
    <w:uiPriority w:val="99"/>
    <w:locked/>
    <w:rsid w:val="0066655D"/>
    <w:rPr>
      <w:rFonts w:ascii="Cambria" w:hAnsi="Cambria" w:cs="Cambria"/>
      <w:b/>
      <w:bCs/>
      <w:kern w:val="28"/>
      <w:sz w:val="32"/>
      <w:szCs w:val="32"/>
    </w:rPr>
  </w:style>
  <w:style w:type="paragraph" w:styleId="Subtitle">
    <w:name w:val="Subtitle"/>
    <w:basedOn w:val="Normal"/>
    <w:link w:val="SubtitleChar"/>
    <w:uiPriority w:val="99"/>
    <w:qFormat/>
    <w:rsid w:val="00D15F67"/>
    <w:pPr>
      <w:jc w:val="center"/>
    </w:pPr>
    <w:rPr>
      <w:rFonts w:ascii="Arial" w:hAnsi="Arial" w:cs="Arial"/>
      <w:i/>
      <w:iCs/>
    </w:rPr>
  </w:style>
  <w:style w:type="character" w:customStyle="1" w:styleId="SubtitleChar">
    <w:name w:val="Subtitle Char"/>
    <w:link w:val="Subtitle"/>
    <w:uiPriority w:val="99"/>
    <w:locked/>
    <w:rsid w:val="0066655D"/>
    <w:rPr>
      <w:rFonts w:ascii="Cambria" w:hAnsi="Cambria" w:cs="Cambria"/>
      <w:sz w:val="24"/>
      <w:szCs w:val="24"/>
    </w:rPr>
  </w:style>
  <w:style w:type="character" w:styleId="Hyperlink">
    <w:name w:val="Hyperlink"/>
    <w:uiPriority w:val="99"/>
    <w:semiHidden/>
    <w:rsid w:val="00D15F67"/>
    <w:rPr>
      <w:color w:val="0000FF"/>
      <w:u w:val="single"/>
    </w:rPr>
  </w:style>
  <w:style w:type="character" w:styleId="FollowedHyperlink">
    <w:name w:val="FollowedHyperlink"/>
    <w:uiPriority w:val="99"/>
    <w:semiHidden/>
    <w:rsid w:val="00D15F67"/>
    <w:rPr>
      <w:color w:val="800080"/>
      <w:u w:val="single"/>
    </w:rPr>
  </w:style>
  <w:style w:type="paragraph" w:styleId="HTMLPreformatted">
    <w:name w:val="HTML Preformatted"/>
    <w:basedOn w:val="Normal"/>
    <w:link w:val="HTMLPreformattedChar"/>
    <w:uiPriority w:val="99"/>
    <w:semiHidden/>
    <w:rsid w:val="00D1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semiHidden/>
    <w:locked/>
    <w:rsid w:val="0066655D"/>
    <w:rPr>
      <w:rFonts w:ascii="Courier New" w:hAnsi="Courier New" w:cs="Courier New"/>
      <w:sz w:val="20"/>
      <w:szCs w:val="20"/>
    </w:rPr>
  </w:style>
  <w:style w:type="paragraph" w:styleId="BodyTextIndent">
    <w:name w:val="Body Text Indent"/>
    <w:basedOn w:val="Normal"/>
    <w:link w:val="BodyTextIndentChar"/>
    <w:uiPriority w:val="99"/>
    <w:semiHidden/>
    <w:rsid w:val="00D15F67"/>
    <w:pPr>
      <w:ind w:left="1824" w:hanging="1824"/>
    </w:pPr>
  </w:style>
  <w:style w:type="character" w:customStyle="1" w:styleId="BodyTextIndentChar">
    <w:name w:val="Body Text Indent Char"/>
    <w:link w:val="BodyTextIndent"/>
    <w:uiPriority w:val="99"/>
    <w:semiHidden/>
    <w:locked/>
    <w:rsid w:val="0066655D"/>
    <w:rPr>
      <w:sz w:val="24"/>
      <w:szCs w:val="24"/>
    </w:rPr>
  </w:style>
  <w:style w:type="paragraph" w:styleId="BodyTextIndent2">
    <w:name w:val="Body Text Indent 2"/>
    <w:basedOn w:val="Normal"/>
    <w:link w:val="BodyTextIndent2Char"/>
    <w:uiPriority w:val="99"/>
    <w:semiHidden/>
    <w:rsid w:val="00D15F67"/>
    <w:pPr>
      <w:ind w:left="1824" w:hanging="1824"/>
    </w:pPr>
    <w:rPr>
      <w:rFonts w:ascii="Arial" w:hAnsi="Arial" w:cs="Arial"/>
      <w:sz w:val="22"/>
      <w:szCs w:val="22"/>
    </w:rPr>
  </w:style>
  <w:style w:type="character" w:customStyle="1" w:styleId="BodyTextIndent2Char">
    <w:name w:val="Body Text Indent 2 Char"/>
    <w:link w:val="BodyTextIndent2"/>
    <w:uiPriority w:val="99"/>
    <w:semiHidden/>
    <w:locked/>
    <w:rsid w:val="0066655D"/>
    <w:rPr>
      <w:sz w:val="24"/>
      <w:szCs w:val="24"/>
    </w:rPr>
  </w:style>
  <w:style w:type="character" w:customStyle="1" w:styleId="lg1">
    <w:name w:val="lg1"/>
    <w:uiPriority w:val="99"/>
    <w:rsid w:val="00D15F67"/>
    <w:rPr>
      <w:color w:val="auto"/>
    </w:rPr>
  </w:style>
  <w:style w:type="paragraph" w:styleId="BodyTextIndent3">
    <w:name w:val="Body Text Indent 3"/>
    <w:basedOn w:val="Normal"/>
    <w:link w:val="BodyTextIndent3Char"/>
    <w:uiPriority w:val="99"/>
    <w:semiHidden/>
    <w:rsid w:val="00D15F67"/>
    <w:pPr>
      <w:ind w:left="720"/>
    </w:pPr>
    <w:rPr>
      <w:rFonts w:ascii="Arial" w:hAnsi="Arial" w:cs="Arial"/>
    </w:rPr>
  </w:style>
  <w:style w:type="character" w:customStyle="1" w:styleId="BodyTextIndent3Char">
    <w:name w:val="Body Text Indent 3 Char"/>
    <w:link w:val="BodyTextIndent3"/>
    <w:uiPriority w:val="99"/>
    <w:semiHidden/>
    <w:locked/>
    <w:rsid w:val="005C401F"/>
    <w:rPr>
      <w:rFonts w:ascii="Arial" w:hAnsi="Arial" w:cs="Arial"/>
      <w:sz w:val="24"/>
      <w:szCs w:val="24"/>
    </w:rPr>
  </w:style>
  <w:style w:type="character" w:customStyle="1" w:styleId="text1">
    <w:name w:val="text1"/>
    <w:uiPriority w:val="99"/>
    <w:rsid w:val="00D15F67"/>
    <w:rPr>
      <w:rFonts w:ascii="Verdana" w:hAnsi="Verdana" w:cs="Verdana"/>
      <w:color w:val="auto"/>
      <w:sz w:val="20"/>
      <w:szCs w:val="20"/>
    </w:rPr>
  </w:style>
  <w:style w:type="paragraph" w:styleId="BodyText">
    <w:name w:val="Body Text"/>
    <w:basedOn w:val="Normal"/>
    <w:link w:val="BodyTextChar"/>
    <w:uiPriority w:val="99"/>
    <w:semiHidden/>
    <w:rsid w:val="004720C7"/>
    <w:pPr>
      <w:spacing w:after="120"/>
    </w:pPr>
  </w:style>
  <w:style w:type="character" w:customStyle="1" w:styleId="BodyTextChar">
    <w:name w:val="Body Text Char"/>
    <w:link w:val="BodyText"/>
    <w:uiPriority w:val="99"/>
    <w:semiHidden/>
    <w:locked/>
    <w:rsid w:val="004720C7"/>
    <w:rPr>
      <w:sz w:val="24"/>
      <w:szCs w:val="24"/>
    </w:rPr>
  </w:style>
  <w:style w:type="paragraph" w:styleId="NoSpacing">
    <w:name w:val="No Spacing"/>
    <w:uiPriority w:val="99"/>
    <w:qFormat/>
    <w:rsid w:val="006E6028"/>
    <w:rPr>
      <w:rFonts w:ascii="Calibri" w:hAnsi="Calibri" w:cs="Calibri"/>
      <w:sz w:val="22"/>
      <w:szCs w:val="22"/>
    </w:rPr>
  </w:style>
  <w:style w:type="paragraph" w:styleId="Header">
    <w:name w:val="header"/>
    <w:basedOn w:val="Normal"/>
    <w:link w:val="HeaderChar"/>
    <w:uiPriority w:val="99"/>
    <w:rsid w:val="00231C27"/>
    <w:pPr>
      <w:tabs>
        <w:tab w:val="center" w:pos="4680"/>
        <w:tab w:val="right" w:pos="9360"/>
      </w:tabs>
    </w:pPr>
  </w:style>
  <w:style w:type="character" w:customStyle="1" w:styleId="HeaderChar">
    <w:name w:val="Header Char"/>
    <w:link w:val="Header"/>
    <w:uiPriority w:val="99"/>
    <w:locked/>
    <w:rsid w:val="00231C27"/>
    <w:rPr>
      <w:sz w:val="24"/>
      <w:szCs w:val="24"/>
    </w:rPr>
  </w:style>
  <w:style w:type="paragraph" w:styleId="Footer">
    <w:name w:val="footer"/>
    <w:basedOn w:val="Normal"/>
    <w:link w:val="FooterChar"/>
    <w:uiPriority w:val="99"/>
    <w:semiHidden/>
    <w:rsid w:val="00231C27"/>
    <w:pPr>
      <w:tabs>
        <w:tab w:val="center" w:pos="4680"/>
        <w:tab w:val="right" w:pos="9360"/>
      </w:tabs>
    </w:pPr>
  </w:style>
  <w:style w:type="character" w:customStyle="1" w:styleId="FooterChar">
    <w:name w:val="Footer Char"/>
    <w:link w:val="Footer"/>
    <w:uiPriority w:val="99"/>
    <w:semiHidden/>
    <w:locked/>
    <w:rsid w:val="00231C27"/>
    <w:rPr>
      <w:sz w:val="24"/>
      <w:szCs w:val="24"/>
    </w:rPr>
  </w:style>
  <w:style w:type="paragraph" w:styleId="BalloonText">
    <w:name w:val="Balloon Text"/>
    <w:basedOn w:val="Normal"/>
    <w:link w:val="BalloonTextChar"/>
    <w:uiPriority w:val="99"/>
    <w:semiHidden/>
    <w:rsid w:val="00782D22"/>
    <w:rPr>
      <w:rFonts w:ascii="Tahoma" w:hAnsi="Tahoma" w:cs="Tahoma"/>
      <w:sz w:val="16"/>
      <w:szCs w:val="16"/>
    </w:rPr>
  </w:style>
  <w:style w:type="character" w:customStyle="1" w:styleId="BalloonTextChar">
    <w:name w:val="Balloon Text Char"/>
    <w:link w:val="BalloonText"/>
    <w:uiPriority w:val="99"/>
    <w:semiHidden/>
    <w:locked/>
    <w:rsid w:val="00782D22"/>
    <w:rPr>
      <w:rFonts w:ascii="Tahoma" w:hAnsi="Tahoma" w:cs="Tahoma"/>
      <w:sz w:val="16"/>
      <w:szCs w:val="16"/>
    </w:rPr>
  </w:style>
  <w:style w:type="paragraph" w:styleId="ListParagraph">
    <w:name w:val="List Paragraph"/>
    <w:basedOn w:val="Normal"/>
    <w:uiPriority w:val="34"/>
    <w:qFormat/>
    <w:rsid w:val="000A1C07"/>
    <w:pPr>
      <w:ind w:left="720"/>
      <w:contextualSpacing/>
    </w:pPr>
  </w:style>
  <w:style w:type="character" w:customStyle="1" w:styleId="apple-converted-space">
    <w:name w:val="apple-converted-space"/>
    <w:basedOn w:val="DefaultParagraphFont"/>
    <w:rsid w:val="008A502F"/>
  </w:style>
  <w:style w:type="character" w:styleId="Strong">
    <w:name w:val="Strong"/>
    <w:basedOn w:val="DefaultParagraphFont"/>
    <w:uiPriority w:val="22"/>
    <w:qFormat/>
    <w:locked/>
    <w:rsid w:val="009923D8"/>
    <w:rPr>
      <w:b/>
      <w:bCs/>
    </w:rPr>
  </w:style>
  <w:style w:type="character" w:styleId="CommentReference">
    <w:name w:val="annotation reference"/>
    <w:basedOn w:val="DefaultParagraphFont"/>
    <w:uiPriority w:val="99"/>
    <w:semiHidden/>
    <w:unhideWhenUsed/>
    <w:rsid w:val="00B86B04"/>
    <w:rPr>
      <w:sz w:val="16"/>
      <w:szCs w:val="16"/>
    </w:rPr>
  </w:style>
  <w:style w:type="paragraph" w:styleId="CommentText">
    <w:name w:val="annotation text"/>
    <w:basedOn w:val="Normal"/>
    <w:link w:val="CommentTextChar"/>
    <w:uiPriority w:val="99"/>
    <w:semiHidden/>
    <w:unhideWhenUsed/>
    <w:rsid w:val="00B86B04"/>
    <w:rPr>
      <w:sz w:val="20"/>
      <w:szCs w:val="20"/>
    </w:rPr>
  </w:style>
  <w:style w:type="character" w:customStyle="1" w:styleId="CommentTextChar">
    <w:name w:val="Comment Text Char"/>
    <w:basedOn w:val="DefaultParagraphFont"/>
    <w:link w:val="CommentText"/>
    <w:uiPriority w:val="99"/>
    <w:semiHidden/>
    <w:rsid w:val="00B86B04"/>
  </w:style>
  <w:style w:type="paragraph" w:styleId="CommentSubject">
    <w:name w:val="annotation subject"/>
    <w:basedOn w:val="CommentText"/>
    <w:next w:val="CommentText"/>
    <w:link w:val="CommentSubjectChar"/>
    <w:uiPriority w:val="99"/>
    <w:semiHidden/>
    <w:unhideWhenUsed/>
    <w:rsid w:val="00B86B04"/>
    <w:rPr>
      <w:b/>
      <w:bCs/>
    </w:rPr>
  </w:style>
  <w:style w:type="character" w:customStyle="1" w:styleId="CommentSubjectChar">
    <w:name w:val="Comment Subject Char"/>
    <w:basedOn w:val="CommentTextChar"/>
    <w:link w:val="CommentSubject"/>
    <w:uiPriority w:val="99"/>
    <w:semiHidden/>
    <w:rsid w:val="00B86B04"/>
    <w:rPr>
      <w:b/>
      <w:bCs/>
    </w:rPr>
  </w:style>
  <w:style w:type="character" w:styleId="PageNumber">
    <w:name w:val="page number"/>
    <w:basedOn w:val="DefaultParagraphFont"/>
    <w:uiPriority w:val="99"/>
    <w:semiHidden/>
    <w:unhideWhenUsed/>
    <w:rsid w:val="00625B90"/>
  </w:style>
  <w:style w:type="character" w:styleId="UnresolvedMention">
    <w:name w:val="Unresolved Mention"/>
    <w:basedOn w:val="DefaultParagraphFont"/>
    <w:uiPriority w:val="99"/>
    <w:semiHidden/>
    <w:unhideWhenUsed/>
    <w:rsid w:val="00A35FFF"/>
    <w:rPr>
      <w:color w:val="605E5C"/>
      <w:shd w:val="clear" w:color="auto" w:fill="E1DFDD"/>
    </w:rPr>
  </w:style>
  <w:style w:type="character" w:customStyle="1" w:styleId="text">
    <w:name w:val="text"/>
    <w:basedOn w:val="DefaultParagraphFont"/>
    <w:rsid w:val="00CA75B0"/>
  </w:style>
  <w:style w:type="character" w:customStyle="1" w:styleId="outlook-search-highlight">
    <w:name w:val="outlook-search-highlight"/>
    <w:basedOn w:val="DefaultParagraphFont"/>
    <w:rsid w:val="006A1545"/>
  </w:style>
  <w:style w:type="character" w:customStyle="1" w:styleId="Heading4Char">
    <w:name w:val="Heading 4 Char"/>
    <w:basedOn w:val="DefaultParagraphFont"/>
    <w:link w:val="Heading4"/>
    <w:rsid w:val="009201A9"/>
    <w:rPr>
      <w:rFonts w:asciiTheme="majorHAnsi" w:eastAsiaTheme="majorEastAsia" w:hAnsiTheme="majorHAnsi" w:cstheme="majorBidi"/>
      <w:i/>
      <w:iCs/>
      <w:color w:val="365F91" w:themeColor="accent1" w:themeShade="BF"/>
      <w:sz w:val="24"/>
      <w:szCs w:val="24"/>
    </w:rPr>
  </w:style>
  <w:style w:type="character" w:customStyle="1" w:styleId="sr-only">
    <w:name w:val="sr-only"/>
    <w:basedOn w:val="DefaultParagraphFont"/>
    <w:rsid w:val="00DC6669"/>
  </w:style>
  <w:style w:type="character" w:styleId="Emphasis">
    <w:name w:val="Emphasis"/>
    <w:basedOn w:val="DefaultParagraphFont"/>
    <w:uiPriority w:val="20"/>
    <w:qFormat/>
    <w:locked/>
    <w:rsid w:val="00DE13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546016">
      <w:bodyDiv w:val="1"/>
      <w:marLeft w:val="0"/>
      <w:marRight w:val="0"/>
      <w:marTop w:val="0"/>
      <w:marBottom w:val="0"/>
      <w:divBdr>
        <w:top w:val="none" w:sz="0" w:space="0" w:color="auto"/>
        <w:left w:val="none" w:sz="0" w:space="0" w:color="auto"/>
        <w:bottom w:val="none" w:sz="0" w:space="0" w:color="auto"/>
        <w:right w:val="none" w:sz="0" w:space="0" w:color="auto"/>
      </w:divBdr>
    </w:div>
    <w:div w:id="18165730">
      <w:bodyDiv w:val="1"/>
      <w:marLeft w:val="0"/>
      <w:marRight w:val="0"/>
      <w:marTop w:val="0"/>
      <w:marBottom w:val="0"/>
      <w:divBdr>
        <w:top w:val="none" w:sz="0" w:space="0" w:color="auto"/>
        <w:left w:val="none" w:sz="0" w:space="0" w:color="auto"/>
        <w:bottom w:val="none" w:sz="0" w:space="0" w:color="auto"/>
        <w:right w:val="none" w:sz="0" w:space="0" w:color="auto"/>
      </w:divBdr>
    </w:div>
    <w:div w:id="21327893">
      <w:bodyDiv w:val="1"/>
      <w:marLeft w:val="0"/>
      <w:marRight w:val="0"/>
      <w:marTop w:val="0"/>
      <w:marBottom w:val="0"/>
      <w:divBdr>
        <w:top w:val="none" w:sz="0" w:space="0" w:color="auto"/>
        <w:left w:val="none" w:sz="0" w:space="0" w:color="auto"/>
        <w:bottom w:val="none" w:sz="0" w:space="0" w:color="auto"/>
        <w:right w:val="none" w:sz="0" w:space="0" w:color="auto"/>
      </w:divBdr>
      <w:divsChild>
        <w:div w:id="810050512">
          <w:marLeft w:val="0"/>
          <w:marRight w:val="0"/>
          <w:marTop w:val="0"/>
          <w:marBottom w:val="0"/>
          <w:divBdr>
            <w:top w:val="none" w:sz="0" w:space="0" w:color="auto"/>
            <w:left w:val="none" w:sz="0" w:space="0" w:color="auto"/>
            <w:bottom w:val="none" w:sz="0" w:space="0" w:color="auto"/>
            <w:right w:val="none" w:sz="0" w:space="0" w:color="auto"/>
          </w:divBdr>
        </w:div>
        <w:div w:id="1043823368">
          <w:marLeft w:val="0"/>
          <w:marRight w:val="0"/>
          <w:marTop w:val="0"/>
          <w:marBottom w:val="0"/>
          <w:divBdr>
            <w:top w:val="none" w:sz="0" w:space="0" w:color="auto"/>
            <w:left w:val="none" w:sz="0" w:space="0" w:color="auto"/>
            <w:bottom w:val="none" w:sz="0" w:space="0" w:color="auto"/>
            <w:right w:val="none" w:sz="0" w:space="0" w:color="auto"/>
          </w:divBdr>
        </w:div>
      </w:divsChild>
    </w:div>
    <w:div w:id="31853403">
      <w:bodyDiv w:val="1"/>
      <w:marLeft w:val="0"/>
      <w:marRight w:val="0"/>
      <w:marTop w:val="0"/>
      <w:marBottom w:val="0"/>
      <w:divBdr>
        <w:top w:val="none" w:sz="0" w:space="0" w:color="auto"/>
        <w:left w:val="none" w:sz="0" w:space="0" w:color="auto"/>
        <w:bottom w:val="none" w:sz="0" w:space="0" w:color="auto"/>
        <w:right w:val="none" w:sz="0" w:space="0" w:color="auto"/>
      </w:divBdr>
    </w:div>
    <w:div w:id="37780264">
      <w:bodyDiv w:val="1"/>
      <w:marLeft w:val="0"/>
      <w:marRight w:val="0"/>
      <w:marTop w:val="0"/>
      <w:marBottom w:val="0"/>
      <w:divBdr>
        <w:top w:val="none" w:sz="0" w:space="0" w:color="auto"/>
        <w:left w:val="none" w:sz="0" w:space="0" w:color="auto"/>
        <w:bottom w:val="none" w:sz="0" w:space="0" w:color="auto"/>
        <w:right w:val="none" w:sz="0" w:space="0" w:color="auto"/>
      </w:divBdr>
    </w:div>
    <w:div w:id="51780466">
      <w:bodyDiv w:val="1"/>
      <w:marLeft w:val="0"/>
      <w:marRight w:val="0"/>
      <w:marTop w:val="0"/>
      <w:marBottom w:val="0"/>
      <w:divBdr>
        <w:top w:val="none" w:sz="0" w:space="0" w:color="auto"/>
        <w:left w:val="none" w:sz="0" w:space="0" w:color="auto"/>
        <w:bottom w:val="none" w:sz="0" w:space="0" w:color="auto"/>
        <w:right w:val="none" w:sz="0" w:space="0" w:color="auto"/>
      </w:divBdr>
    </w:div>
    <w:div w:id="55010233">
      <w:bodyDiv w:val="1"/>
      <w:marLeft w:val="0"/>
      <w:marRight w:val="0"/>
      <w:marTop w:val="0"/>
      <w:marBottom w:val="0"/>
      <w:divBdr>
        <w:top w:val="none" w:sz="0" w:space="0" w:color="auto"/>
        <w:left w:val="none" w:sz="0" w:space="0" w:color="auto"/>
        <w:bottom w:val="none" w:sz="0" w:space="0" w:color="auto"/>
        <w:right w:val="none" w:sz="0" w:space="0" w:color="auto"/>
      </w:divBdr>
    </w:div>
    <w:div w:id="59452778">
      <w:bodyDiv w:val="1"/>
      <w:marLeft w:val="0"/>
      <w:marRight w:val="0"/>
      <w:marTop w:val="0"/>
      <w:marBottom w:val="0"/>
      <w:divBdr>
        <w:top w:val="none" w:sz="0" w:space="0" w:color="auto"/>
        <w:left w:val="none" w:sz="0" w:space="0" w:color="auto"/>
        <w:bottom w:val="none" w:sz="0" w:space="0" w:color="auto"/>
        <w:right w:val="none" w:sz="0" w:space="0" w:color="auto"/>
      </w:divBdr>
      <w:divsChild>
        <w:div w:id="2143376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6627659">
              <w:marLeft w:val="0"/>
              <w:marRight w:val="0"/>
              <w:marTop w:val="0"/>
              <w:marBottom w:val="0"/>
              <w:divBdr>
                <w:top w:val="none" w:sz="0" w:space="0" w:color="auto"/>
                <w:left w:val="none" w:sz="0" w:space="0" w:color="auto"/>
                <w:bottom w:val="none" w:sz="0" w:space="0" w:color="auto"/>
                <w:right w:val="none" w:sz="0" w:space="0" w:color="auto"/>
              </w:divBdr>
              <w:divsChild>
                <w:div w:id="1495147855">
                  <w:marLeft w:val="0"/>
                  <w:marRight w:val="0"/>
                  <w:marTop w:val="0"/>
                  <w:marBottom w:val="0"/>
                  <w:divBdr>
                    <w:top w:val="none" w:sz="0" w:space="0" w:color="auto"/>
                    <w:left w:val="none" w:sz="0" w:space="0" w:color="auto"/>
                    <w:bottom w:val="none" w:sz="0" w:space="0" w:color="auto"/>
                    <w:right w:val="none" w:sz="0" w:space="0" w:color="auto"/>
                  </w:divBdr>
                  <w:divsChild>
                    <w:div w:id="108214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03339">
      <w:bodyDiv w:val="1"/>
      <w:marLeft w:val="0"/>
      <w:marRight w:val="0"/>
      <w:marTop w:val="0"/>
      <w:marBottom w:val="0"/>
      <w:divBdr>
        <w:top w:val="none" w:sz="0" w:space="0" w:color="auto"/>
        <w:left w:val="none" w:sz="0" w:space="0" w:color="auto"/>
        <w:bottom w:val="none" w:sz="0" w:space="0" w:color="auto"/>
        <w:right w:val="none" w:sz="0" w:space="0" w:color="auto"/>
      </w:divBdr>
    </w:div>
    <w:div w:id="113451762">
      <w:bodyDiv w:val="1"/>
      <w:marLeft w:val="0"/>
      <w:marRight w:val="0"/>
      <w:marTop w:val="0"/>
      <w:marBottom w:val="0"/>
      <w:divBdr>
        <w:top w:val="none" w:sz="0" w:space="0" w:color="auto"/>
        <w:left w:val="none" w:sz="0" w:space="0" w:color="auto"/>
        <w:bottom w:val="none" w:sz="0" w:space="0" w:color="auto"/>
        <w:right w:val="none" w:sz="0" w:space="0" w:color="auto"/>
      </w:divBdr>
    </w:div>
    <w:div w:id="123083031">
      <w:bodyDiv w:val="1"/>
      <w:marLeft w:val="0"/>
      <w:marRight w:val="0"/>
      <w:marTop w:val="0"/>
      <w:marBottom w:val="0"/>
      <w:divBdr>
        <w:top w:val="none" w:sz="0" w:space="0" w:color="auto"/>
        <w:left w:val="none" w:sz="0" w:space="0" w:color="auto"/>
        <w:bottom w:val="none" w:sz="0" w:space="0" w:color="auto"/>
        <w:right w:val="none" w:sz="0" w:space="0" w:color="auto"/>
      </w:divBdr>
    </w:div>
    <w:div w:id="132213306">
      <w:bodyDiv w:val="1"/>
      <w:marLeft w:val="0"/>
      <w:marRight w:val="0"/>
      <w:marTop w:val="0"/>
      <w:marBottom w:val="0"/>
      <w:divBdr>
        <w:top w:val="none" w:sz="0" w:space="0" w:color="auto"/>
        <w:left w:val="none" w:sz="0" w:space="0" w:color="auto"/>
        <w:bottom w:val="none" w:sz="0" w:space="0" w:color="auto"/>
        <w:right w:val="none" w:sz="0" w:space="0" w:color="auto"/>
      </w:divBdr>
    </w:div>
    <w:div w:id="142898145">
      <w:bodyDiv w:val="1"/>
      <w:marLeft w:val="0"/>
      <w:marRight w:val="0"/>
      <w:marTop w:val="0"/>
      <w:marBottom w:val="0"/>
      <w:divBdr>
        <w:top w:val="none" w:sz="0" w:space="0" w:color="auto"/>
        <w:left w:val="none" w:sz="0" w:space="0" w:color="auto"/>
        <w:bottom w:val="none" w:sz="0" w:space="0" w:color="auto"/>
        <w:right w:val="none" w:sz="0" w:space="0" w:color="auto"/>
      </w:divBdr>
    </w:div>
    <w:div w:id="158007463">
      <w:bodyDiv w:val="1"/>
      <w:marLeft w:val="0"/>
      <w:marRight w:val="0"/>
      <w:marTop w:val="0"/>
      <w:marBottom w:val="0"/>
      <w:divBdr>
        <w:top w:val="none" w:sz="0" w:space="0" w:color="auto"/>
        <w:left w:val="none" w:sz="0" w:space="0" w:color="auto"/>
        <w:bottom w:val="none" w:sz="0" w:space="0" w:color="auto"/>
        <w:right w:val="none" w:sz="0" w:space="0" w:color="auto"/>
      </w:divBdr>
    </w:div>
    <w:div w:id="178350314">
      <w:bodyDiv w:val="1"/>
      <w:marLeft w:val="0"/>
      <w:marRight w:val="0"/>
      <w:marTop w:val="0"/>
      <w:marBottom w:val="0"/>
      <w:divBdr>
        <w:top w:val="none" w:sz="0" w:space="0" w:color="auto"/>
        <w:left w:val="none" w:sz="0" w:space="0" w:color="auto"/>
        <w:bottom w:val="none" w:sz="0" w:space="0" w:color="auto"/>
        <w:right w:val="none" w:sz="0" w:space="0" w:color="auto"/>
      </w:divBdr>
    </w:div>
    <w:div w:id="178856163">
      <w:bodyDiv w:val="1"/>
      <w:marLeft w:val="0"/>
      <w:marRight w:val="0"/>
      <w:marTop w:val="0"/>
      <w:marBottom w:val="0"/>
      <w:divBdr>
        <w:top w:val="none" w:sz="0" w:space="0" w:color="auto"/>
        <w:left w:val="none" w:sz="0" w:space="0" w:color="auto"/>
        <w:bottom w:val="none" w:sz="0" w:space="0" w:color="auto"/>
        <w:right w:val="none" w:sz="0" w:space="0" w:color="auto"/>
      </w:divBdr>
    </w:div>
    <w:div w:id="194316477">
      <w:bodyDiv w:val="1"/>
      <w:marLeft w:val="0"/>
      <w:marRight w:val="0"/>
      <w:marTop w:val="0"/>
      <w:marBottom w:val="0"/>
      <w:divBdr>
        <w:top w:val="none" w:sz="0" w:space="0" w:color="auto"/>
        <w:left w:val="none" w:sz="0" w:space="0" w:color="auto"/>
        <w:bottom w:val="none" w:sz="0" w:space="0" w:color="auto"/>
        <w:right w:val="none" w:sz="0" w:space="0" w:color="auto"/>
      </w:divBdr>
    </w:div>
    <w:div w:id="194538114">
      <w:bodyDiv w:val="1"/>
      <w:marLeft w:val="0"/>
      <w:marRight w:val="0"/>
      <w:marTop w:val="0"/>
      <w:marBottom w:val="0"/>
      <w:divBdr>
        <w:top w:val="none" w:sz="0" w:space="0" w:color="auto"/>
        <w:left w:val="none" w:sz="0" w:space="0" w:color="auto"/>
        <w:bottom w:val="none" w:sz="0" w:space="0" w:color="auto"/>
        <w:right w:val="none" w:sz="0" w:space="0" w:color="auto"/>
      </w:divBdr>
    </w:div>
    <w:div w:id="203754795">
      <w:bodyDiv w:val="1"/>
      <w:marLeft w:val="0"/>
      <w:marRight w:val="0"/>
      <w:marTop w:val="0"/>
      <w:marBottom w:val="0"/>
      <w:divBdr>
        <w:top w:val="none" w:sz="0" w:space="0" w:color="auto"/>
        <w:left w:val="none" w:sz="0" w:space="0" w:color="auto"/>
        <w:bottom w:val="none" w:sz="0" w:space="0" w:color="auto"/>
        <w:right w:val="none" w:sz="0" w:space="0" w:color="auto"/>
      </w:divBdr>
    </w:div>
    <w:div w:id="207569685">
      <w:bodyDiv w:val="1"/>
      <w:marLeft w:val="0"/>
      <w:marRight w:val="0"/>
      <w:marTop w:val="0"/>
      <w:marBottom w:val="0"/>
      <w:divBdr>
        <w:top w:val="none" w:sz="0" w:space="0" w:color="auto"/>
        <w:left w:val="none" w:sz="0" w:space="0" w:color="auto"/>
        <w:bottom w:val="none" w:sz="0" w:space="0" w:color="auto"/>
        <w:right w:val="none" w:sz="0" w:space="0" w:color="auto"/>
      </w:divBdr>
    </w:div>
    <w:div w:id="224879308">
      <w:bodyDiv w:val="1"/>
      <w:marLeft w:val="0"/>
      <w:marRight w:val="0"/>
      <w:marTop w:val="0"/>
      <w:marBottom w:val="0"/>
      <w:divBdr>
        <w:top w:val="none" w:sz="0" w:space="0" w:color="auto"/>
        <w:left w:val="none" w:sz="0" w:space="0" w:color="auto"/>
        <w:bottom w:val="none" w:sz="0" w:space="0" w:color="auto"/>
        <w:right w:val="none" w:sz="0" w:space="0" w:color="auto"/>
      </w:divBdr>
    </w:div>
    <w:div w:id="235945199">
      <w:bodyDiv w:val="1"/>
      <w:marLeft w:val="0"/>
      <w:marRight w:val="0"/>
      <w:marTop w:val="0"/>
      <w:marBottom w:val="0"/>
      <w:divBdr>
        <w:top w:val="none" w:sz="0" w:space="0" w:color="auto"/>
        <w:left w:val="none" w:sz="0" w:space="0" w:color="auto"/>
        <w:bottom w:val="none" w:sz="0" w:space="0" w:color="auto"/>
        <w:right w:val="none" w:sz="0" w:space="0" w:color="auto"/>
      </w:divBdr>
    </w:div>
    <w:div w:id="242375236">
      <w:bodyDiv w:val="1"/>
      <w:marLeft w:val="0"/>
      <w:marRight w:val="0"/>
      <w:marTop w:val="0"/>
      <w:marBottom w:val="0"/>
      <w:divBdr>
        <w:top w:val="none" w:sz="0" w:space="0" w:color="auto"/>
        <w:left w:val="none" w:sz="0" w:space="0" w:color="auto"/>
        <w:bottom w:val="none" w:sz="0" w:space="0" w:color="auto"/>
        <w:right w:val="none" w:sz="0" w:space="0" w:color="auto"/>
      </w:divBdr>
    </w:div>
    <w:div w:id="246425649">
      <w:bodyDiv w:val="1"/>
      <w:marLeft w:val="0"/>
      <w:marRight w:val="0"/>
      <w:marTop w:val="0"/>
      <w:marBottom w:val="0"/>
      <w:divBdr>
        <w:top w:val="none" w:sz="0" w:space="0" w:color="auto"/>
        <w:left w:val="none" w:sz="0" w:space="0" w:color="auto"/>
        <w:bottom w:val="none" w:sz="0" w:space="0" w:color="auto"/>
        <w:right w:val="none" w:sz="0" w:space="0" w:color="auto"/>
      </w:divBdr>
    </w:div>
    <w:div w:id="249435646">
      <w:bodyDiv w:val="1"/>
      <w:marLeft w:val="0"/>
      <w:marRight w:val="0"/>
      <w:marTop w:val="0"/>
      <w:marBottom w:val="0"/>
      <w:divBdr>
        <w:top w:val="none" w:sz="0" w:space="0" w:color="auto"/>
        <w:left w:val="none" w:sz="0" w:space="0" w:color="auto"/>
        <w:bottom w:val="none" w:sz="0" w:space="0" w:color="auto"/>
        <w:right w:val="none" w:sz="0" w:space="0" w:color="auto"/>
      </w:divBdr>
      <w:divsChild>
        <w:div w:id="1979722276">
          <w:marLeft w:val="0"/>
          <w:marRight w:val="0"/>
          <w:marTop w:val="0"/>
          <w:marBottom w:val="0"/>
          <w:divBdr>
            <w:top w:val="none" w:sz="0" w:space="0" w:color="auto"/>
            <w:left w:val="none" w:sz="0" w:space="0" w:color="auto"/>
            <w:bottom w:val="none" w:sz="0" w:space="0" w:color="auto"/>
            <w:right w:val="none" w:sz="0" w:space="0" w:color="auto"/>
          </w:divBdr>
        </w:div>
        <w:div w:id="750389640">
          <w:marLeft w:val="0"/>
          <w:marRight w:val="0"/>
          <w:marTop w:val="0"/>
          <w:marBottom w:val="0"/>
          <w:divBdr>
            <w:top w:val="none" w:sz="0" w:space="0" w:color="auto"/>
            <w:left w:val="none" w:sz="0" w:space="0" w:color="auto"/>
            <w:bottom w:val="none" w:sz="0" w:space="0" w:color="auto"/>
            <w:right w:val="none" w:sz="0" w:space="0" w:color="auto"/>
          </w:divBdr>
        </w:div>
        <w:div w:id="770274486">
          <w:marLeft w:val="0"/>
          <w:marRight w:val="0"/>
          <w:marTop w:val="0"/>
          <w:marBottom w:val="0"/>
          <w:divBdr>
            <w:top w:val="none" w:sz="0" w:space="0" w:color="auto"/>
            <w:left w:val="none" w:sz="0" w:space="0" w:color="auto"/>
            <w:bottom w:val="none" w:sz="0" w:space="0" w:color="auto"/>
            <w:right w:val="none" w:sz="0" w:space="0" w:color="auto"/>
          </w:divBdr>
        </w:div>
      </w:divsChild>
    </w:div>
    <w:div w:id="255093920">
      <w:bodyDiv w:val="1"/>
      <w:marLeft w:val="0"/>
      <w:marRight w:val="0"/>
      <w:marTop w:val="0"/>
      <w:marBottom w:val="0"/>
      <w:divBdr>
        <w:top w:val="none" w:sz="0" w:space="0" w:color="auto"/>
        <w:left w:val="none" w:sz="0" w:space="0" w:color="auto"/>
        <w:bottom w:val="none" w:sz="0" w:space="0" w:color="auto"/>
        <w:right w:val="none" w:sz="0" w:space="0" w:color="auto"/>
      </w:divBdr>
      <w:divsChild>
        <w:div w:id="504787616">
          <w:marLeft w:val="0"/>
          <w:marRight w:val="0"/>
          <w:marTop w:val="0"/>
          <w:marBottom w:val="0"/>
          <w:divBdr>
            <w:top w:val="none" w:sz="0" w:space="0" w:color="auto"/>
            <w:left w:val="none" w:sz="0" w:space="0" w:color="auto"/>
            <w:bottom w:val="none" w:sz="0" w:space="0" w:color="auto"/>
            <w:right w:val="none" w:sz="0" w:space="0" w:color="auto"/>
          </w:divBdr>
        </w:div>
        <w:div w:id="329716457">
          <w:marLeft w:val="0"/>
          <w:marRight w:val="0"/>
          <w:marTop w:val="0"/>
          <w:marBottom w:val="0"/>
          <w:divBdr>
            <w:top w:val="none" w:sz="0" w:space="0" w:color="auto"/>
            <w:left w:val="none" w:sz="0" w:space="0" w:color="auto"/>
            <w:bottom w:val="none" w:sz="0" w:space="0" w:color="auto"/>
            <w:right w:val="none" w:sz="0" w:space="0" w:color="auto"/>
          </w:divBdr>
        </w:div>
      </w:divsChild>
    </w:div>
    <w:div w:id="263879128">
      <w:bodyDiv w:val="1"/>
      <w:marLeft w:val="0"/>
      <w:marRight w:val="0"/>
      <w:marTop w:val="0"/>
      <w:marBottom w:val="0"/>
      <w:divBdr>
        <w:top w:val="none" w:sz="0" w:space="0" w:color="auto"/>
        <w:left w:val="none" w:sz="0" w:space="0" w:color="auto"/>
        <w:bottom w:val="none" w:sz="0" w:space="0" w:color="auto"/>
        <w:right w:val="none" w:sz="0" w:space="0" w:color="auto"/>
      </w:divBdr>
      <w:divsChild>
        <w:div w:id="935330786">
          <w:marLeft w:val="0"/>
          <w:marRight w:val="0"/>
          <w:marTop w:val="0"/>
          <w:marBottom w:val="60"/>
          <w:divBdr>
            <w:top w:val="none" w:sz="0" w:space="0" w:color="auto"/>
            <w:left w:val="none" w:sz="0" w:space="0" w:color="auto"/>
            <w:bottom w:val="none" w:sz="0" w:space="0" w:color="auto"/>
            <w:right w:val="none" w:sz="0" w:space="0" w:color="auto"/>
          </w:divBdr>
          <w:divsChild>
            <w:div w:id="45227068">
              <w:marLeft w:val="0"/>
              <w:marRight w:val="0"/>
              <w:marTop w:val="0"/>
              <w:marBottom w:val="0"/>
              <w:divBdr>
                <w:top w:val="none" w:sz="0" w:space="0" w:color="auto"/>
                <w:left w:val="none" w:sz="0" w:space="0" w:color="auto"/>
                <w:bottom w:val="none" w:sz="0" w:space="0" w:color="auto"/>
                <w:right w:val="none" w:sz="0" w:space="0" w:color="auto"/>
              </w:divBdr>
              <w:divsChild>
                <w:div w:id="1445466276">
                  <w:marLeft w:val="0"/>
                  <w:marRight w:val="0"/>
                  <w:marTop w:val="0"/>
                  <w:marBottom w:val="0"/>
                  <w:divBdr>
                    <w:top w:val="none" w:sz="0" w:space="0" w:color="auto"/>
                    <w:left w:val="none" w:sz="0" w:space="0" w:color="auto"/>
                    <w:bottom w:val="none" w:sz="0" w:space="0" w:color="auto"/>
                    <w:right w:val="none" w:sz="0" w:space="0" w:color="auto"/>
                  </w:divBdr>
                  <w:divsChild>
                    <w:div w:id="1848444066">
                      <w:marLeft w:val="0"/>
                      <w:marRight w:val="0"/>
                      <w:marTop w:val="0"/>
                      <w:marBottom w:val="0"/>
                      <w:divBdr>
                        <w:top w:val="none" w:sz="0" w:space="0" w:color="auto"/>
                        <w:left w:val="none" w:sz="0" w:space="0" w:color="auto"/>
                        <w:bottom w:val="none" w:sz="0" w:space="0" w:color="auto"/>
                        <w:right w:val="none" w:sz="0" w:space="0" w:color="auto"/>
                      </w:divBdr>
                      <w:divsChild>
                        <w:div w:id="152509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647031">
          <w:marLeft w:val="0"/>
          <w:marRight w:val="0"/>
          <w:marTop w:val="0"/>
          <w:marBottom w:val="60"/>
          <w:divBdr>
            <w:top w:val="none" w:sz="0" w:space="0" w:color="auto"/>
            <w:left w:val="none" w:sz="0" w:space="0" w:color="auto"/>
            <w:bottom w:val="none" w:sz="0" w:space="0" w:color="auto"/>
            <w:right w:val="none" w:sz="0" w:space="0" w:color="auto"/>
          </w:divBdr>
          <w:divsChild>
            <w:div w:id="21419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92207">
      <w:bodyDiv w:val="1"/>
      <w:marLeft w:val="0"/>
      <w:marRight w:val="0"/>
      <w:marTop w:val="0"/>
      <w:marBottom w:val="0"/>
      <w:divBdr>
        <w:top w:val="none" w:sz="0" w:space="0" w:color="auto"/>
        <w:left w:val="none" w:sz="0" w:space="0" w:color="auto"/>
        <w:bottom w:val="none" w:sz="0" w:space="0" w:color="auto"/>
        <w:right w:val="none" w:sz="0" w:space="0" w:color="auto"/>
      </w:divBdr>
    </w:div>
    <w:div w:id="276642589">
      <w:bodyDiv w:val="1"/>
      <w:marLeft w:val="0"/>
      <w:marRight w:val="0"/>
      <w:marTop w:val="0"/>
      <w:marBottom w:val="0"/>
      <w:divBdr>
        <w:top w:val="none" w:sz="0" w:space="0" w:color="auto"/>
        <w:left w:val="none" w:sz="0" w:space="0" w:color="auto"/>
        <w:bottom w:val="none" w:sz="0" w:space="0" w:color="auto"/>
        <w:right w:val="none" w:sz="0" w:space="0" w:color="auto"/>
      </w:divBdr>
    </w:div>
    <w:div w:id="277151874">
      <w:bodyDiv w:val="1"/>
      <w:marLeft w:val="0"/>
      <w:marRight w:val="0"/>
      <w:marTop w:val="0"/>
      <w:marBottom w:val="0"/>
      <w:divBdr>
        <w:top w:val="none" w:sz="0" w:space="0" w:color="auto"/>
        <w:left w:val="none" w:sz="0" w:space="0" w:color="auto"/>
        <w:bottom w:val="none" w:sz="0" w:space="0" w:color="auto"/>
        <w:right w:val="none" w:sz="0" w:space="0" w:color="auto"/>
      </w:divBdr>
    </w:div>
    <w:div w:id="284890570">
      <w:bodyDiv w:val="1"/>
      <w:marLeft w:val="0"/>
      <w:marRight w:val="0"/>
      <w:marTop w:val="0"/>
      <w:marBottom w:val="0"/>
      <w:divBdr>
        <w:top w:val="none" w:sz="0" w:space="0" w:color="auto"/>
        <w:left w:val="none" w:sz="0" w:space="0" w:color="auto"/>
        <w:bottom w:val="none" w:sz="0" w:space="0" w:color="auto"/>
        <w:right w:val="none" w:sz="0" w:space="0" w:color="auto"/>
      </w:divBdr>
    </w:div>
    <w:div w:id="288511713">
      <w:bodyDiv w:val="1"/>
      <w:marLeft w:val="0"/>
      <w:marRight w:val="0"/>
      <w:marTop w:val="0"/>
      <w:marBottom w:val="0"/>
      <w:divBdr>
        <w:top w:val="none" w:sz="0" w:space="0" w:color="auto"/>
        <w:left w:val="none" w:sz="0" w:space="0" w:color="auto"/>
        <w:bottom w:val="none" w:sz="0" w:space="0" w:color="auto"/>
        <w:right w:val="none" w:sz="0" w:space="0" w:color="auto"/>
      </w:divBdr>
    </w:div>
    <w:div w:id="313459769">
      <w:bodyDiv w:val="1"/>
      <w:marLeft w:val="0"/>
      <w:marRight w:val="0"/>
      <w:marTop w:val="0"/>
      <w:marBottom w:val="0"/>
      <w:divBdr>
        <w:top w:val="none" w:sz="0" w:space="0" w:color="auto"/>
        <w:left w:val="none" w:sz="0" w:space="0" w:color="auto"/>
        <w:bottom w:val="none" w:sz="0" w:space="0" w:color="auto"/>
        <w:right w:val="none" w:sz="0" w:space="0" w:color="auto"/>
      </w:divBdr>
    </w:div>
    <w:div w:id="321399662">
      <w:bodyDiv w:val="1"/>
      <w:marLeft w:val="0"/>
      <w:marRight w:val="0"/>
      <w:marTop w:val="0"/>
      <w:marBottom w:val="0"/>
      <w:divBdr>
        <w:top w:val="none" w:sz="0" w:space="0" w:color="auto"/>
        <w:left w:val="none" w:sz="0" w:space="0" w:color="auto"/>
        <w:bottom w:val="none" w:sz="0" w:space="0" w:color="auto"/>
        <w:right w:val="none" w:sz="0" w:space="0" w:color="auto"/>
      </w:divBdr>
    </w:div>
    <w:div w:id="332420144">
      <w:bodyDiv w:val="1"/>
      <w:marLeft w:val="0"/>
      <w:marRight w:val="0"/>
      <w:marTop w:val="0"/>
      <w:marBottom w:val="0"/>
      <w:divBdr>
        <w:top w:val="none" w:sz="0" w:space="0" w:color="auto"/>
        <w:left w:val="none" w:sz="0" w:space="0" w:color="auto"/>
        <w:bottom w:val="none" w:sz="0" w:space="0" w:color="auto"/>
        <w:right w:val="none" w:sz="0" w:space="0" w:color="auto"/>
      </w:divBdr>
    </w:div>
    <w:div w:id="335688190">
      <w:bodyDiv w:val="1"/>
      <w:marLeft w:val="0"/>
      <w:marRight w:val="0"/>
      <w:marTop w:val="0"/>
      <w:marBottom w:val="0"/>
      <w:divBdr>
        <w:top w:val="none" w:sz="0" w:space="0" w:color="auto"/>
        <w:left w:val="none" w:sz="0" w:space="0" w:color="auto"/>
        <w:bottom w:val="none" w:sz="0" w:space="0" w:color="auto"/>
        <w:right w:val="none" w:sz="0" w:space="0" w:color="auto"/>
      </w:divBdr>
    </w:div>
    <w:div w:id="338822902">
      <w:bodyDiv w:val="1"/>
      <w:marLeft w:val="0"/>
      <w:marRight w:val="0"/>
      <w:marTop w:val="0"/>
      <w:marBottom w:val="0"/>
      <w:divBdr>
        <w:top w:val="none" w:sz="0" w:space="0" w:color="auto"/>
        <w:left w:val="none" w:sz="0" w:space="0" w:color="auto"/>
        <w:bottom w:val="none" w:sz="0" w:space="0" w:color="auto"/>
        <w:right w:val="none" w:sz="0" w:space="0" w:color="auto"/>
      </w:divBdr>
    </w:div>
    <w:div w:id="342244662">
      <w:bodyDiv w:val="1"/>
      <w:marLeft w:val="0"/>
      <w:marRight w:val="0"/>
      <w:marTop w:val="0"/>
      <w:marBottom w:val="0"/>
      <w:divBdr>
        <w:top w:val="none" w:sz="0" w:space="0" w:color="auto"/>
        <w:left w:val="none" w:sz="0" w:space="0" w:color="auto"/>
        <w:bottom w:val="none" w:sz="0" w:space="0" w:color="auto"/>
        <w:right w:val="none" w:sz="0" w:space="0" w:color="auto"/>
      </w:divBdr>
    </w:div>
    <w:div w:id="343674107">
      <w:bodyDiv w:val="1"/>
      <w:marLeft w:val="0"/>
      <w:marRight w:val="0"/>
      <w:marTop w:val="0"/>
      <w:marBottom w:val="0"/>
      <w:divBdr>
        <w:top w:val="none" w:sz="0" w:space="0" w:color="auto"/>
        <w:left w:val="none" w:sz="0" w:space="0" w:color="auto"/>
        <w:bottom w:val="none" w:sz="0" w:space="0" w:color="auto"/>
        <w:right w:val="none" w:sz="0" w:space="0" w:color="auto"/>
      </w:divBdr>
    </w:div>
    <w:div w:id="356466562">
      <w:bodyDiv w:val="1"/>
      <w:marLeft w:val="0"/>
      <w:marRight w:val="0"/>
      <w:marTop w:val="0"/>
      <w:marBottom w:val="0"/>
      <w:divBdr>
        <w:top w:val="none" w:sz="0" w:space="0" w:color="auto"/>
        <w:left w:val="none" w:sz="0" w:space="0" w:color="auto"/>
        <w:bottom w:val="none" w:sz="0" w:space="0" w:color="auto"/>
        <w:right w:val="none" w:sz="0" w:space="0" w:color="auto"/>
      </w:divBdr>
    </w:div>
    <w:div w:id="364255561">
      <w:bodyDiv w:val="1"/>
      <w:marLeft w:val="0"/>
      <w:marRight w:val="0"/>
      <w:marTop w:val="0"/>
      <w:marBottom w:val="0"/>
      <w:divBdr>
        <w:top w:val="none" w:sz="0" w:space="0" w:color="auto"/>
        <w:left w:val="none" w:sz="0" w:space="0" w:color="auto"/>
        <w:bottom w:val="none" w:sz="0" w:space="0" w:color="auto"/>
        <w:right w:val="none" w:sz="0" w:space="0" w:color="auto"/>
      </w:divBdr>
    </w:div>
    <w:div w:id="368379210">
      <w:bodyDiv w:val="1"/>
      <w:marLeft w:val="0"/>
      <w:marRight w:val="0"/>
      <w:marTop w:val="0"/>
      <w:marBottom w:val="0"/>
      <w:divBdr>
        <w:top w:val="none" w:sz="0" w:space="0" w:color="auto"/>
        <w:left w:val="none" w:sz="0" w:space="0" w:color="auto"/>
        <w:bottom w:val="none" w:sz="0" w:space="0" w:color="auto"/>
        <w:right w:val="none" w:sz="0" w:space="0" w:color="auto"/>
      </w:divBdr>
    </w:div>
    <w:div w:id="373121634">
      <w:bodyDiv w:val="1"/>
      <w:marLeft w:val="0"/>
      <w:marRight w:val="0"/>
      <w:marTop w:val="0"/>
      <w:marBottom w:val="0"/>
      <w:divBdr>
        <w:top w:val="none" w:sz="0" w:space="0" w:color="auto"/>
        <w:left w:val="none" w:sz="0" w:space="0" w:color="auto"/>
        <w:bottom w:val="none" w:sz="0" w:space="0" w:color="auto"/>
        <w:right w:val="none" w:sz="0" w:space="0" w:color="auto"/>
      </w:divBdr>
    </w:div>
    <w:div w:id="410930756">
      <w:bodyDiv w:val="1"/>
      <w:marLeft w:val="0"/>
      <w:marRight w:val="0"/>
      <w:marTop w:val="0"/>
      <w:marBottom w:val="0"/>
      <w:divBdr>
        <w:top w:val="none" w:sz="0" w:space="0" w:color="auto"/>
        <w:left w:val="none" w:sz="0" w:space="0" w:color="auto"/>
        <w:bottom w:val="none" w:sz="0" w:space="0" w:color="auto"/>
        <w:right w:val="none" w:sz="0" w:space="0" w:color="auto"/>
      </w:divBdr>
      <w:divsChild>
        <w:div w:id="804389975">
          <w:marLeft w:val="0"/>
          <w:marRight w:val="0"/>
          <w:marTop w:val="0"/>
          <w:marBottom w:val="160"/>
          <w:divBdr>
            <w:top w:val="none" w:sz="0" w:space="0" w:color="auto"/>
            <w:left w:val="none" w:sz="0" w:space="0" w:color="auto"/>
            <w:bottom w:val="none" w:sz="0" w:space="0" w:color="auto"/>
            <w:right w:val="none" w:sz="0" w:space="0" w:color="auto"/>
          </w:divBdr>
        </w:div>
      </w:divsChild>
    </w:div>
    <w:div w:id="412626025">
      <w:bodyDiv w:val="1"/>
      <w:marLeft w:val="0"/>
      <w:marRight w:val="0"/>
      <w:marTop w:val="0"/>
      <w:marBottom w:val="0"/>
      <w:divBdr>
        <w:top w:val="none" w:sz="0" w:space="0" w:color="auto"/>
        <w:left w:val="none" w:sz="0" w:space="0" w:color="auto"/>
        <w:bottom w:val="none" w:sz="0" w:space="0" w:color="auto"/>
        <w:right w:val="none" w:sz="0" w:space="0" w:color="auto"/>
      </w:divBdr>
    </w:div>
    <w:div w:id="414405016">
      <w:bodyDiv w:val="1"/>
      <w:marLeft w:val="0"/>
      <w:marRight w:val="0"/>
      <w:marTop w:val="0"/>
      <w:marBottom w:val="0"/>
      <w:divBdr>
        <w:top w:val="none" w:sz="0" w:space="0" w:color="auto"/>
        <w:left w:val="none" w:sz="0" w:space="0" w:color="auto"/>
        <w:bottom w:val="none" w:sz="0" w:space="0" w:color="auto"/>
        <w:right w:val="none" w:sz="0" w:space="0" w:color="auto"/>
      </w:divBdr>
    </w:div>
    <w:div w:id="416638122">
      <w:bodyDiv w:val="1"/>
      <w:marLeft w:val="0"/>
      <w:marRight w:val="0"/>
      <w:marTop w:val="0"/>
      <w:marBottom w:val="0"/>
      <w:divBdr>
        <w:top w:val="none" w:sz="0" w:space="0" w:color="auto"/>
        <w:left w:val="none" w:sz="0" w:space="0" w:color="auto"/>
        <w:bottom w:val="none" w:sz="0" w:space="0" w:color="auto"/>
        <w:right w:val="none" w:sz="0" w:space="0" w:color="auto"/>
      </w:divBdr>
    </w:div>
    <w:div w:id="424309193">
      <w:bodyDiv w:val="1"/>
      <w:marLeft w:val="0"/>
      <w:marRight w:val="0"/>
      <w:marTop w:val="0"/>
      <w:marBottom w:val="0"/>
      <w:divBdr>
        <w:top w:val="none" w:sz="0" w:space="0" w:color="auto"/>
        <w:left w:val="none" w:sz="0" w:space="0" w:color="auto"/>
        <w:bottom w:val="none" w:sz="0" w:space="0" w:color="auto"/>
        <w:right w:val="none" w:sz="0" w:space="0" w:color="auto"/>
      </w:divBdr>
      <w:divsChild>
        <w:div w:id="394280631">
          <w:marLeft w:val="0"/>
          <w:marRight w:val="0"/>
          <w:marTop w:val="0"/>
          <w:marBottom w:val="160"/>
          <w:divBdr>
            <w:top w:val="none" w:sz="0" w:space="0" w:color="auto"/>
            <w:left w:val="none" w:sz="0" w:space="0" w:color="auto"/>
            <w:bottom w:val="none" w:sz="0" w:space="0" w:color="auto"/>
            <w:right w:val="none" w:sz="0" w:space="0" w:color="auto"/>
          </w:divBdr>
        </w:div>
      </w:divsChild>
    </w:div>
    <w:div w:id="429088457">
      <w:bodyDiv w:val="1"/>
      <w:marLeft w:val="0"/>
      <w:marRight w:val="0"/>
      <w:marTop w:val="0"/>
      <w:marBottom w:val="0"/>
      <w:divBdr>
        <w:top w:val="none" w:sz="0" w:space="0" w:color="auto"/>
        <w:left w:val="none" w:sz="0" w:space="0" w:color="auto"/>
        <w:bottom w:val="none" w:sz="0" w:space="0" w:color="auto"/>
        <w:right w:val="none" w:sz="0" w:space="0" w:color="auto"/>
      </w:divBdr>
    </w:div>
    <w:div w:id="437414231">
      <w:bodyDiv w:val="1"/>
      <w:marLeft w:val="0"/>
      <w:marRight w:val="0"/>
      <w:marTop w:val="0"/>
      <w:marBottom w:val="0"/>
      <w:divBdr>
        <w:top w:val="none" w:sz="0" w:space="0" w:color="auto"/>
        <w:left w:val="none" w:sz="0" w:space="0" w:color="auto"/>
        <w:bottom w:val="none" w:sz="0" w:space="0" w:color="auto"/>
        <w:right w:val="none" w:sz="0" w:space="0" w:color="auto"/>
      </w:divBdr>
    </w:div>
    <w:div w:id="447242584">
      <w:bodyDiv w:val="1"/>
      <w:marLeft w:val="0"/>
      <w:marRight w:val="0"/>
      <w:marTop w:val="0"/>
      <w:marBottom w:val="0"/>
      <w:divBdr>
        <w:top w:val="none" w:sz="0" w:space="0" w:color="auto"/>
        <w:left w:val="none" w:sz="0" w:space="0" w:color="auto"/>
        <w:bottom w:val="none" w:sz="0" w:space="0" w:color="auto"/>
        <w:right w:val="none" w:sz="0" w:space="0" w:color="auto"/>
      </w:divBdr>
    </w:div>
    <w:div w:id="457794539">
      <w:bodyDiv w:val="1"/>
      <w:marLeft w:val="0"/>
      <w:marRight w:val="0"/>
      <w:marTop w:val="0"/>
      <w:marBottom w:val="0"/>
      <w:divBdr>
        <w:top w:val="none" w:sz="0" w:space="0" w:color="auto"/>
        <w:left w:val="none" w:sz="0" w:space="0" w:color="auto"/>
        <w:bottom w:val="none" w:sz="0" w:space="0" w:color="auto"/>
        <w:right w:val="none" w:sz="0" w:space="0" w:color="auto"/>
      </w:divBdr>
    </w:div>
    <w:div w:id="458837795">
      <w:bodyDiv w:val="1"/>
      <w:marLeft w:val="0"/>
      <w:marRight w:val="0"/>
      <w:marTop w:val="0"/>
      <w:marBottom w:val="0"/>
      <w:divBdr>
        <w:top w:val="none" w:sz="0" w:space="0" w:color="auto"/>
        <w:left w:val="none" w:sz="0" w:space="0" w:color="auto"/>
        <w:bottom w:val="none" w:sz="0" w:space="0" w:color="auto"/>
        <w:right w:val="none" w:sz="0" w:space="0" w:color="auto"/>
      </w:divBdr>
    </w:div>
    <w:div w:id="462967118">
      <w:bodyDiv w:val="1"/>
      <w:marLeft w:val="0"/>
      <w:marRight w:val="0"/>
      <w:marTop w:val="0"/>
      <w:marBottom w:val="0"/>
      <w:divBdr>
        <w:top w:val="none" w:sz="0" w:space="0" w:color="auto"/>
        <w:left w:val="none" w:sz="0" w:space="0" w:color="auto"/>
        <w:bottom w:val="none" w:sz="0" w:space="0" w:color="auto"/>
        <w:right w:val="none" w:sz="0" w:space="0" w:color="auto"/>
      </w:divBdr>
    </w:div>
    <w:div w:id="468403406">
      <w:bodyDiv w:val="1"/>
      <w:marLeft w:val="0"/>
      <w:marRight w:val="0"/>
      <w:marTop w:val="0"/>
      <w:marBottom w:val="0"/>
      <w:divBdr>
        <w:top w:val="none" w:sz="0" w:space="0" w:color="auto"/>
        <w:left w:val="none" w:sz="0" w:space="0" w:color="auto"/>
        <w:bottom w:val="none" w:sz="0" w:space="0" w:color="auto"/>
        <w:right w:val="none" w:sz="0" w:space="0" w:color="auto"/>
      </w:divBdr>
    </w:div>
    <w:div w:id="476920482">
      <w:bodyDiv w:val="1"/>
      <w:marLeft w:val="0"/>
      <w:marRight w:val="0"/>
      <w:marTop w:val="0"/>
      <w:marBottom w:val="0"/>
      <w:divBdr>
        <w:top w:val="none" w:sz="0" w:space="0" w:color="auto"/>
        <w:left w:val="none" w:sz="0" w:space="0" w:color="auto"/>
        <w:bottom w:val="none" w:sz="0" w:space="0" w:color="auto"/>
        <w:right w:val="none" w:sz="0" w:space="0" w:color="auto"/>
      </w:divBdr>
    </w:div>
    <w:div w:id="486945074">
      <w:bodyDiv w:val="1"/>
      <w:marLeft w:val="0"/>
      <w:marRight w:val="0"/>
      <w:marTop w:val="0"/>
      <w:marBottom w:val="0"/>
      <w:divBdr>
        <w:top w:val="none" w:sz="0" w:space="0" w:color="auto"/>
        <w:left w:val="none" w:sz="0" w:space="0" w:color="auto"/>
        <w:bottom w:val="none" w:sz="0" w:space="0" w:color="auto"/>
        <w:right w:val="none" w:sz="0" w:space="0" w:color="auto"/>
      </w:divBdr>
    </w:div>
    <w:div w:id="490365322">
      <w:bodyDiv w:val="1"/>
      <w:marLeft w:val="0"/>
      <w:marRight w:val="0"/>
      <w:marTop w:val="0"/>
      <w:marBottom w:val="0"/>
      <w:divBdr>
        <w:top w:val="none" w:sz="0" w:space="0" w:color="auto"/>
        <w:left w:val="none" w:sz="0" w:space="0" w:color="auto"/>
        <w:bottom w:val="none" w:sz="0" w:space="0" w:color="auto"/>
        <w:right w:val="none" w:sz="0" w:space="0" w:color="auto"/>
      </w:divBdr>
    </w:div>
    <w:div w:id="501772765">
      <w:bodyDiv w:val="1"/>
      <w:marLeft w:val="0"/>
      <w:marRight w:val="0"/>
      <w:marTop w:val="0"/>
      <w:marBottom w:val="0"/>
      <w:divBdr>
        <w:top w:val="none" w:sz="0" w:space="0" w:color="auto"/>
        <w:left w:val="none" w:sz="0" w:space="0" w:color="auto"/>
        <w:bottom w:val="none" w:sz="0" w:space="0" w:color="auto"/>
        <w:right w:val="none" w:sz="0" w:space="0" w:color="auto"/>
      </w:divBdr>
    </w:div>
    <w:div w:id="506601113">
      <w:bodyDiv w:val="1"/>
      <w:marLeft w:val="0"/>
      <w:marRight w:val="0"/>
      <w:marTop w:val="0"/>
      <w:marBottom w:val="0"/>
      <w:divBdr>
        <w:top w:val="none" w:sz="0" w:space="0" w:color="auto"/>
        <w:left w:val="none" w:sz="0" w:space="0" w:color="auto"/>
        <w:bottom w:val="none" w:sz="0" w:space="0" w:color="auto"/>
        <w:right w:val="none" w:sz="0" w:space="0" w:color="auto"/>
      </w:divBdr>
    </w:div>
    <w:div w:id="512457621">
      <w:bodyDiv w:val="1"/>
      <w:marLeft w:val="0"/>
      <w:marRight w:val="0"/>
      <w:marTop w:val="0"/>
      <w:marBottom w:val="0"/>
      <w:divBdr>
        <w:top w:val="none" w:sz="0" w:space="0" w:color="auto"/>
        <w:left w:val="none" w:sz="0" w:space="0" w:color="auto"/>
        <w:bottom w:val="none" w:sz="0" w:space="0" w:color="auto"/>
        <w:right w:val="none" w:sz="0" w:space="0" w:color="auto"/>
      </w:divBdr>
      <w:divsChild>
        <w:div w:id="1829592400">
          <w:marLeft w:val="0"/>
          <w:marRight w:val="0"/>
          <w:marTop w:val="0"/>
          <w:marBottom w:val="0"/>
          <w:divBdr>
            <w:top w:val="none" w:sz="0" w:space="0" w:color="auto"/>
            <w:left w:val="none" w:sz="0" w:space="0" w:color="auto"/>
            <w:bottom w:val="none" w:sz="0" w:space="0" w:color="auto"/>
            <w:right w:val="none" w:sz="0" w:space="0" w:color="auto"/>
          </w:divBdr>
        </w:div>
        <w:div w:id="1740446369">
          <w:marLeft w:val="0"/>
          <w:marRight w:val="0"/>
          <w:marTop w:val="0"/>
          <w:marBottom w:val="0"/>
          <w:divBdr>
            <w:top w:val="none" w:sz="0" w:space="0" w:color="auto"/>
            <w:left w:val="none" w:sz="0" w:space="0" w:color="auto"/>
            <w:bottom w:val="none" w:sz="0" w:space="0" w:color="auto"/>
            <w:right w:val="none" w:sz="0" w:space="0" w:color="auto"/>
          </w:divBdr>
        </w:div>
      </w:divsChild>
    </w:div>
    <w:div w:id="519856115">
      <w:bodyDiv w:val="1"/>
      <w:marLeft w:val="0"/>
      <w:marRight w:val="0"/>
      <w:marTop w:val="0"/>
      <w:marBottom w:val="0"/>
      <w:divBdr>
        <w:top w:val="none" w:sz="0" w:space="0" w:color="auto"/>
        <w:left w:val="none" w:sz="0" w:space="0" w:color="auto"/>
        <w:bottom w:val="none" w:sz="0" w:space="0" w:color="auto"/>
        <w:right w:val="none" w:sz="0" w:space="0" w:color="auto"/>
      </w:divBdr>
    </w:div>
    <w:div w:id="542445020">
      <w:bodyDiv w:val="1"/>
      <w:marLeft w:val="0"/>
      <w:marRight w:val="0"/>
      <w:marTop w:val="0"/>
      <w:marBottom w:val="0"/>
      <w:divBdr>
        <w:top w:val="none" w:sz="0" w:space="0" w:color="auto"/>
        <w:left w:val="none" w:sz="0" w:space="0" w:color="auto"/>
        <w:bottom w:val="none" w:sz="0" w:space="0" w:color="auto"/>
        <w:right w:val="none" w:sz="0" w:space="0" w:color="auto"/>
      </w:divBdr>
    </w:div>
    <w:div w:id="548960010">
      <w:bodyDiv w:val="1"/>
      <w:marLeft w:val="0"/>
      <w:marRight w:val="0"/>
      <w:marTop w:val="0"/>
      <w:marBottom w:val="0"/>
      <w:divBdr>
        <w:top w:val="none" w:sz="0" w:space="0" w:color="auto"/>
        <w:left w:val="none" w:sz="0" w:space="0" w:color="auto"/>
        <w:bottom w:val="none" w:sz="0" w:space="0" w:color="auto"/>
        <w:right w:val="none" w:sz="0" w:space="0" w:color="auto"/>
      </w:divBdr>
    </w:div>
    <w:div w:id="552886534">
      <w:bodyDiv w:val="1"/>
      <w:marLeft w:val="0"/>
      <w:marRight w:val="0"/>
      <w:marTop w:val="0"/>
      <w:marBottom w:val="0"/>
      <w:divBdr>
        <w:top w:val="none" w:sz="0" w:space="0" w:color="auto"/>
        <w:left w:val="none" w:sz="0" w:space="0" w:color="auto"/>
        <w:bottom w:val="none" w:sz="0" w:space="0" w:color="auto"/>
        <w:right w:val="none" w:sz="0" w:space="0" w:color="auto"/>
      </w:divBdr>
    </w:div>
    <w:div w:id="554512634">
      <w:bodyDiv w:val="1"/>
      <w:marLeft w:val="0"/>
      <w:marRight w:val="0"/>
      <w:marTop w:val="0"/>
      <w:marBottom w:val="0"/>
      <w:divBdr>
        <w:top w:val="none" w:sz="0" w:space="0" w:color="auto"/>
        <w:left w:val="none" w:sz="0" w:space="0" w:color="auto"/>
        <w:bottom w:val="none" w:sz="0" w:space="0" w:color="auto"/>
        <w:right w:val="none" w:sz="0" w:space="0" w:color="auto"/>
      </w:divBdr>
      <w:divsChild>
        <w:div w:id="1199662638">
          <w:marLeft w:val="0"/>
          <w:marRight w:val="0"/>
          <w:marTop w:val="0"/>
          <w:marBottom w:val="120"/>
          <w:divBdr>
            <w:top w:val="none" w:sz="0" w:space="0" w:color="auto"/>
            <w:left w:val="none" w:sz="0" w:space="0" w:color="auto"/>
            <w:bottom w:val="none" w:sz="0" w:space="0" w:color="auto"/>
            <w:right w:val="none" w:sz="0" w:space="0" w:color="auto"/>
          </w:divBdr>
        </w:div>
      </w:divsChild>
    </w:div>
    <w:div w:id="557012591">
      <w:bodyDiv w:val="1"/>
      <w:marLeft w:val="0"/>
      <w:marRight w:val="0"/>
      <w:marTop w:val="0"/>
      <w:marBottom w:val="0"/>
      <w:divBdr>
        <w:top w:val="none" w:sz="0" w:space="0" w:color="auto"/>
        <w:left w:val="none" w:sz="0" w:space="0" w:color="auto"/>
        <w:bottom w:val="none" w:sz="0" w:space="0" w:color="auto"/>
        <w:right w:val="none" w:sz="0" w:space="0" w:color="auto"/>
      </w:divBdr>
    </w:div>
    <w:div w:id="559948008">
      <w:bodyDiv w:val="1"/>
      <w:marLeft w:val="0"/>
      <w:marRight w:val="0"/>
      <w:marTop w:val="0"/>
      <w:marBottom w:val="0"/>
      <w:divBdr>
        <w:top w:val="none" w:sz="0" w:space="0" w:color="auto"/>
        <w:left w:val="none" w:sz="0" w:space="0" w:color="auto"/>
        <w:bottom w:val="none" w:sz="0" w:space="0" w:color="auto"/>
        <w:right w:val="none" w:sz="0" w:space="0" w:color="auto"/>
      </w:divBdr>
    </w:div>
    <w:div w:id="560209821">
      <w:bodyDiv w:val="1"/>
      <w:marLeft w:val="0"/>
      <w:marRight w:val="0"/>
      <w:marTop w:val="0"/>
      <w:marBottom w:val="0"/>
      <w:divBdr>
        <w:top w:val="none" w:sz="0" w:space="0" w:color="auto"/>
        <w:left w:val="none" w:sz="0" w:space="0" w:color="auto"/>
        <w:bottom w:val="none" w:sz="0" w:space="0" w:color="auto"/>
        <w:right w:val="none" w:sz="0" w:space="0" w:color="auto"/>
      </w:divBdr>
    </w:div>
    <w:div w:id="562106525">
      <w:bodyDiv w:val="1"/>
      <w:marLeft w:val="0"/>
      <w:marRight w:val="0"/>
      <w:marTop w:val="0"/>
      <w:marBottom w:val="0"/>
      <w:divBdr>
        <w:top w:val="none" w:sz="0" w:space="0" w:color="auto"/>
        <w:left w:val="none" w:sz="0" w:space="0" w:color="auto"/>
        <w:bottom w:val="none" w:sz="0" w:space="0" w:color="auto"/>
        <w:right w:val="none" w:sz="0" w:space="0" w:color="auto"/>
      </w:divBdr>
    </w:div>
    <w:div w:id="566720761">
      <w:bodyDiv w:val="1"/>
      <w:marLeft w:val="0"/>
      <w:marRight w:val="0"/>
      <w:marTop w:val="0"/>
      <w:marBottom w:val="0"/>
      <w:divBdr>
        <w:top w:val="none" w:sz="0" w:space="0" w:color="auto"/>
        <w:left w:val="none" w:sz="0" w:space="0" w:color="auto"/>
        <w:bottom w:val="none" w:sz="0" w:space="0" w:color="auto"/>
        <w:right w:val="none" w:sz="0" w:space="0" w:color="auto"/>
      </w:divBdr>
      <w:divsChild>
        <w:div w:id="1882668221">
          <w:marLeft w:val="0"/>
          <w:marRight w:val="0"/>
          <w:marTop w:val="199"/>
          <w:marBottom w:val="0"/>
          <w:divBdr>
            <w:top w:val="none" w:sz="0" w:space="0" w:color="auto"/>
            <w:left w:val="none" w:sz="0" w:space="0" w:color="auto"/>
            <w:bottom w:val="none" w:sz="0" w:space="0" w:color="auto"/>
            <w:right w:val="none" w:sz="0" w:space="0" w:color="auto"/>
          </w:divBdr>
        </w:div>
        <w:div w:id="583757639">
          <w:marLeft w:val="-75"/>
          <w:marRight w:val="-75"/>
          <w:marTop w:val="0"/>
          <w:marBottom w:val="0"/>
          <w:divBdr>
            <w:top w:val="none" w:sz="0" w:space="0" w:color="auto"/>
            <w:left w:val="none" w:sz="0" w:space="0" w:color="auto"/>
            <w:bottom w:val="none" w:sz="0" w:space="0" w:color="auto"/>
            <w:right w:val="none" w:sz="0" w:space="0" w:color="auto"/>
          </w:divBdr>
          <w:divsChild>
            <w:div w:id="141219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463585">
      <w:bodyDiv w:val="1"/>
      <w:marLeft w:val="0"/>
      <w:marRight w:val="0"/>
      <w:marTop w:val="0"/>
      <w:marBottom w:val="0"/>
      <w:divBdr>
        <w:top w:val="none" w:sz="0" w:space="0" w:color="auto"/>
        <w:left w:val="none" w:sz="0" w:space="0" w:color="auto"/>
        <w:bottom w:val="none" w:sz="0" w:space="0" w:color="auto"/>
        <w:right w:val="none" w:sz="0" w:space="0" w:color="auto"/>
      </w:divBdr>
    </w:div>
    <w:div w:id="580259686">
      <w:bodyDiv w:val="1"/>
      <w:marLeft w:val="0"/>
      <w:marRight w:val="0"/>
      <w:marTop w:val="0"/>
      <w:marBottom w:val="0"/>
      <w:divBdr>
        <w:top w:val="none" w:sz="0" w:space="0" w:color="auto"/>
        <w:left w:val="none" w:sz="0" w:space="0" w:color="auto"/>
        <w:bottom w:val="none" w:sz="0" w:space="0" w:color="auto"/>
        <w:right w:val="none" w:sz="0" w:space="0" w:color="auto"/>
      </w:divBdr>
    </w:div>
    <w:div w:id="598487717">
      <w:bodyDiv w:val="1"/>
      <w:marLeft w:val="0"/>
      <w:marRight w:val="0"/>
      <w:marTop w:val="0"/>
      <w:marBottom w:val="0"/>
      <w:divBdr>
        <w:top w:val="none" w:sz="0" w:space="0" w:color="auto"/>
        <w:left w:val="none" w:sz="0" w:space="0" w:color="auto"/>
        <w:bottom w:val="none" w:sz="0" w:space="0" w:color="auto"/>
        <w:right w:val="none" w:sz="0" w:space="0" w:color="auto"/>
      </w:divBdr>
    </w:div>
    <w:div w:id="605695349">
      <w:bodyDiv w:val="1"/>
      <w:marLeft w:val="0"/>
      <w:marRight w:val="0"/>
      <w:marTop w:val="0"/>
      <w:marBottom w:val="0"/>
      <w:divBdr>
        <w:top w:val="none" w:sz="0" w:space="0" w:color="auto"/>
        <w:left w:val="none" w:sz="0" w:space="0" w:color="auto"/>
        <w:bottom w:val="none" w:sz="0" w:space="0" w:color="auto"/>
        <w:right w:val="none" w:sz="0" w:space="0" w:color="auto"/>
      </w:divBdr>
    </w:div>
    <w:div w:id="606159223">
      <w:bodyDiv w:val="1"/>
      <w:marLeft w:val="0"/>
      <w:marRight w:val="0"/>
      <w:marTop w:val="0"/>
      <w:marBottom w:val="0"/>
      <w:divBdr>
        <w:top w:val="none" w:sz="0" w:space="0" w:color="auto"/>
        <w:left w:val="none" w:sz="0" w:space="0" w:color="auto"/>
        <w:bottom w:val="none" w:sz="0" w:space="0" w:color="auto"/>
        <w:right w:val="none" w:sz="0" w:space="0" w:color="auto"/>
      </w:divBdr>
    </w:div>
    <w:div w:id="610557014">
      <w:bodyDiv w:val="1"/>
      <w:marLeft w:val="0"/>
      <w:marRight w:val="0"/>
      <w:marTop w:val="0"/>
      <w:marBottom w:val="0"/>
      <w:divBdr>
        <w:top w:val="none" w:sz="0" w:space="0" w:color="auto"/>
        <w:left w:val="none" w:sz="0" w:space="0" w:color="auto"/>
        <w:bottom w:val="none" w:sz="0" w:space="0" w:color="auto"/>
        <w:right w:val="none" w:sz="0" w:space="0" w:color="auto"/>
      </w:divBdr>
    </w:div>
    <w:div w:id="625162703">
      <w:bodyDiv w:val="1"/>
      <w:marLeft w:val="0"/>
      <w:marRight w:val="0"/>
      <w:marTop w:val="0"/>
      <w:marBottom w:val="0"/>
      <w:divBdr>
        <w:top w:val="none" w:sz="0" w:space="0" w:color="auto"/>
        <w:left w:val="none" w:sz="0" w:space="0" w:color="auto"/>
        <w:bottom w:val="none" w:sz="0" w:space="0" w:color="auto"/>
        <w:right w:val="none" w:sz="0" w:space="0" w:color="auto"/>
      </w:divBdr>
    </w:div>
    <w:div w:id="641734237">
      <w:bodyDiv w:val="1"/>
      <w:marLeft w:val="0"/>
      <w:marRight w:val="0"/>
      <w:marTop w:val="0"/>
      <w:marBottom w:val="0"/>
      <w:divBdr>
        <w:top w:val="none" w:sz="0" w:space="0" w:color="auto"/>
        <w:left w:val="none" w:sz="0" w:space="0" w:color="auto"/>
        <w:bottom w:val="none" w:sz="0" w:space="0" w:color="auto"/>
        <w:right w:val="none" w:sz="0" w:space="0" w:color="auto"/>
      </w:divBdr>
    </w:div>
    <w:div w:id="647707253">
      <w:bodyDiv w:val="1"/>
      <w:marLeft w:val="0"/>
      <w:marRight w:val="0"/>
      <w:marTop w:val="0"/>
      <w:marBottom w:val="0"/>
      <w:divBdr>
        <w:top w:val="none" w:sz="0" w:space="0" w:color="auto"/>
        <w:left w:val="none" w:sz="0" w:space="0" w:color="auto"/>
        <w:bottom w:val="none" w:sz="0" w:space="0" w:color="auto"/>
        <w:right w:val="none" w:sz="0" w:space="0" w:color="auto"/>
      </w:divBdr>
    </w:div>
    <w:div w:id="667563783">
      <w:bodyDiv w:val="1"/>
      <w:marLeft w:val="0"/>
      <w:marRight w:val="0"/>
      <w:marTop w:val="0"/>
      <w:marBottom w:val="0"/>
      <w:divBdr>
        <w:top w:val="none" w:sz="0" w:space="0" w:color="auto"/>
        <w:left w:val="none" w:sz="0" w:space="0" w:color="auto"/>
        <w:bottom w:val="none" w:sz="0" w:space="0" w:color="auto"/>
        <w:right w:val="none" w:sz="0" w:space="0" w:color="auto"/>
      </w:divBdr>
    </w:div>
    <w:div w:id="697583739">
      <w:bodyDiv w:val="1"/>
      <w:marLeft w:val="0"/>
      <w:marRight w:val="0"/>
      <w:marTop w:val="0"/>
      <w:marBottom w:val="0"/>
      <w:divBdr>
        <w:top w:val="none" w:sz="0" w:space="0" w:color="auto"/>
        <w:left w:val="none" w:sz="0" w:space="0" w:color="auto"/>
        <w:bottom w:val="none" w:sz="0" w:space="0" w:color="auto"/>
        <w:right w:val="none" w:sz="0" w:space="0" w:color="auto"/>
      </w:divBdr>
    </w:div>
    <w:div w:id="707798969">
      <w:bodyDiv w:val="1"/>
      <w:marLeft w:val="0"/>
      <w:marRight w:val="0"/>
      <w:marTop w:val="0"/>
      <w:marBottom w:val="0"/>
      <w:divBdr>
        <w:top w:val="none" w:sz="0" w:space="0" w:color="auto"/>
        <w:left w:val="none" w:sz="0" w:space="0" w:color="auto"/>
        <w:bottom w:val="none" w:sz="0" w:space="0" w:color="auto"/>
        <w:right w:val="none" w:sz="0" w:space="0" w:color="auto"/>
      </w:divBdr>
      <w:divsChild>
        <w:div w:id="360474245">
          <w:marLeft w:val="0"/>
          <w:marRight w:val="0"/>
          <w:marTop w:val="0"/>
          <w:marBottom w:val="120"/>
          <w:divBdr>
            <w:top w:val="none" w:sz="0" w:space="0" w:color="auto"/>
            <w:left w:val="none" w:sz="0" w:space="0" w:color="auto"/>
            <w:bottom w:val="none" w:sz="0" w:space="0" w:color="auto"/>
            <w:right w:val="none" w:sz="0" w:space="0" w:color="auto"/>
          </w:divBdr>
        </w:div>
      </w:divsChild>
    </w:div>
    <w:div w:id="715468953">
      <w:bodyDiv w:val="1"/>
      <w:marLeft w:val="0"/>
      <w:marRight w:val="0"/>
      <w:marTop w:val="0"/>
      <w:marBottom w:val="0"/>
      <w:divBdr>
        <w:top w:val="none" w:sz="0" w:space="0" w:color="auto"/>
        <w:left w:val="none" w:sz="0" w:space="0" w:color="auto"/>
        <w:bottom w:val="none" w:sz="0" w:space="0" w:color="auto"/>
        <w:right w:val="none" w:sz="0" w:space="0" w:color="auto"/>
      </w:divBdr>
    </w:div>
    <w:div w:id="717752005">
      <w:bodyDiv w:val="1"/>
      <w:marLeft w:val="0"/>
      <w:marRight w:val="0"/>
      <w:marTop w:val="0"/>
      <w:marBottom w:val="0"/>
      <w:divBdr>
        <w:top w:val="none" w:sz="0" w:space="0" w:color="auto"/>
        <w:left w:val="none" w:sz="0" w:space="0" w:color="auto"/>
        <w:bottom w:val="none" w:sz="0" w:space="0" w:color="auto"/>
        <w:right w:val="none" w:sz="0" w:space="0" w:color="auto"/>
      </w:divBdr>
    </w:div>
    <w:div w:id="720832801">
      <w:bodyDiv w:val="1"/>
      <w:marLeft w:val="0"/>
      <w:marRight w:val="0"/>
      <w:marTop w:val="0"/>
      <w:marBottom w:val="0"/>
      <w:divBdr>
        <w:top w:val="none" w:sz="0" w:space="0" w:color="auto"/>
        <w:left w:val="none" w:sz="0" w:space="0" w:color="auto"/>
        <w:bottom w:val="none" w:sz="0" w:space="0" w:color="auto"/>
        <w:right w:val="none" w:sz="0" w:space="0" w:color="auto"/>
      </w:divBdr>
    </w:div>
    <w:div w:id="724258934">
      <w:bodyDiv w:val="1"/>
      <w:marLeft w:val="0"/>
      <w:marRight w:val="0"/>
      <w:marTop w:val="0"/>
      <w:marBottom w:val="0"/>
      <w:divBdr>
        <w:top w:val="none" w:sz="0" w:space="0" w:color="auto"/>
        <w:left w:val="none" w:sz="0" w:space="0" w:color="auto"/>
        <w:bottom w:val="none" w:sz="0" w:space="0" w:color="auto"/>
        <w:right w:val="none" w:sz="0" w:space="0" w:color="auto"/>
      </w:divBdr>
    </w:div>
    <w:div w:id="731583661">
      <w:bodyDiv w:val="1"/>
      <w:marLeft w:val="0"/>
      <w:marRight w:val="0"/>
      <w:marTop w:val="0"/>
      <w:marBottom w:val="0"/>
      <w:divBdr>
        <w:top w:val="none" w:sz="0" w:space="0" w:color="auto"/>
        <w:left w:val="none" w:sz="0" w:space="0" w:color="auto"/>
        <w:bottom w:val="none" w:sz="0" w:space="0" w:color="auto"/>
        <w:right w:val="none" w:sz="0" w:space="0" w:color="auto"/>
      </w:divBdr>
    </w:div>
    <w:div w:id="738550843">
      <w:bodyDiv w:val="1"/>
      <w:marLeft w:val="0"/>
      <w:marRight w:val="0"/>
      <w:marTop w:val="0"/>
      <w:marBottom w:val="0"/>
      <w:divBdr>
        <w:top w:val="none" w:sz="0" w:space="0" w:color="auto"/>
        <w:left w:val="none" w:sz="0" w:space="0" w:color="auto"/>
        <w:bottom w:val="none" w:sz="0" w:space="0" w:color="auto"/>
        <w:right w:val="none" w:sz="0" w:space="0" w:color="auto"/>
      </w:divBdr>
      <w:divsChild>
        <w:div w:id="72775711">
          <w:marLeft w:val="0"/>
          <w:marRight w:val="0"/>
          <w:marTop w:val="0"/>
          <w:marBottom w:val="0"/>
          <w:divBdr>
            <w:top w:val="none" w:sz="0" w:space="0" w:color="auto"/>
            <w:left w:val="none" w:sz="0" w:space="0" w:color="auto"/>
            <w:bottom w:val="none" w:sz="0" w:space="0" w:color="auto"/>
            <w:right w:val="none" w:sz="0" w:space="0" w:color="auto"/>
          </w:divBdr>
        </w:div>
        <w:div w:id="1752847521">
          <w:marLeft w:val="0"/>
          <w:marRight w:val="0"/>
          <w:marTop w:val="0"/>
          <w:marBottom w:val="0"/>
          <w:divBdr>
            <w:top w:val="none" w:sz="0" w:space="0" w:color="auto"/>
            <w:left w:val="none" w:sz="0" w:space="0" w:color="auto"/>
            <w:bottom w:val="none" w:sz="0" w:space="0" w:color="auto"/>
            <w:right w:val="none" w:sz="0" w:space="0" w:color="auto"/>
          </w:divBdr>
        </w:div>
        <w:div w:id="1122774080">
          <w:marLeft w:val="0"/>
          <w:marRight w:val="0"/>
          <w:marTop w:val="0"/>
          <w:marBottom w:val="0"/>
          <w:divBdr>
            <w:top w:val="none" w:sz="0" w:space="0" w:color="auto"/>
            <w:left w:val="none" w:sz="0" w:space="0" w:color="auto"/>
            <w:bottom w:val="none" w:sz="0" w:space="0" w:color="auto"/>
            <w:right w:val="none" w:sz="0" w:space="0" w:color="auto"/>
          </w:divBdr>
        </w:div>
      </w:divsChild>
    </w:div>
    <w:div w:id="740442432">
      <w:bodyDiv w:val="1"/>
      <w:marLeft w:val="0"/>
      <w:marRight w:val="0"/>
      <w:marTop w:val="0"/>
      <w:marBottom w:val="0"/>
      <w:divBdr>
        <w:top w:val="none" w:sz="0" w:space="0" w:color="auto"/>
        <w:left w:val="none" w:sz="0" w:space="0" w:color="auto"/>
        <w:bottom w:val="none" w:sz="0" w:space="0" w:color="auto"/>
        <w:right w:val="none" w:sz="0" w:space="0" w:color="auto"/>
      </w:divBdr>
    </w:div>
    <w:div w:id="740522355">
      <w:bodyDiv w:val="1"/>
      <w:marLeft w:val="0"/>
      <w:marRight w:val="0"/>
      <w:marTop w:val="0"/>
      <w:marBottom w:val="0"/>
      <w:divBdr>
        <w:top w:val="none" w:sz="0" w:space="0" w:color="auto"/>
        <w:left w:val="none" w:sz="0" w:space="0" w:color="auto"/>
        <w:bottom w:val="none" w:sz="0" w:space="0" w:color="auto"/>
        <w:right w:val="none" w:sz="0" w:space="0" w:color="auto"/>
      </w:divBdr>
    </w:div>
    <w:div w:id="759103786">
      <w:bodyDiv w:val="1"/>
      <w:marLeft w:val="0"/>
      <w:marRight w:val="0"/>
      <w:marTop w:val="0"/>
      <w:marBottom w:val="0"/>
      <w:divBdr>
        <w:top w:val="none" w:sz="0" w:space="0" w:color="auto"/>
        <w:left w:val="none" w:sz="0" w:space="0" w:color="auto"/>
        <w:bottom w:val="none" w:sz="0" w:space="0" w:color="auto"/>
        <w:right w:val="none" w:sz="0" w:space="0" w:color="auto"/>
      </w:divBdr>
    </w:div>
    <w:div w:id="759762823">
      <w:bodyDiv w:val="1"/>
      <w:marLeft w:val="0"/>
      <w:marRight w:val="0"/>
      <w:marTop w:val="0"/>
      <w:marBottom w:val="0"/>
      <w:divBdr>
        <w:top w:val="none" w:sz="0" w:space="0" w:color="auto"/>
        <w:left w:val="none" w:sz="0" w:space="0" w:color="auto"/>
        <w:bottom w:val="none" w:sz="0" w:space="0" w:color="auto"/>
        <w:right w:val="none" w:sz="0" w:space="0" w:color="auto"/>
      </w:divBdr>
    </w:div>
    <w:div w:id="789858987">
      <w:bodyDiv w:val="1"/>
      <w:marLeft w:val="0"/>
      <w:marRight w:val="0"/>
      <w:marTop w:val="0"/>
      <w:marBottom w:val="0"/>
      <w:divBdr>
        <w:top w:val="none" w:sz="0" w:space="0" w:color="auto"/>
        <w:left w:val="none" w:sz="0" w:space="0" w:color="auto"/>
        <w:bottom w:val="none" w:sz="0" w:space="0" w:color="auto"/>
        <w:right w:val="none" w:sz="0" w:space="0" w:color="auto"/>
      </w:divBdr>
    </w:div>
    <w:div w:id="850418289">
      <w:bodyDiv w:val="1"/>
      <w:marLeft w:val="0"/>
      <w:marRight w:val="0"/>
      <w:marTop w:val="0"/>
      <w:marBottom w:val="0"/>
      <w:divBdr>
        <w:top w:val="none" w:sz="0" w:space="0" w:color="auto"/>
        <w:left w:val="none" w:sz="0" w:space="0" w:color="auto"/>
        <w:bottom w:val="none" w:sz="0" w:space="0" w:color="auto"/>
        <w:right w:val="none" w:sz="0" w:space="0" w:color="auto"/>
      </w:divBdr>
    </w:div>
    <w:div w:id="857233161">
      <w:bodyDiv w:val="1"/>
      <w:marLeft w:val="0"/>
      <w:marRight w:val="0"/>
      <w:marTop w:val="0"/>
      <w:marBottom w:val="0"/>
      <w:divBdr>
        <w:top w:val="none" w:sz="0" w:space="0" w:color="auto"/>
        <w:left w:val="none" w:sz="0" w:space="0" w:color="auto"/>
        <w:bottom w:val="none" w:sz="0" w:space="0" w:color="auto"/>
        <w:right w:val="none" w:sz="0" w:space="0" w:color="auto"/>
      </w:divBdr>
    </w:div>
    <w:div w:id="861406944">
      <w:bodyDiv w:val="1"/>
      <w:marLeft w:val="0"/>
      <w:marRight w:val="0"/>
      <w:marTop w:val="0"/>
      <w:marBottom w:val="0"/>
      <w:divBdr>
        <w:top w:val="none" w:sz="0" w:space="0" w:color="auto"/>
        <w:left w:val="none" w:sz="0" w:space="0" w:color="auto"/>
        <w:bottom w:val="none" w:sz="0" w:space="0" w:color="auto"/>
        <w:right w:val="none" w:sz="0" w:space="0" w:color="auto"/>
      </w:divBdr>
      <w:divsChild>
        <w:div w:id="819617997">
          <w:marLeft w:val="0"/>
          <w:marRight w:val="0"/>
          <w:marTop w:val="0"/>
          <w:marBottom w:val="0"/>
          <w:divBdr>
            <w:top w:val="none" w:sz="0" w:space="0" w:color="auto"/>
            <w:left w:val="none" w:sz="0" w:space="0" w:color="auto"/>
            <w:bottom w:val="none" w:sz="0" w:space="0" w:color="auto"/>
            <w:right w:val="none" w:sz="0" w:space="0" w:color="auto"/>
          </w:divBdr>
          <w:divsChild>
            <w:div w:id="1520121434">
              <w:marLeft w:val="0"/>
              <w:marRight w:val="0"/>
              <w:marTop w:val="0"/>
              <w:marBottom w:val="0"/>
              <w:divBdr>
                <w:top w:val="none" w:sz="0" w:space="0" w:color="auto"/>
                <w:left w:val="none" w:sz="0" w:space="0" w:color="auto"/>
                <w:bottom w:val="none" w:sz="0" w:space="0" w:color="auto"/>
                <w:right w:val="none" w:sz="0" w:space="0" w:color="auto"/>
              </w:divBdr>
              <w:divsChild>
                <w:div w:id="332297350">
                  <w:marLeft w:val="0"/>
                  <w:marRight w:val="0"/>
                  <w:marTop w:val="120"/>
                  <w:marBottom w:val="0"/>
                  <w:divBdr>
                    <w:top w:val="none" w:sz="0" w:space="0" w:color="auto"/>
                    <w:left w:val="none" w:sz="0" w:space="0" w:color="auto"/>
                    <w:bottom w:val="none" w:sz="0" w:space="0" w:color="auto"/>
                    <w:right w:val="none" w:sz="0" w:space="0" w:color="auto"/>
                  </w:divBdr>
                  <w:divsChild>
                    <w:div w:id="1132403311">
                      <w:marLeft w:val="0"/>
                      <w:marRight w:val="0"/>
                      <w:marTop w:val="0"/>
                      <w:marBottom w:val="0"/>
                      <w:divBdr>
                        <w:top w:val="none" w:sz="0" w:space="0" w:color="auto"/>
                        <w:left w:val="none" w:sz="0" w:space="0" w:color="auto"/>
                        <w:bottom w:val="none" w:sz="0" w:space="0" w:color="auto"/>
                        <w:right w:val="none" w:sz="0" w:space="0" w:color="auto"/>
                      </w:divBdr>
                      <w:divsChild>
                        <w:div w:id="762647018">
                          <w:marLeft w:val="0"/>
                          <w:marRight w:val="0"/>
                          <w:marTop w:val="0"/>
                          <w:marBottom w:val="0"/>
                          <w:divBdr>
                            <w:top w:val="none" w:sz="0" w:space="0" w:color="auto"/>
                            <w:left w:val="none" w:sz="0" w:space="0" w:color="auto"/>
                            <w:bottom w:val="none" w:sz="0" w:space="0" w:color="auto"/>
                            <w:right w:val="none" w:sz="0" w:space="0" w:color="auto"/>
                          </w:divBdr>
                          <w:divsChild>
                            <w:div w:id="1744447819">
                              <w:marLeft w:val="0"/>
                              <w:marRight w:val="0"/>
                              <w:marTop w:val="0"/>
                              <w:marBottom w:val="0"/>
                              <w:divBdr>
                                <w:top w:val="none" w:sz="0" w:space="0" w:color="auto"/>
                                <w:left w:val="none" w:sz="0" w:space="0" w:color="auto"/>
                                <w:bottom w:val="none" w:sz="0" w:space="0" w:color="auto"/>
                                <w:right w:val="none" w:sz="0" w:space="0" w:color="auto"/>
                              </w:divBdr>
                              <w:divsChild>
                                <w:div w:id="995840048">
                                  <w:marLeft w:val="0"/>
                                  <w:marRight w:val="0"/>
                                  <w:marTop w:val="0"/>
                                  <w:marBottom w:val="0"/>
                                  <w:divBdr>
                                    <w:top w:val="none" w:sz="0" w:space="0" w:color="auto"/>
                                    <w:left w:val="none" w:sz="0" w:space="0" w:color="auto"/>
                                    <w:bottom w:val="none" w:sz="0" w:space="0" w:color="auto"/>
                                    <w:right w:val="none" w:sz="0" w:space="0" w:color="auto"/>
                                  </w:divBdr>
                                  <w:divsChild>
                                    <w:div w:id="1543401094">
                                      <w:marLeft w:val="0"/>
                                      <w:marRight w:val="0"/>
                                      <w:marTop w:val="0"/>
                                      <w:marBottom w:val="0"/>
                                      <w:divBdr>
                                        <w:top w:val="none" w:sz="0" w:space="0" w:color="auto"/>
                                        <w:left w:val="none" w:sz="0" w:space="0" w:color="auto"/>
                                        <w:bottom w:val="none" w:sz="0" w:space="0" w:color="auto"/>
                                        <w:right w:val="none" w:sz="0" w:space="0" w:color="auto"/>
                                      </w:divBdr>
                                      <w:divsChild>
                                        <w:div w:id="211501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1432828">
      <w:bodyDiv w:val="1"/>
      <w:marLeft w:val="0"/>
      <w:marRight w:val="0"/>
      <w:marTop w:val="0"/>
      <w:marBottom w:val="0"/>
      <w:divBdr>
        <w:top w:val="none" w:sz="0" w:space="0" w:color="auto"/>
        <w:left w:val="none" w:sz="0" w:space="0" w:color="auto"/>
        <w:bottom w:val="none" w:sz="0" w:space="0" w:color="auto"/>
        <w:right w:val="none" w:sz="0" w:space="0" w:color="auto"/>
      </w:divBdr>
    </w:div>
    <w:div w:id="873465644">
      <w:bodyDiv w:val="1"/>
      <w:marLeft w:val="0"/>
      <w:marRight w:val="0"/>
      <w:marTop w:val="0"/>
      <w:marBottom w:val="0"/>
      <w:divBdr>
        <w:top w:val="none" w:sz="0" w:space="0" w:color="auto"/>
        <w:left w:val="none" w:sz="0" w:space="0" w:color="auto"/>
        <w:bottom w:val="none" w:sz="0" w:space="0" w:color="auto"/>
        <w:right w:val="none" w:sz="0" w:space="0" w:color="auto"/>
      </w:divBdr>
    </w:div>
    <w:div w:id="883295853">
      <w:bodyDiv w:val="1"/>
      <w:marLeft w:val="0"/>
      <w:marRight w:val="0"/>
      <w:marTop w:val="0"/>
      <w:marBottom w:val="0"/>
      <w:divBdr>
        <w:top w:val="none" w:sz="0" w:space="0" w:color="auto"/>
        <w:left w:val="none" w:sz="0" w:space="0" w:color="auto"/>
        <w:bottom w:val="none" w:sz="0" w:space="0" w:color="auto"/>
        <w:right w:val="none" w:sz="0" w:space="0" w:color="auto"/>
      </w:divBdr>
    </w:div>
    <w:div w:id="884415255">
      <w:bodyDiv w:val="1"/>
      <w:marLeft w:val="0"/>
      <w:marRight w:val="0"/>
      <w:marTop w:val="0"/>
      <w:marBottom w:val="0"/>
      <w:divBdr>
        <w:top w:val="none" w:sz="0" w:space="0" w:color="auto"/>
        <w:left w:val="none" w:sz="0" w:space="0" w:color="auto"/>
        <w:bottom w:val="none" w:sz="0" w:space="0" w:color="auto"/>
        <w:right w:val="none" w:sz="0" w:space="0" w:color="auto"/>
      </w:divBdr>
      <w:divsChild>
        <w:div w:id="290945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7407127">
              <w:marLeft w:val="0"/>
              <w:marRight w:val="0"/>
              <w:marTop w:val="0"/>
              <w:marBottom w:val="0"/>
              <w:divBdr>
                <w:top w:val="none" w:sz="0" w:space="0" w:color="auto"/>
                <w:left w:val="none" w:sz="0" w:space="0" w:color="auto"/>
                <w:bottom w:val="none" w:sz="0" w:space="0" w:color="auto"/>
                <w:right w:val="none" w:sz="0" w:space="0" w:color="auto"/>
              </w:divBdr>
              <w:divsChild>
                <w:div w:id="109886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465373">
      <w:bodyDiv w:val="1"/>
      <w:marLeft w:val="0"/>
      <w:marRight w:val="0"/>
      <w:marTop w:val="0"/>
      <w:marBottom w:val="0"/>
      <w:divBdr>
        <w:top w:val="none" w:sz="0" w:space="0" w:color="auto"/>
        <w:left w:val="none" w:sz="0" w:space="0" w:color="auto"/>
        <w:bottom w:val="none" w:sz="0" w:space="0" w:color="auto"/>
        <w:right w:val="none" w:sz="0" w:space="0" w:color="auto"/>
      </w:divBdr>
    </w:div>
    <w:div w:id="912274867">
      <w:bodyDiv w:val="1"/>
      <w:marLeft w:val="0"/>
      <w:marRight w:val="0"/>
      <w:marTop w:val="0"/>
      <w:marBottom w:val="0"/>
      <w:divBdr>
        <w:top w:val="none" w:sz="0" w:space="0" w:color="auto"/>
        <w:left w:val="none" w:sz="0" w:space="0" w:color="auto"/>
        <w:bottom w:val="none" w:sz="0" w:space="0" w:color="auto"/>
        <w:right w:val="none" w:sz="0" w:space="0" w:color="auto"/>
      </w:divBdr>
    </w:div>
    <w:div w:id="921186680">
      <w:bodyDiv w:val="1"/>
      <w:marLeft w:val="0"/>
      <w:marRight w:val="0"/>
      <w:marTop w:val="0"/>
      <w:marBottom w:val="0"/>
      <w:divBdr>
        <w:top w:val="none" w:sz="0" w:space="0" w:color="auto"/>
        <w:left w:val="none" w:sz="0" w:space="0" w:color="auto"/>
        <w:bottom w:val="none" w:sz="0" w:space="0" w:color="auto"/>
        <w:right w:val="none" w:sz="0" w:space="0" w:color="auto"/>
      </w:divBdr>
    </w:div>
    <w:div w:id="921373572">
      <w:bodyDiv w:val="1"/>
      <w:marLeft w:val="0"/>
      <w:marRight w:val="0"/>
      <w:marTop w:val="0"/>
      <w:marBottom w:val="0"/>
      <w:divBdr>
        <w:top w:val="none" w:sz="0" w:space="0" w:color="auto"/>
        <w:left w:val="none" w:sz="0" w:space="0" w:color="auto"/>
        <w:bottom w:val="none" w:sz="0" w:space="0" w:color="auto"/>
        <w:right w:val="none" w:sz="0" w:space="0" w:color="auto"/>
      </w:divBdr>
    </w:div>
    <w:div w:id="924728144">
      <w:bodyDiv w:val="1"/>
      <w:marLeft w:val="0"/>
      <w:marRight w:val="0"/>
      <w:marTop w:val="0"/>
      <w:marBottom w:val="0"/>
      <w:divBdr>
        <w:top w:val="none" w:sz="0" w:space="0" w:color="auto"/>
        <w:left w:val="none" w:sz="0" w:space="0" w:color="auto"/>
        <w:bottom w:val="none" w:sz="0" w:space="0" w:color="auto"/>
        <w:right w:val="none" w:sz="0" w:space="0" w:color="auto"/>
      </w:divBdr>
    </w:div>
    <w:div w:id="931007948">
      <w:bodyDiv w:val="1"/>
      <w:marLeft w:val="0"/>
      <w:marRight w:val="0"/>
      <w:marTop w:val="0"/>
      <w:marBottom w:val="0"/>
      <w:divBdr>
        <w:top w:val="none" w:sz="0" w:space="0" w:color="auto"/>
        <w:left w:val="none" w:sz="0" w:space="0" w:color="auto"/>
        <w:bottom w:val="none" w:sz="0" w:space="0" w:color="auto"/>
        <w:right w:val="none" w:sz="0" w:space="0" w:color="auto"/>
      </w:divBdr>
    </w:div>
    <w:div w:id="944925995">
      <w:bodyDiv w:val="1"/>
      <w:marLeft w:val="0"/>
      <w:marRight w:val="0"/>
      <w:marTop w:val="0"/>
      <w:marBottom w:val="0"/>
      <w:divBdr>
        <w:top w:val="none" w:sz="0" w:space="0" w:color="auto"/>
        <w:left w:val="none" w:sz="0" w:space="0" w:color="auto"/>
        <w:bottom w:val="none" w:sz="0" w:space="0" w:color="auto"/>
        <w:right w:val="none" w:sz="0" w:space="0" w:color="auto"/>
      </w:divBdr>
    </w:div>
    <w:div w:id="951013724">
      <w:bodyDiv w:val="1"/>
      <w:marLeft w:val="0"/>
      <w:marRight w:val="0"/>
      <w:marTop w:val="0"/>
      <w:marBottom w:val="0"/>
      <w:divBdr>
        <w:top w:val="none" w:sz="0" w:space="0" w:color="auto"/>
        <w:left w:val="none" w:sz="0" w:space="0" w:color="auto"/>
        <w:bottom w:val="none" w:sz="0" w:space="0" w:color="auto"/>
        <w:right w:val="none" w:sz="0" w:space="0" w:color="auto"/>
      </w:divBdr>
    </w:div>
    <w:div w:id="951136136">
      <w:bodyDiv w:val="1"/>
      <w:marLeft w:val="0"/>
      <w:marRight w:val="0"/>
      <w:marTop w:val="0"/>
      <w:marBottom w:val="0"/>
      <w:divBdr>
        <w:top w:val="none" w:sz="0" w:space="0" w:color="auto"/>
        <w:left w:val="none" w:sz="0" w:space="0" w:color="auto"/>
        <w:bottom w:val="none" w:sz="0" w:space="0" w:color="auto"/>
        <w:right w:val="none" w:sz="0" w:space="0" w:color="auto"/>
      </w:divBdr>
    </w:div>
    <w:div w:id="963274543">
      <w:bodyDiv w:val="1"/>
      <w:marLeft w:val="0"/>
      <w:marRight w:val="0"/>
      <w:marTop w:val="0"/>
      <w:marBottom w:val="0"/>
      <w:divBdr>
        <w:top w:val="none" w:sz="0" w:space="0" w:color="auto"/>
        <w:left w:val="none" w:sz="0" w:space="0" w:color="auto"/>
        <w:bottom w:val="none" w:sz="0" w:space="0" w:color="auto"/>
        <w:right w:val="none" w:sz="0" w:space="0" w:color="auto"/>
      </w:divBdr>
    </w:div>
    <w:div w:id="973870359">
      <w:bodyDiv w:val="1"/>
      <w:marLeft w:val="0"/>
      <w:marRight w:val="0"/>
      <w:marTop w:val="0"/>
      <w:marBottom w:val="0"/>
      <w:divBdr>
        <w:top w:val="none" w:sz="0" w:space="0" w:color="auto"/>
        <w:left w:val="none" w:sz="0" w:space="0" w:color="auto"/>
        <w:bottom w:val="none" w:sz="0" w:space="0" w:color="auto"/>
        <w:right w:val="none" w:sz="0" w:space="0" w:color="auto"/>
      </w:divBdr>
    </w:div>
    <w:div w:id="985670410">
      <w:bodyDiv w:val="1"/>
      <w:marLeft w:val="0"/>
      <w:marRight w:val="0"/>
      <w:marTop w:val="0"/>
      <w:marBottom w:val="0"/>
      <w:divBdr>
        <w:top w:val="none" w:sz="0" w:space="0" w:color="auto"/>
        <w:left w:val="none" w:sz="0" w:space="0" w:color="auto"/>
        <w:bottom w:val="none" w:sz="0" w:space="0" w:color="auto"/>
        <w:right w:val="none" w:sz="0" w:space="0" w:color="auto"/>
      </w:divBdr>
    </w:div>
    <w:div w:id="990332197">
      <w:bodyDiv w:val="1"/>
      <w:marLeft w:val="0"/>
      <w:marRight w:val="0"/>
      <w:marTop w:val="0"/>
      <w:marBottom w:val="0"/>
      <w:divBdr>
        <w:top w:val="none" w:sz="0" w:space="0" w:color="auto"/>
        <w:left w:val="none" w:sz="0" w:space="0" w:color="auto"/>
        <w:bottom w:val="none" w:sz="0" w:space="0" w:color="auto"/>
        <w:right w:val="none" w:sz="0" w:space="0" w:color="auto"/>
      </w:divBdr>
    </w:div>
    <w:div w:id="995106148">
      <w:bodyDiv w:val="1"/>
      <w:marLeft w:val="0"/>
      <w:marRight w:val="0"/>
      <w:marTop w:val="0"/>
      <w:marBottom w:val="0"/>
      <w:divBdr>
        <w:top w:val="none" w:sz="0" w:space="0" w:color="auto"/>
        <w:left w:val="none" w:sz="0" w:space="0" w:color="auto"/>
        <w:bottom w:val="none" w:sz="0" w:space="0" w:color="auto"/>
        <w:right w:val="none" w:sz="0" w:space="0" w:color="auto"/>
      </w:divBdr>
    </w:div>
    <w:div w:id="1014040979">
      <w:bodyDiv w:val="1"/>
      <w:marLeft w:val="0"/>
      <w:marRight w:val="0"/>
      <w:marTop w:val="0"/>
      <w:marBottom w:val="0"/>
      <w:divBdr>
        <w:top w:val="none" w:sz="0" w:space="0" w:color="auto"/>
        <w:left w:val="none" w:sz="0" w:space="0" w:color="auto"/>
        <w:bottom w:val="none" w:sz="0" w:space="0" w:color="auto"/>
        <w:right w:val="none" w:sz="0" w:space="0" w:color="auto"/>
      </w:divBdr>
      <w:divsChild>
        <w:div w:id="1656957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0628662">
              <w:marLeft w:val="0"/>
              <w:marRight w:val="0"/>
              <w:marTop w:val="0"/>
              <w:marBottom w:val="0"/>
              <w:divBdr>
                <w:top w:val="none" w:sz="0" w:space="0" w:color="auto"/>
                <w:left w:val="none" w:sz="0" w:space="0" w:color="auto"/>
                <w:bottom w:val="none" w:sz="0" w:space="0" w:color="auto"/>
                <w:right w:val="none" w:sz="0" w:space="0" w:color="auto"/>
              </w:divBdr>
              <w:divsChild>
                <w:div w:id="1673410389">
                  <w:marLeft w:val="0"/>
                  <w:marRight w:val="0"/>
                  <w:marTop w:val="0"/>
                  <w:marBottom w:val="0"/>
                  <w:divBdr>
                    <w:top w:val="none" w:sz="0" w:space="0" w:color="auto"/>
                    <w:left w:val="none" w:sz="0" w:space="0" w:color="auto"/>
                    <w:bottom w:val="none" w:sz="0" w:space="0" w:color="auto"/>
                    <w:right w:val="none" w:sz="0" w:space="0" w:color="auto"/>
                  </w:divBdr>
                  <w:divsChild>
                    <w:div w:id="1941252718">
                      <w:marLeft w:val="0"/>
                      <w:marRight w:val="0"/>
                      <w:marTop w:val="0"/>
                      <w:marBottom w:val="0"/>
                      <w:divBdr>
                        <w:top w:val="none" w:sz="0" w:space="0" w:color="auto"/>
                        <w:left w:val="none" w:sz="0" w:space="0" w:color="auto"/>
                        <w:bottom w:val="none" w:sz="0" w:space="0" w:color="auto"/>
                        <w:right w:val="none" w:sz="0" w:space="0" w:color="auto"/>
                      </w:divBdr>
                      <w:divsChild>
                        <w:div w:id="105080943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36615418">
                              <w:marLeft w:val="0"/>
                              <w:marRight w:val="0"/>
                              <w:marTop w:val="0"/>
                              <w:marBottom w:val="0"/>
                              <w:divBdr>
                                <w:top w:val="none" w:sz="0" w:space="0" w:color="auto"/>
                                <w:left w:val="none" w:sz="0" w:space="0" w:color="auto"/>
                                <w:bottom w:val="none" w:sz="0" w:space="0" w:color="auto"/>
                                <w:right w:val="none" w:sz="0" w:space="0" w:color="auto"/>
                              </w:divBdr>
                              <w:divsChild>
                                <w:div w:id="187827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4919563">
      <w:bodyDiv w:val="1"/>
      <w:marLeft w:val="0"/>
      <w:marRight w:val="0"/>
      <w:marTop w:val="0"/>
      <w:marBottom w:val="0"/>
      <w:divBdr>
        <w:top w:val="none" w:sz="0" w:space="0" w:color="auto"/>
        <w:left w:val="none" w:sz="0" w:space="0" w:color="auto"/>
        <w:bottom w:val="none" w:sz="0" w:space="0" w:color="auto"/>
        <w:right w:val="none" w:sz="0" w:space="0" w:color="auto"/>
      </w:divBdr>
    </w:div>
    <w:div w:id="1017661215">
      <w:bodyDiv w:val="1"/>
      <w:marLeft w:val="0"/>
      <w:marRight w:val="0"/>
      <w:marTop w:val="0"/>
      <w:marBottom w:val="0"/>
      <w:divBdr>
        <w:top w:val="none" w:sz="0" w:space="0" w:color="auto"/>
        <w:left w:val="none" w:sz="0" w:space="0" w:color="auto"/>
        <w:bottom w:val="none" w:sz="0" w:space="0" w:color="auto"/>
        <w:right w:val="none" w:sz="0" w:space="0" w:color="auto"/>
      </w:divBdr>
    </w:div>
    <w:div w:id="1033388281">
      <w:bodyDiv w:val="1"/>
      <w:marLeft w:val="0"/>
      <w:marRight w:val="0"/>
      <w:marTop w:val="0"/>
      <w:marBottom w:val="0"/>
      <w:divBdr>
        <w:top w:val="none" w:sz="0" w:space="0" w:color="auto"/>
        <w:left w:val="none" w:sz="0" w:space="0" w:color="auto"/>
        <w:bottom w:val="none" w:sz="0" w:space="0" w:color="auto"/>
        <w:right w:val="none" w:sz="0" w:space="0" w:color="auto"/>
      </w:divBdr>
    </w:div>
    <w:div w:id="1066492115">
      <w:bodyDiv w:val="1"/>
      <w:marLeft w:val="0"/>
      <w:marRight w:val="0"/>
      <w:marTop w:val="0"/>
      <w:marBottom w:val="0"/>
      <w:divBdr>
        <w:top w:val="none" w:sz="0" w:space="0" w:color="auto"/>
        <w:left w:val="none" w:sz="0" w:space="0" w:color="auto"/>
        <w:bottom w:val="none" w:sz="0" w:space="0" w:color="auto"/>
        <w:right w:val="none" w:sz="0" w:space="0" w:color="auto"/>
      </w:divBdr>
    </w:div>
    <w:div w:id="1067386176">
      <w:bodyDiv w:val="1"/>
      <w:marLeft w:val="0"/>
      <w:marRight w:val="0"/>
      <w:marTop w:val="0"/>
      <w:marBottom w:val="0"/>
      <w:divBdr>
        <w:top w:val="none" w:sz="0" w:space="0" w:color="auto"/>
        <w:left w:val="none" w:sz="0" w:space="0" w:color="auto"/>
        <w:bottom w:val="none" w:sz="0" w:space="0" w:color="auto"/>
        <w:right w:val="none" w:sz="0" w:space="0" w:color="auto"/>
      </w:divBdr>
    </w:div>
    <w:div w:id="1088959799">
      <w:bodyDiv w:val="1"/>
      <w:marLeft w:val="0"/>
      <w:marRight w:val="0"/>
      <w:marTop w:val="0"/>
      <w:marBottom w:val="0"/>
      <w:divBdr>
        <w:top w:val="none" w:sz="0" w:space="0" w:color="auto"/>
        <w:left w:val="none" w:sz="0" w:space="0" w:color="auto"/>
        <w:bottom w:val="none" w:sz="0" w:space="0" w:color="auto"/>
        <w:right w:val="none" w:sz="0" w:space="0" w:color="auto"/>
      </w:divBdr>
    </w:div>
    <w:div w:id="1105006641">
      <w:bodyDiv w:val="1"/>
      <w:marLeft w:val="0"/>
      <w:marRight w:val="0"/>
      <w:marTop w:val="0"/>
      <w:marBottom w:val="0"/>
      <w:divBdr>
        <w:top w:val="none" w:sz="0" w:space="0" w:color="auto"/>
        <w:left w:val="none" w:sz="0" w:space="0" w:color="auto"/>
        <w:bottom w:val="none" w:sz="0" w:space="0" w:color="auto"/>
        <w:right w:val="none" w:sz="0" w:space="0" w:color="auto"/>
      </w:divBdr>
    </w:div>
    <w:div w:id="1110010545">
      <w:bodyDiv w:val="1"/>
      <w:marLeft w:val="0"/>
      <w:marRight w:val="0"/>
      <w:marTop w:val="0"/>
      <w:marBottom w:val="0"/>
      <w:divBdr>
        <w:top w:val="none" w:sz="0" w:space="0" w:color="auto"/>
        <w:left w:val="none" w:sz="0" w:space="0" w:color="auto"/>
        <w:bottom w:val="none" w:sz="0" w:space="0" w:color="auto"/>
        <w:right w:val="none" w:sz="0" w:space="0" w:color="auto"/>
      </w:divBdr>
      <w:divsChild>
        <w:div w:id="1258369106">
          <w:marLeft w:val="0"/>
          <w:marRight w:val="0"/>
          <w:marTop w:val="0"/>
          <w:marBottom w:val="0"/>
          <w:divBdr>
            <w:top w:val="none" w:sz="0" w:space="0" w:color="auto"/>
            <w:left w:val="none" w:sz="0" w:space="0" w:color="auto"/>
            <w:bottom w:val="none" w:sz="0" w:space="0" w:color="auto"/>
            <w:right w:val="none" w:sz="0" w:space="0" w:color="auto"/>
          </w:divBdr>
        </w:div>
        <w:div w:id="1645936772">
          <w:marLeft w:val="0"/>
          <w:marRight w:val="0"/>
          <w:marTop w:val="0"/>
          <w:marBottom w:val="0"/>
          <w:divBdr>
            <w:top w:val="none" w:sz="0" w:space="0" w:color="auto"/>
            <w:left w:val="none" w:sz="0" w:space="0" w:color="auto"/>
            <w:bottom w:val="none" w:sz="0" w:space="0" w:color="auto"/>
            <w:right w:val="none" w:sz="0" w:space="0" w:color="auto"/>
          </w:divBdr>
        </w:div>
      </w:divsChild>
    </w:div>
    <w:div w:id="1115562650">
      <w:bodyDiv w:val="1"/>
      <w:marLeft w:val="0"/>
      <w:marRight w:val="0"/>
      <w:marTop w:val="0"/>
      <w:marBottom w:val="0"/>
      <w:divBdr>
        <w:top w:val="none" w:sz="0" w:space="0" w:color="auto"/>
        <w:left w:val="none" w:sz="0" w:space="0" w:color="auto"/>
        <w:bottom w:val="none" w:sz="0" w:space="0" w:color="auto"/>
        <w:right w:val="none" w:sz="0" w:space="0" w:color="auto"/>
      </w:divBdr>
    </w:div>
    <w:div w:id="1117258308">
      <w:bodyDiv w:val="1"/>
      <w:marLeft w:val="0"/>
      <w:marRight w:val="0"/>
      <w:marTop w:val="0"/>
      <w:marBottom w:val="0"/>
      <w:divBdr>
        <w:top w:val="none" w:sz="0" w:space="0" w:color="auto"/>
        <w:left w:val="none" w:sz="0" w:space="0" w:color="auto"/>
        <w:bottom w:val="none" w:sz="0" w:space="0" w:color="auto"/>
        <w:right w:val="none" w:sz="0" w:space="0" w:color="auto"/>
      </w:divBdr>
    </w:div>
    <w:div w:id="1145051106">
      <w:bodyDiv w:val="1"/>
      <w:marLeft w:val="0"/>
      <w:marRight w:val="0"/>
      <w:marTop w:val="0"/>
      <w:marBottom w:val="0"/>
      <w:divBdr>
        <w:top w:val="none" w:sz="0" w:space="0" w:color="auto"/>
        <w:left w:val="none" w:sz="0" w:space="0" w:color="auto"/>
        <w:bottom w:val="none" w:sz="0" w:space="0" w:color="auto"/>
        <w:right w:val="none" w:sz="0" w:space="0" w:color="auto"/>
      </w:divBdr>
    </w:div>
    <w:div w:id="1146046465">
      <w:bodyDiv w:val="1"/>
      <w:marLeft w:val="0"/>
      <w:marRight w:val="0"/>
      <w:marTop w:val="0"/>
      <w:marBottom w:val="0"/>
      <w:divBdr>
        <w:top w:val="none" w:sz="0" w:space="0" w:color="auto"/>
        <w:left w:val="none" w:sz="0" w:space="0" w:color="auto"/>
        <w:bottom w:val="none" w:sz="0" w:space="0" w:color="auto"/>
        <w:right w:val="none" w:sz="0" w:space="0" w:color="auto"/>
      </w:divBdr>
    </w:div>
    <w:div w:id="1148017525">
      <w:bodyDiv w:val="1"/>
      <w:marLeft w:val="0"/>
      <w:marRight w:val="0"/>
      <w:marTop w:val="0"/>
      <w:marBottom w:val="0"/>
      <w:divBdr>
        <w:top w:val="none" w:sz="0" w:space="0" w:color="auto"/>
        <w:left w:val="none" w:sz="0" w:space="0" w:color="auto"/>
        <w:bottom w:val="none" w:sz="0" w:space="0" w:color="auto"/>
        <w:right w:val="none" w:sz="0" w:space="0" w:color="auto"/>
      </w:divBdr>
    </w:div>
    <w:div w:id="1148672999">
      <w:bodyDiv w:val="1"/>
      <w:marLeft w:val="0"/>
      <w:marRight w:val="0"/>
      <w:marTop w:val="0"/>
      <w:marBottom w:val="0"/>
      <w:divBdr>
        <w:top w:val="none" w:sz="0" w:space="0" w:color="auto"/>
        <w:left w:val="none" w:sz="0" w:space="0" w:color="auto"/>
        <w:bottom w:val="none" w:sz="0" w:space="0" w:color="auto"/>
        <w:right w:val="none" w:sz="0" w:space="0" w:color="auto"/>
      </w:divBdr>
      <w:divsChild>
        <w:div w:id="420833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2596571">
              <w:marLeft w:val="0"/>
              <w:marRight w:val="0"/>
              <w:marTop w:val="0"/>
              <w:marBottom w:val="0"/>
              <w:divBdr>
                <w:top w:val="none" w:sz="0" w:space="0" w:color="auto"/>
                <w:left w:val="none" w:sz="0" w:space="0" w:color="auto"/>
                <w:bottom w:val="none" w:sz="0" w:space="0" w:color="auto"/>
                <w:right w:val="none" w:sz="0" w:space="0" w:color="auto"/>
              </w:divBdr>
              <w:divsChild>
                <w:div w:id="204605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501347">
      <w:bodyDiv w:val="1"/>
      <w:marLeft w:val="0"/>
      <w:marRight w:val="0"/>
      <w:marTop w:val="0"/>
      <w:marBottom w:val="0"/>
      <w:divBdr>
        <w:top w:val="none" w:sz="0" w:space="0" w:color="auto"/>
        <w:left w:val="none" w:sz="0" w:space="0" w:color="auto"/>
        <w:bottom w:val="none" w:sz="0" w:space="0" w:color="auto"/>
        <w:right w:val="none" w:sz="0" w:space="0" w:color="auto"/>
      </w:divBdr>
    </w:div>
    <w:div w:id="1157764315">
      <w:bodyDiv w:val="1"/>
      <w:marLeft w:val="0"/>
      <w:marRight w:val="0"/>
      <w:marTop w:val="0"/>
      <w:marBottom w:val="0"/>
      <w:divBdr>
        <w:top w:val="none" w:sz="0" w:space="0" w:color="auto"/>
        <w:left w:val="none" w:sz="0" w:space="0" w:color="auto"/>
        <w:bottom w:val="none" w:sz="0" w:space="0" w:color="auto"/>
        <w:right w:val="none" w:sz="0" w:space="0" w:color="auto"/>
      </w:divBdr>
    </w:div>
    <w:div w:id="1158302884">
      <w:bodyDiv w:val="1"/>
      <w:marLeft w:val="0"/>
      <w:marRight w:val="0"/>
      <w:marTop w:val="0"/>
      <w:marBottom w:val="0"/>
      <w:divBdr>
        <w:top w:val="none" w:sz="0" w:space="0" w:color="auto"/>
        <w:left w:val="none" w:sz="0" w:space="0" w:color="auto"/>
        <w:bottom w:val="none" w:sz="0" w:space="0" w:color="auto"/>
        <w:right w:val="none" w:sz="0" w:space="0" w:color="auto"/>
      </w:divBdr>
    </w:div>
    <w:div w:id="1161585868">
      <w:bodyDiv w:val="1"/>
      <w:marLeft w:val="0"/>
      <w:marRight w:val="0"/>
      <w:marTop w:val="0"/>
      <w:marBottom w:val="0"/>
      <w:divBdr>
        <w:top w:val="none" w:sz="0" w:space="0" w:color="auto"/>
        <w:left w:val="none" w:sz="0" w:space="0" w:color="auto"/>
        <w:bottom w:val="none" w:sz="0" w:space="0" w:color="auto"/>
        <w:right w:val="none" w:sz="0" w:space="0" w:color="auto"/>
      </w:divBdr>
    </w:div>
    <w:div w:id="1167742974">
      <w:bodyDiv w:val="1"/>
      <w:marLeft w:val="0"/>
      <w:marRight w:val="0"/>
      <w:marTop w:val="0"/>
      <w:marBottom w:val="0"/>
      <w:divBdr>
        <w:top w:val="none" w:sz="0" w:space="0" w:color="auto"/>
        <w:left w:val="none" w:sz="0" w:space="0" w:color="auto"/>
        <w:bottom w:val="none" w:sz="0" w:space="0" w:color="auto"/>
        <w:right w:val="none" w:sz="0" w:space="0" w:color="auto"/>
      </w:divBdr>
    </w:div>
    <w:div w:id="1169827396">
      <w:bodyDiv w:val="1"/>
      <w:marLeft w:val="0"/>
      <w:marRight w:val="0"/>
      <w:marTop w:val="0"/>
      <w:marBottom w:val="0"/>
      <w:divBdr>
        <w:top w:val="none" w:sz="0" w:space="0" w:color="auto"/>
        <w:left w:val="none" w:sz="0" w:space="0" w:color="auto"/>
        <w:bottom w:val="none" w:sz="0" w:space="0" w:color="auto"/>
        <w:right w:val="none" w:sz="0" w:space="0" w:color="auto"/>
      </w:divBdr>
      <w:divsChild>
        <w:div w:id="8581560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7065757">
              <w:marLeft w:val="0"/>
              <w:marRight w:val="0"/>
              <w:marTop w:val="0"/>
              <w:marBottom w:val="0"/>
              <w:divBdr>
                <w:top w:val="none" w:sz="0" w:space="0" w:color="auto"/>
                <w:left w:val="none" w:sz="0" w:space="0" w:color="auto"/>
                <w:bottom w:val="none" w:sz="0" w:space="0" w:color="auto"/>
                <w:right w:val="none" w:sz="0" w:space="0" w:color="auto"/>
              </w:divBdr>
              <w:divsChild>
                <w:div w:id="284240037">
                  <w:marLeft w:val="0"/>
                  <w:marRight w:val="0"/>
                  <w:marTop w:val="0"/>
                  <w:marBottom w:val="0"/>
                  <w:divBdr>
                    <w:top w:val="none" w:sz="0" w:space="0" w:color="auto"/>
                    <w:left w:val="none" w:sz="0" w:space="0" w:color="auto"/>
                    <w:bottom w:val="none" w:sz="0" w:space="0" w:color="auto"/>
                    <w:right w:val="none" w:sz="0" w:space="0" w:color="auto"/>
                  </w:divBdr>
                  <w:divsChild>
                    <w:div w:id="147556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811211">
      <w:bodyDiv w:val="1"/>
      <w:marLeft w:val="0"/>
      <w:marRight w:val="0"/>
      <w:marTop w:val="0"/>
      <w:marBottom w:val="0"/>
      <w:divBdr>
        <w:top w:val="none" w:sz="0" w:space="0" w:color="auto"/>
        <w:left w:val="none" w:sz="0" w:space="0" w:color="auto"/>
        <w:bottom w:val="none" w:sz="0" w:space="0" w:color="auto"/>
        <w:right w:val="none" w:sz="0" w:space="0" w:color="auto"/>
      </w:divBdr>
    </w:div>
    <w:div w:id="1182813407">
      <w:bodyDiv w:val="1"/>
      <w:marLeft w:val="0"/>
      <w:marRight w:val="0"/>
      <w:marTop w:val="0"/>
      <w:marBottom w:val="0"/>
      <w:divBdr>
        <w:top w:val="none" w:sz="0" w:space="0" w:color="auto"/>
        <w:left w:val="none" w:sz="0" w:space="0" w:color="auto"/>
        <w:bottom w:val="none" w:sz="0" w:space="0" w:color="auto"/>
        <w:right w:val="none" w:sz="0" w:space="0" w:color="auto"/>
      </w:divBdr>
    </w:div>
    <w:div w:id="1196968094">
      <w:bodyDiv w:val="1"/>
      <w:marLeft w:val="0"/>
      <w:marRight w:val="0"/>
      <w:marTop w:val="0"/>
      <w:marBottom w:val="0"/>
      <w:divBdr>
        <w:top w:val="none" w:sz="0" w:space="0" w:color="auto"/>
        <w:left w:val="none" w:sz="0" w:space="0" w:color="auto"/>
        <w:bottom w:val="none" w:sz="0" w:space="0" w:color="auto"/>
        <w:right w:val="none" w:sz="0" w:space="0" w:color="auto"/>
      </w:divBdr>
    </w:div>
    <w:div w:id="1198154840">
      <w:bodyDiv w:val="1"/>
      <w:marLeft w:val="0"/>
      <w:marRight w:val="0"/>
      <w:marTop w:val="0"/>
      <w:marBottom w:val="0"/>
      <w:divBdr>
        <w:top w:val="none" w:sz="0" w:space="0" w:color="auto"/>
        <w:left w:val="none" w:sz="0" w:space="0" w:color="auto"/>
        <w:bottom w:val="none" w:sz="0" w:space="0" w:color="auto"/>
        <w:right w:val="none" w:sz="0" w:space="0" w:color="auto"/>
      </w:divBdr>
    </w:div>
    <w:div w:id="1198664619">
      <w:bodyDiv w:val="1"/>
      <w:marLeft w:val="0"/>
      <w:marRight w:val="0"/>
      <w:marTop w:val="0"/>
      <w:marBottom w:val="0"/>
      <w:divBdr>
        <w:top w:val="none" w:sz="0" w:space="0" w:color="auto"/>
        <w:left w:val="none" w:sz="0" w:space="0" w:color="auto"/>
        <w:bottom w:val="none" w:sz="0" w:space="0" w:color="auto"/>
        <w:right w:val="none" w:sz="0" w:space="0" w:color="auto"/>
      </w:divBdr>
    </w:div>
    <w:div w:id="1198934006">
      <w:bodyDiv w:val="1"/>
      <w:marLeft w:val="0"/>
      <w:marRight w:val="0"/>
      <w:marTop w:val="0"/>
      <w:marBottom w:val="0"/>
      <w:divBdr>
        <w:top w:val="none" w:sz="0" w:space="0" w:color="auto"/>
        <w:left w:val="none" w:sz="0" w:space="0" w:color="auto"/>
        <w:bottom w:val="none" w:sz="0" w:space="0" w:color="auto"/>
        <w:right w:val="none" w:sz="0" w:space="0" w:color="auto"/>
      </w:divBdr>
    </w:div>
    <w:div w:id="1208103359">
      <w:bodyDiv w:val="1"/>
      <w:marLeft w:val="0"/>
      <w:marRight w:val="0"/>
      <w:marTop w:val="0"/>
      <w:marBottom w:val="0"/>
      <w:divBdr>
        <w:top w:val="none" w:sz="0" w:space="0" w:color="auto"/>
        <w:left w:val="none" w:sz="0" w:space="0" w:color="auto"/>
        <w:bottom w:val="none" w:sz="0" w:space="0" w:color="auto"/>
        <w:right w:val="none" w:sz="0" w:space="0" w:color="auto"/>
      </w:divBdr>
    </w:div>
    <w:div w:id="1216048064">
      <w:bodyDiv w:val="1"/>
      <w:marLeft w:val="0"/>
      <w:marRight w:val="0"/>
      <w:marTop w:val="0"/>
      <w:marBottom w:val="0"/>
      <w:divBdr>
        <w:top w:val="none" w:sz="0" w:space="0" w:color="auto"/>
        <w:left w:val="none" w:sz="0" w:space="0" w:color="auto"/>
        <w:bottom w:val="none" w:sz="0" w:space="0" w:color="auto"/>
        <w:right w:val="none" w:sz="0" w:space="0" w:color="auto"/>
      </w:divBdr>
    </w:div>
    <w:div w:id="1234701936">
      <w:bodyDiv w:val="1"/>
      <w:marLeft w:val="0"/>
      <w:marRight w:val="0"/>
      <w:marTop w:val="0"/>
      <w:marBottom w:val="0"/>
      <w:divBdr>
        <w:top w:val="none" w:sz="0" w:space="0" w:color="auto"/>
        <w:left w:val="none" w:sz="0" w:space="0" w:color="auto"/>
        <w:bottom w:val="none" w:sz="0" w:space="0" w:color="auto"/>
        <w:right w:val="none" w:sz="0" w:space="0" w:color="auto"/>
      </w:divBdr>
      <w:divsChild>
        <w:div w:id="1799374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5821519">
              <w:marLeft w:val="0"/>
              <w:marRight w:val="0"/>
              <w:marTop w:val="0"/>
              <w:marBottom w:val="0"/>
              <w:divBdr>
                <w:top w:val="none" w:sz="0" w:space="0" w:color="auto"/>
                <w:left w:val="none" w:sz="0" w:space="0" w:color="auto"/>
                <w:bottom w:val="none" w:sz="0" w:space="0" w:color="auto"/>
                <w:right w:val="none" w:sz="0" w:space="0" w:color="auto"/>
              </w:divBdr>
              <w:divsChild>
                <w:div w:id="1989283470">
                  <w:marLeft w:val="720"/>
                  <w:marRight w:val="1440"/>
                  <w:marTop w:val="0"/>
                  <w:marBottom w:val="0"/>
                  <w:divBdr>
                    <w:top w:val="none" w:sz="0" w:space="0" w:color="auto"/>
                    <w:left w:val="none" w:sz="0" w:space="0" w:color="auto"/>
                    <w:bottom w:val="none" w:sz="0" w:space="0" w:color="auto"/>
                    <w:right w:val="none" w:sz="0" w:space="0" w:color="auto"/>
                  </w:divBdr>
                </w:div>
              </w:divsChild>
            </w:div>
          </w:divsChild>
        </w:div>
      </w:divsChild>
    </w:div>
    <w:div w:id="1235437418">
      <w:bodyDiv w:val="1"/>
      <w:marLeft w:val="0"/>
      <w:marRight w:val="0"/>
      <w:marTop w:val="0"/>
      <w:marBottom w:val="0"/>
      <w:divBdr>
        <w:top w:val="none" w:sz="0" w:space="0" w:color="auto"/>
        <w:left w:val="none" w:sz="0" w:space="0" w:color="auto"/>
        <w:bottom w:val="none" w:sz="0" w:space="0" w:color="auto"/>
        <w:right w:val="none" w:sz="0" w:space="0" w:color="auto"/>
      </w:divBdr>
    </w:div>
    <w:div w:id="1259364227">
      <w:bodyDiv w:val="1"/>
      <w:marLeft w:val="0"/>
      <w:marRight w:val="0"/>
      <w:marTop w:val="0"/>
      <w:marBottom w:val="0"/>
      <w:divBdr>
        <w:top w:val="none" w:sz="0" w:space="0" w:color="auto"/>
        <w:left w:val="none" w:sz="0" w:space="0" w:color="auto"/>
        <w:bottom w:val="none" w:sz="0" w:space="0" w:color="auto"/>
        <w:right w:val="none" w:sz="0" w:space="0" w:color="auto"/>
      </w:divBdr>
    </w:div>
    <w:div w:id="1265269089">
      <w:bodyDiv w:val="1"/>
      <w:marLeft w:val="0"/>
      <w:marRight w:val="0"/>
      <w:marTop w:val="0"/>
      <w:marBottom w:val="0"/>
      <w:divBdr>
        <w:top w:val="none" w:sz="0" w:space="0" w:color="auto"/>
        <w:left w:val="none" w:sz="0" w:space="0" w:color="auto"/>
        <w:bottom w:val="none" w:sz="0" w:space="0" w:color="auto"/>
        <w:right w:val="none" w:sz="0" w:space="0" w:color="auto"/>
      </w:divBdr>
    </w:div>
    <w:div w:id="1270316428">
      <w:bodyDiv w:val="1"/>
      <w:marLeft w:val="0"/>
      <w:marRight w:val="0"/>
      <w:marTop w:val="0"/>
      <w:marBottom w:val="0"/>
      <w:divBdr>
        <w:top w:val="none" w:sz="0" w:space="0" w:color="auto"/>
        <w:left w:val="none" w:sz="0" w:space="0" w:color="auto"/>
        <w:bottom w:val="none" w:sz="0" w:space="0" w:color="auto"/>
        <w:right w:val="none" w:sz="0" w:space="0" w:color="auto"/>
      </w:divBdr>
    </w:div>
    <w:div w:id="1293364664">
      <w:bodyDiv w:val="1"/>
      <w:marLeft w:val="0"/>
      <w:marRight w:val="0"/>
      <w:marTop w:val="0"/>
      <w:marBottom w:val="0"/>
      <w:divBdr>
        <w:top w:val="none" w:sz="0" w:space="0" w:color="auto"/>
        <w:left w:val="none" w:sz="0" w:space="0" w:color="auto"/>
        <w:bottom w:val="none" w:sz="0" w:space="0" w:color="auto"/>
        <w:right w:val="none" w:sz="0" w:space="0" w:color="auto"/>
      </w:divBdr>
      <w:divsChild>
        <w:div w:id="1287735507">
          <w:marLeft w:val="0"/>
          <w:marRight w:val="0"/>
          <w:marTop w:val="0"/>
          <w:marBottom w:val="0"/>
          <w:divBdr>
            <w:top w:val="none" w:sz="0" w:space="0" w:color="auto"/>
            <w:left w:val="none" w:sz="0" w:space="0" w:color="auto"/>
            <w:bottom w:val="none" w:sz="0" w:space="0" w:color="auto"/>
            <w:right w:val="none" w:sz="0" w:space="0" w:color="auto"/>
          </w:divBdr>
        </w:div>
        <w:div w:id="251934782">
          <w:marLeft w:val="0"/>
          <w:marRight w:val="0"/>
          <w:marTop w:val="30"/>
          <w:marBottom w:val="0"/>
          <w:divBdr>
            <w:top w:val="none" w:sz="0" w:space="0" w:color="auto"/>
            <w:left w:val="none" w:sz="0" w:space="0" w:color="auto"/>
            <w:bottom w:val="none" w:sz="0" w:space="0" w:color="auto"/>
            <w:right w:val="none" w:sz="0" w:space="0" w:color="auto"/>
          </w:divBdr>
          <w:divsChild>
            <w:div w:id="1504007751">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299841398">
      <w:bodyDiv w:val="1"/>
      <w:marLeft w:val="0"/>
      <w:marRight w:val="0"/>
      <w:marTop w:val="0"/>
      <w:marBottom w:val="0"/>
      <w:divBdr>
        <w:top w:val="none" w:sz="0" w:space="0" w:color="auto"/>
        <w:left w:val="none" w:sz="0" w:space="0" w:color="auto"/>
        <w:bottom w:val="none" w:sz="0" w:space="0" w:color="auto"/>
        <w:right w:val="none" w:sz="0" w:space="0" w:color="auto"/>
      </w:divBdr>
    </w:div>
    <w:div w:id="1304505528">
      <w:bodyDiv w:val="1"/>
      <w:marLeft w:val="0"/>
      <w:marRight w:val="0"/>
      <w:marTop w:val="0"/>
      <w:marBottom w:val="0"/>
      <w:divBdr>
        <w:top w:val="none" w:sz="0" w:space="0" w:color="auto"/>
        <w:left w:val="none" w:sz="0" w:space="0" w:color="auto"/>
        <w:bottom w:val="none" w:sz="0" w:space="0" w:color="auto"/>
        <w:right w:val="none" w:sz="0" w:space="0" w:color="auto"/>
      </w:divBdr>
    </w:div>
    <w:div w:id="1307467056">
      <w:bodyDiv w:val="1"/>
      <w:marLeft w:val="0"/>
      <w:marRight w:val="0"/>
      <w:marTop w:val="0"/>
      <w:marBottom w:val="0"/>
      <w:divBdr>
        <w:top w:val="none" w:sz="0" w:space="0" w:color="auto"/>
        <w:left w:val="none" w:sz="0" w:space="0" w:color="auto"/>
        <w:bottom w:val="none" w:sz="0" w:space="0" w:color="auto"/>
        <w:right w:val="none" w:sz="0" w:space="0" w:color="auto"/>
      </w:divBdr>
    </w:div>
    <w:div w:id="1308508997">
      <w:bodyDiv w:val="1"/>
      <w:marLeft w:val="0"/>
      <w:marRight w:val="0"/>
      <w:marTop w:val="0"/>
      <w:marBottom w:val="0"/>
      <w:divBdr>
        <w:top w:val="none" w:sz="0" w:space="0" w:color="auto"/>
        <w:left w:val="none" w:sz="0" w:space="0" w:color="auto"/>
        <w:bottom w:val="none" w:sz="0" w:space="0" w:color="auto"/>
        <w:right w:val="none" w:sz="0" w:space="0" w:color="auto"/>
      </w:divBdr>
    </w:div>
    <w:div w:id="1317686962">
      <w:bodyDiv w:val="1"/>
      <w:marLeft w:val="0"/>
      <w:marRight w:val="0"/>
      <w:marTop w:val="0"/>
      <w:marBottom w:val="0"/>
      <w:divBdr>
        <w:top w:val="none" w:sz="0" w:space="0" w:color="auto"/>
        <w:left w:val="none" w:sz="0" w:space="0" w:color="auto"/>
        <w:bottom w:val="none" w:sz="0" w:space="0" w:color="auto"/>
        <w:right w:val="none" w:sz="0" w:space="0" w:color="auto"/>
      </w:divBdr>
    </w:div>
    <w:div w:id="1388383929">
      <w:bodyDiv w:val="1"/>
      <w:marLeft w:val="0"/>
      <w:marRight w:val="0"/>
      <w:marTop w:val="0"/>
      <w:marBottom w:val="0"/>
      <w:divBdr>
        <w:top w:val="none" w:sz="0" w:space="0" w:color="auto"/>
        <w:left w:val="none" w:sz="0" w:space="0" w:color="auto"/>
        <w:bottom w:val="none" w:sz="0" w:space="0" w:color="auto"/>
        <w:right w:val="none" w:sz="0" w:space="0" w:color="auto"/>
      </w:divBdr>
    </w:div>
    <w:div w:id="1390883583">
      <w:bodyDiv w:val="1"/>
      <w:marLeft w:val="0"/>
      <w:marRight w:val="0"/>
      <w:marTop w:val="0"/>
      <w:marBottom w:val="0"/>
      <w:divBdr>
        <w:top w:val="none" w:sz="0" w:space="0" w:color="auto"/>
        <w:left w:val="none" w:sz="0" w:space="0" w:color="auto"/>
        <w:bottom w:val="none" w:sz="0" w:space="0" w:color="auto"/>
        <w:right w:val="none" w:sz="0" w:space="0" w:color="auto"/>
      </w:divBdr>
    </w:div>
    <w:div w:id="1402021937">
      <w:bodyDiv w:val="1"/>
      <w:marLeft w:val="0"/>
      <w:marRight w:val="0"/>
      <w:marTop w:val="0"/>
      <w:marBottom w:val="0"/>
      <w:divBdr>
        <w:top w:val="none" w:sz="0" w:space="0" w:color="auto"/>
        <w:left w:val="none" w:sz="0" w:space="0" w:color="auto"/>
        <w:bottom w:val="none" w:sz="0" w:space="0" w:color="auto"/>
        <w:right w:val="none" w:sz="0" w:space="0" w:color="auto"/>
      </w:divBdr>
    </w:div>
    <w:div w:id="1402751726">
      <w:bodyDiv w:val="1"/>
      <w:marLeft w:val="0"/>
      <w:marRight w:val="0"/>
      <w:marTop w:val="0"/>
      <w:marBottom w:val="0"/>
      <w:divBdr>
        <w:top w:val="none" w:sz="0" w:space="0" w:color="auto"/>
        <w:left w:val="none" w:sz="0" w:space="0" w:color="auto"/>
        <w:bottom w:val="none" w:sz="0" w:space="0" w:color="auto"/>
        <w:right w:val="none" w:sz="0" w:space="0" w:color="auto"/>
      </w:divBdr>
    </w:div>
    <w:div w:id="1405226834">
      <w:bodyDiv w:val="1"/>
      <w:marLeft w:val="0"/>
      <w:marRight w:val="0"/>
      <w:marTop w:val="0"/>
      <w:marBottom w:val="0"/>
      <w:divBdr>
        <w:top w:val="none" w:sz="0" w:space="0" w:color="auto"/>
        <w:left w:val="none" w:sz="0" w:space="0" w:color="auto"/>
        <w:bottom w:val="none" w:sz="0" w:space="0" w:color="auto"/>
        <w:right w:val="none" w:sz="0" w:space="0" w:color="auto"/>
      </w:divBdr>
    </w:div>
    <w:div w:id="1413119999">
      <w:bodyDiv w:val="1"/>
      <w:marLeft w:val="0"/>
      <w:marRight w:val="0"/>
      <w:marTop w:val="0"/>
      <w:marBottom w:val="0"/>
      <w:divBdr>
        <w:top w:val="none" w:sz="0" w:space="0" w:color="auto"/>
        <w:left w:val="none" w:sz="0" w:space="0" w:color="auto"/>
        <w:bottom w:val="none" w:sz="0" w:space="0" w:color="auto"/>
        <w:right w:val="none" w:sz="0" w:space="0" w:color="auto"/>
      </w:divBdr>
    </w:div>
    <w:div w:id="1431049915">
      <w:bodyDiv w:val="1"/>
      <w:marLeft w:val="0"/>
      <w:marRight w:val="0"/>
      <w:marTop w:val="0"/>
      <w:marBottom w:val="0"/>
      <w:divBdr>
        <w:top w:val="none" w:sz="0" w:space="0" w:color="auto"/>
        <w:left w:val="none" w:sz="0" w:space="0" w:color="auto"/>
        <w:bottom w:val="none" w:sz="0" w:space="0" w:color="auto"/>
        <w:right w:val="none" w:sz="0" w:space="0" w:color="auto"/>
      </w:divBdr>
    </w:div>
    <w:div w:id="1450271845">
      <w:bodyDiv w:val="1"/>
      <w:marLeft w:val="0"/>
      <w:marRight w:val="0"/>
      <w:marTop w:val="0"/>
      <w:marBottom w:val="0"/>
      <w:divBdr>
        <w:top w:val="none" w:sz="0" w:space="0" w:color="auto"/>
        <w:left w:val="none" w:sz="0" w:space="0" w:color="auto"/>
        <w:bottom w:val="none" w:sz="0" w:space="0" w:color="auto"/>
        <w:right w:val="none" w:sz="0" w:space="0" w:color="auto"/>
      </w:divBdr>
    </w:div>
    <w:div w:id="1461261370">
      <w:bodyDiv w:val="1"/>
      <w:marLeft w:val="0"/>
      <w:marRight w:val="0"/>
      <w:marTop w:val="0"/>
      <w:marBottom w:val="0"/>
      <w:divBdr>
        <w:top w:val="none" w:sz="0" w:space="0" w:color="auto"/>
        <w:left w:val="none" w:sz="0" w:space="0" w:color="auto"/>
        <w:bottom w:val="none" w:sz="0" w:space="0" w:color="auto"/>
        <w:right w:val="none" w:sz="0" w:space="0" w:color="auto"/>
      </w:divBdr>
    </w:div>
    <w:div w:id="1462577746">
      <w:bodyDiv w:val="1"/>
      <w:marLeft w:val="0"/>
      <w:marRight w:val="0"/>
      <w:marTop w:val="0"/>
      <w:marBottom w:val="0"/>
      <w:divBdr>
        <w:top w:val="none" w:sz="0" w:space="0" w:color="auto"/>
        <w:left w:val="none" w:sz="0" w:space="0" w:color="auto"/>
        <w:bottom w:val="none" w:sz="0" w:space="0" w:color="auto"/>
        <w:right w:val="none" w:sz="0" w:space="0" w:color="auto"/>
      </w:divBdr>
    </w:div>
    <w:div w:id="1490748905">
      <w:bodyDiv w:val="1"/>
      <w:marLeft w:val="0"/>
      <w:marRight w:val="0"/>
      <w:marTop w:val="0"/>
      <w:marBottom w:val="0"/>
      <w:divBdr>
        <w:top w:val="none" w:sz="0" w:space="0" w:color="auto"/>
        <w:left w:val="none" w:sz="0" w:space="0" w:color="auto"/>
        <w:bottom w:val="none" w:sz="0" w:space="0" w:color="auto"/>
        <w:right w:val="none" w:sz="0" w:space="0" w:color="auto"/>
      </w:divBdr>
    </w:div>
    <w:div w:id="1494568114">
      <w:bodyDiv w:val="1"/>
      <w:marLeft w:val="0"/>
      <w:marRight w:val="0"/>
      <w:marTop w:val="0"/>
      <w:marBottom w:val="0"/>
      <w:divBdr>
        <w:top w:val="none" w:sz="0" w:space="0" w:color="auto"/>
        <w:left w:val="none" w:sz="0" w:space="0" w:color="auto"/>
        <w:bottom w:val="none" w:sz="0" w:space="0" w:color="auto"/>
        <w:right w:val="none" w:sz="0" w:space="0" w:color="auto"/>
      </w:divBdr>
      <w:divsChild>
        <w:div w:id="1154643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784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632213">
      <w:bodyDiv w:val="1"/>
      <w:marLeft w:val="0"/>
      <w:marRight w:val="0"/>
      <w:marTop w:val="0"/>
      <w:marBottom w:val="0"/>
      <w:divBdr>
        <w:top w:val="none" w:sz="0" w:space="0" w:color="auto"/>
        <w:left w:val="none" w:sz="0" w:space="0" w:color="auto"/>
        <w:bottom w:val="none" w:sz="0" w:space="0" w:color="auto"/>
        <w:right w:val="none" w:sz="0" w:space="0" w:color="auto"/>
      </w:divBdr>
    </w:div>
    <w:div w:id="1510680771">
      <w:bodyDiv w:val="1"/>
      <w:marLeft w:val="0"/>
      <w:marRight w:val="0"/>
      <w:marTop w:val="0"/>
      <w:marBottom w:val="0"/>
      <w:divBdr>
        <w:top w:val="none" w:sz="0" w:space="0" w:color="auto"/>
        <w:left w:val="none" w:sz="0" w:space="0" w:color="auto"/>
        <w:bottom w:val="none" w:sz="0" w:space="0" w:color="auto"/>
        <w:right w:val="none" w:sz="0" w:space="0" w:color="auto"/>
      </w:divBdr>
    </w:div>
    <w:div w:id="1512599447">
      <w:bodyDiv w:val="1"/>
      <w:marLeft w:val="0"/>
      <w:marRight w:val="0"/>
      <w:marTop w:val="0"/>
      <w:marBottom w:val="0"/>
      <w:divBdr>
        <w:top w:val="none" w:sz="0" w:space="0" w:color="auto"/>
        <w:left w:val="none" w:sz="0" w:space="0" w:color="auto"/>
        <w:bottom w:val="none" w:sz="0" w:space="0" w:color="auto"/>
        <w:right w:val="none" w:sz="0" w:space="0" w:color="auto"/>
      </w:divBdr>
    </w:div>
    <w:div w:id="1518736318">
      <w:bodyDiv w:val="1"/>
      <w:marLeft w:val="0"/>
      <w:marRight w:val="0"/>
      <w:marTop w:val="0"/>
      <w:marBottom w:val="0"/>
      <w:divBdr>
        <w:top w:val="none" w:sz="0" w:space="0" w:color="auto"/>
        <w:left w:val="none" w:sz="0" w:space="0" w:color="auto"/>
        <w:bottom w:val="none" w:sz="0" w:space="0" w:color="auto"/>
        <w:right w:val="none" w:sz="0" w:space="0" w:color="auto"/>
      </w:divBdr>
    </w:div>
    <w:div w:id="1548955652">
      <w:bodyDiv w:val="1"/>
      <w:marLeft w:val="0"/>
      <w:marRight w:val="0"/>
      <w:marTop w:val="0"/>
      <w:marBottom w:val="0"/>
      <w:divBdr>
        <w:top w:val="none" w:sz="0" w:space="0" w:color="auto"/>
        <w:left w:val="none" w:sz="0" w:space="0" w:color="auto"/>
        <w:bottom w:val="none" w:sz="0" w:space="0" w:color="auto"/>
        <w:right w:val="none" w:sz="0" w:space="0" w:color="auto"/>
      </w:divBdr>
      <w:divsChild>
        <w:div w:id="1912695728">
          <w:blockQuote w:val="1"/>
          <w:marLeft w:val="150"/>
          <w:marRight w:val="150"/>
          <w:marTop w:val="0"/>
          <w:marBottom w:val="0"/>
          <w:divBdr>
            <w:top w:val="none" w:sz="0" w:space="0" w:color="auto"/>
            <w:left w:val="none" w:sz="0" w:space="0" w:color="auto"/>
            <w:bottom w:val="none" w:sz="0" w:space="0" w:color="auto"/>
            <w:right w:val="none" w:sz="0" w:space="0" w:color="auto"/>
          </w:divBdr>
          <w:divsChild>
            <w:div w:id="221408513">
              <w:marLeft w:val="0"/>
              <w:marRight w:val="0"/>
              <w:marTop w:val="0"/>
              <w:marBottom w:val="0"/>
              <w:divBdr>
                <w:top w:val="none" w:sz="0" w:space="0" w:color="auto"/>
                <w:left w:val="none" w:sz="0" w:space="0" w:color="auto"/>
                <w:bottom w:val="none" w:sz="0" w:space="0" w:color="auto"/>
                <w:right w:val="none" w:sz="0" w:space="0" w:color="auto"/>
              </w:divBdr>
              <w:divsChild>
                <w:div w:id="2024505113">
                  <w:marLeft w:val="0"/>
                  <w:marRight w:val="0"/>
                  <w:marTop w:val="0"/>
                  <w:marBottom w:val="0"/>
                  <w:divBdr>
                    <w:top w:val="none" w:sz="0" w:space="0" w:color="auto"/>
                    <w:left w:val="none" w:sz="0" w:space="0" w:color="auto"/>
                    <w:bottom w:val="none" w:sz="0" w:space="0" w:color="auto"/>
                    <w:right w:val="none" w:sz="0" w:space="0" w:color="auto"/>
                  </w:divBdr>
                  <w:divsChild>
                    <w:div w:id="192684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635174">
      <w:bodyDiv w:val="1"/>
      <w:marLeft w:val="0"/>
      <w:marRight w:val="0"/>
      <w:marTop w:val="0"/>
      <w:marBottom w:val="0"/>
      <w:divBdr>
        <w:top w:val="none" w:sz="0" w:space="0" w:color="auto"/>
        <w:left w:val="none" w:sz="0" w:space="0" w:color="auto"/>
        <w:bottom w:val="none" w:sz="0" w:space="0" w:color="auto"/>
        <w:right w:val="none" w:sz="0" w:space="0" w:color="auto"/>
      </w:divBdr>
    </w:div>
    <w:div w:id="1594703428">
      <w:bodyDiv w:val="1"/>
      <w:marLeft w:val="0"/>
      <w:marRight w:val="0"/>
      <w:marTop w:val="0"/>
      <w:marBottom w:val="0"/>
      <w:divBdr>
        <w:top w:val="none" w:sz="0" w:space="0" w:color="auto"/>
        <w:left w:val="none" w:sz="0" w:space="0" w:color="auto"/>
        <w:bottom w:val="none" w:sz="0" w:space="0" w:color="auto"/>
        <w:right w:val="none" w:sz="0" w:space="0" w:color="auto"/>
      </w:divBdr>
    </w:div>
    <w:div w:id="1611549803">
      <w:bodyDiv w:val="1"/>
      <w:marLeft w:val="0"/>
      <w:marRight w:val="0"/>
      <w:marTop w:val="0"/>
      <w:marBottom w:val="0"/>
      <w:divBdr>
        <w:top w:val="none" w:sz="0" w:space="0" w:color="auto"/>
        <w:left w:val="none" w:sz="0" w:space="0" w:color="auto"/>
        <w:bottom w:val="none" w:sz="0" w:space="0" w:color="auto"/>
        <w:right w:val="none" w:sz="0" w:space="0" w:color="auto"/>
      </w:divBdr>
    </w:div>
    <w:div w:id="1633437116">
      <w:bodyDiv w:val="1"/>
      <w:marLeft w:val="0"/>
      <w:marRight w:val="0"/>
      <w:marTop w:val="0"/>
      <w:marBottom w:val="0"/>
      <w:divBdr>
        <w:top w:val="none" w:sz="0" w:space="0" w:color="auto"/>
        <w:left w:val="none" w:sz="0" w:space="0" w:color="auto"/>
        <w:bottom w:val="none" w:sz="0" w:space="0" w:color="auto"/>
        <w:right w:val="none" w:sz="0" w:space="0" w:color="auto"/>
      </w:divBdr>
    </w:div>
    <w:div w:id="1641300622">
      <w:bodyDiv w:val="1"/>
      <w:marLeft w:val="0"/>
      <w:marRight w:val="0"/>
      <w:marTop w:val="0"/>
      <w:marBottom w:val="0"/>
      <w:divBdr>
        <w:top w:val="none" w:sz="0" w:space="0" w:color="auto"/>
        <w:left w:val="none" w:sz="0" w:space="0" w:color="auto"/>
        <w:bottom w:val="none" w:sz="0" w:space="0" w:color="auto"/>
        <w:right w:val="none" w:sz="0" w:space="0" w:color="auto"/>
      </w:divBdr>
    </w:div>
    <w:div w:id="1642155379">
      <w:bodyDiv w:val="1"/>
      <w:marLeft w:val="0"/>
      <w:marRight w:val="0"/>
      <w:marTop w:val="0"/>
      <w:marBottom w:val="0"/>
      <w:divBdr>
        <w:top w:val="none" w:sz="0" w:space="0" w:color="auto"/>
        <w:left w:val="none" w:sz="0" w:space="0" w:color="auto"/>
        <w:bottom w:val="none" w:sz="0" w:space="0" w:color="auto"/>
        <w:right w:val="none" w:sz="0" w:space="0" w:color="auto"/>
      </w:divBdr>
    </w:div>
    <w:div w:id="1646542808">
      <w:bodyDiv w:val="1"/>
      <w:marLeft w:val="0"/>
      <w:marRight w:val="0"/>
      <w:marTop w:val="0"/>
      <w:marBottom w:val="0"/>
      <w:divBdr>
        <w:top w:val="none" w:sz="0" w:space="0" w:color="auto"/>
        <w:left w:val="none" w:sz="0" w:space="0" w:color="auto"/>
        <w:bottom w:val="none" w:sz="0" w:space="0" w:color="auto"/>
        <w:right w:val="none" w:sz="0" w:space="0" w:color="auto"/>
      </w:divBdr>
    </w:div>
    <w:div w:id="1660696868">
      <w:bodyDiv w:val="1"/>
      <w:marLeft w:val="0"/>
      <w:marRight w:val="0"/>
      <w:marTop w:val="0"/>
      <w:marBottom w:val="0"/>
      <w:divBdr>
        <w:top w:val="none" w:sz="0" w:space="0" w:color="auto"/>
        <w:left w:val="none" w:sz="0" w:space="0" w:color="auto"/>
        <w:bottom w:val="none" w:sz="0" w:space="0" w:color="auto"/>
        <w:right w:val="none" w:sz="0" w:space="0" w:color="auto"/>
      </w:divBdr>
    </w:div>
    <w:div w:id="1670526451">
      <w:bodyDiv w:val="1"/>
      <w:marLeft w:val="0"/>
      <w:marRight w:val="0"/>
      <w:marTop w:val="0"/>
      <w:marBottom w:val="0"/>
      <w:divBdr>
        <w:top w:val="none" w:sz="0" w:space="0" w:color="auto"/>
        <w:left w:val="none" w:sz="0" w:space="0" w:color="auto"/>
        <w:bottom w:val="none" w:sz="0" w:space="0" w:color="auto"/>
        <w:right w:val="none" w:sz="0" w:space="0" w:color="auto"/>
      </w:divBdr>
    </w:div>
    <w:div w:id="1712537503">
      <w:bodyDiv w:val="1"/>
      <w:marLeft w:val="0"/>
      <w:marRight w:val="0"/>
      <w:marTop w:val="0"/>
      <w:marBottom w:val="0"/>
      <w:divBdr>
        <w:top w:val="none" w:sz="0" w:space="0" w:color="auto"/>
        <w:left w:val="none" w:sz="0" w:space="0" w:color="auto"/>
        <w:bottom w:val="none" w:sz="0" w:space="0" w:color="auto"/>
        <w:right w:val="none" w:sz="0" w:space="0" w:color="auto"/>
      </w:divBdr>
    </w:div>
    <w:div w:id="1724407810">
      <w:bodyDiv w:val="1"/>
      <w:marLeft w:val="0"/>
      <w:marRight w:val="0"/>
      <w:marTop w:val="0"/>
      <w:marBottom w:val="0"/>
      <w:divBdr>
        <w:top w:val="none" w:sz="0" w:space="0" w:color="auto"/>
        <w:left w:val="none" w:sz="0" w:space="0" w:color="auto"/>
        <w:bottom w:val="none" w:sz="0" w:space="0" w:color="auto"/>
        <w:right w:val="none" w:sz="0" w:space="0" w:color="auto"/>
      </w:divBdr>
    </w:div>
    <w:div w:id="1733458235">
      <w:bodyDiv w:val="1"/>
      <w:marLeft w:val="0"/>
      <w:marRight w:val="0"/>
      <w:marTop w:val="0"/>
      <w:marBottom w:val="0"/>
      <w:divBdr>
        <w:top w:val="none" w:sz="0" w:space="0" w:color="auto"/>
        <w:left w:val="none" w:sz="0" w:space="0" w:color="auto"/>
        <w:bottom w:val="none" w:sz="0" w:space="0" w:color="auto"/>
        <w:right w:val="none" w:sz="0" w:space="0" w:color="auto"/>
      </w:divBdr>
    </w:div>
    <w:div w:id="1735199940">
      <w:bodyDiv w:val="1"/>
      <w:marLeft w:val="0"/>
      <w:marRight w:val="0"/>
      <w:marTop w:val="0"/>
      <w:marBottom w:val="0"/>
      <w:divBdr>
        <w:top w:val="none" w:sz="0" w:space="0" w:color="auto"/>
        <w:left w:val="none" w:sz="0" w:space="0" w:color="auto"/>
        <w:bottom w:val="none" w:sz="0" w:space="0" w:color="auto"/>
        <w:right w:val="none" w:sz="0" w:space="0" w:color="auto"/>
      </w:divBdr>
    </w:div>
    <w:div w:id="1736657404">
      <w:bodyDiv w:val="1"/>
      <w:marLeft w:val="0"/>
      <w:marRight w:val="0"/>
      <w:marTop w:val="0"/>
      <w:marBottom w:val="0"/>
      <w:divBdr>
        <w:top w:val="none" w:sz="0" w:space="0" w:color="auto"/>
        <w:left w:val="none" w:sz="0" w:space="0" w:color="auto"/>
        <w:bottom w:val="none" w:sz="0" w:space="0" w:color="auto"/>
        <w:right w:val="none" w:sz="0" w:space="0" w:color="auto"/>
      </w:divBdr>
    </w:div>
    <w:div w:id="1740252685">
      <w:bodyDiv w:val="1"/>
      <w:marLeft w:val="0"/>
      <w:marRight w:val="0"/>
      <w:marTop w:val="0"/>
      <w:marBottom w:val="0"/>
      <w:divBdr>
        <w:top w:val="none" w:sz="0" w:space="0" w:color="auto"/>
        <w:left w:val="none" w:sz="0" w:space="0" w:color="auto"/>
        <w:bottom w:val="none" w:sz="0" w:space="0" w:color="auto"/>
        <w:right w:val="none" w:sz="0" w:space="0" w:color="auto"/>
      </w:divBdr>
    </w:div>
    <w:div w:id="1742487415">
      <w:bodyDiv w:val="1"/>
      <w:marLeft w:val="0"/>
      <w:marRight w:val="0"/>
      <w:marTop w:val="0"/>
      <w:marBottom w:val="0"/>
      <w:divBdr>
        <w:top w:val="none" w:sz="0" w:space="0" w:color="auto"/>
        <w:left w:val="none" w:sz="0" w:space="0" w:color="auto"/>
        <w:bottom w:val="none" w:sz="0" w:space="0" w:color="auto"/>
        <w:right w:val="none" w:sz="0" w:space="0" w:color="auto"/>
      </w:divBdr>
    </w:div>
    <w:div w:id="1748451648">
      <w:bodyDiv w:val="1"/>
      <w:marLeft w:val="0"/>
      <w:marRight w:val="0"/>
      <w:marTop w:val="0"/>
      <w:marBottom w:val="0"/>
      <w:divBdr>
        <w:top w:val="none" w:sz="0" w:space="0" w:color="auto"/>
        <w:left w:val="none" w:sz="0" w:space="0" w:color="auto"/>
        <w:bottom w:val="none" w:sz="0" w:space="0" w:color="auto"/>
        <w:right w:val="none" w:sz="0" w:space="0" w:color="auto"/>
      </w:divBdr>
    </w:div>
    <w:div w:id="1768111776">
      <w:bodyDiv w:val="1"/>
      <w:marLeft w:val="0"/>
      <w:marRight w:val="0"/>
      <w:marTop w:val="0"/>
      <w:marBottom w:val="0"/>
      <w:divBdr>
        <w:top w:val="none" w:sz="0" w:space="0" w:color="auto"/>
        <w:left w:val="none" w:sz="0" w:space="0" w:color="auto"/>
        <w:bottom w:val="none" w:sz="0" w:space="0" w:color="auto"/>
        <w:right w:val="none" w:sz="0" w:space="0" w:color="auto"/>
      </w:divBdr>
      <w:divsChild>
        <w:div w:id="1486357458">
          <w:marLeft w:val="0"/>
          <w:marRight w:val="0"/>
          <w:marTop w:val="0"/>
          <w:marBottom w:val="0"/>
          <w:divBdr>
            <w:top w:val="none" w:sz="0" w:space="0" w:color="auto"/>
            <w:left w:val="none" w:sz="0" w:space="0" w:color="auto"/>
            <w:bottom w:val="none" w:sz="0" w:space="0" w:color="auto"/>
            <w:right w:val="none" w:sz="0" w:space="0" w:color="auto"/>
          </w:divBdr>
        </w:div>
        <w:div w:id="217059508">
          <w:marLeft w:val="0"/>
          <w:marRight w:val="0"/>
          <w:marTop w:val="0"/>
          <w:marBottom w:val="0"/>
          <w:divBdr>
            <w:top w:val="none" w:sz="0" w:space="0" w:color="auto"/>
            <w:left w:val="none" w:sz="0" w:space="0" w:color="auto"/>
            <w:bottom w:val="none" w:sz="0" w:space="0" w:color="auto"/>
            <w:right w:val="none" w:sz="0" w:space="0" w:color="auto"/>
          </w:divBdr>
        </w:div>
      </w:divsChild>
    </w:div>
    <w:div w:id="1775317712">
      <w:bodyDiv w:val="1"/>
      <w:marLeft w:val="0"/>
      <w:marRight w:val="0"/>
      <w:marTop w:val="0"/>
      <w:marBottom w:val="0"/>
      <w:divBdr>
        <w:top w:val="none" w:sz="0" w:space="0" w:color="auto"/>
        <w:left w:val="none" w:sz="0" w:space="0" w:color="auto"/>
        <w:bottom w:val="none" w:sz="0" w:space="0" w:color="auto"/>
        <w:right w:val="none" w:sz="0" w:space="0" w:color="auto"/>
      </w:divBdr>
    </w:div>
    <w:div w:id="1783379913">
      <w:bodyDiv w:val="1"/>
      <w:marLeft w:val="0"/>
      <w:marRight w:val="0"/>
      <w:marTop w:val="0"/>
      <w:marBottom w:val="0"/>
      <w:divBdr>
        <w:top w:val="none" w:sz="0" w:space="0" w:color="auto"/>
        <w:left w:val="none" w:sz="0" w:space="0" w:color="auto"/>
        <w:bottom w:val="none" w:sz="0" w:space="0" w:color="auto"/>
        <w:right w:val="none" w:sz="0" w:space="0" w:color="auto"/>
      </w:divBdr>
    </w:div>
    <w:div w:id="1791826318">
      <w:bodyDiv w:val="1"/>
      <w:marLeft w:val="0"/>
      <w:marRight w:val="0"/>
      <w:marTop w:val="0"/>
      <w:marBottom w:val="0"/>
      <w:divBdr>
        <w:top w:val="none" w:sz="0" w:space="0" w:color="auto"/>
        <w:left w:val="none" w:sz="0" w:space="0" w:color="auto"/>
        <w:bottom w:val="none" w:sz="0" w:space="0" w:color="auto"/>
        <w:right w:val="none" w:sz="0" w:space="0" w:color="auto"/>
      </w:divBdr>
      <w:divsChild>
        <w:div w:id="303657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7381792">
              <w:marLeft w:val="0"/>
              <w:marRight w:val="0"/>
              <w:marTop w:val="0"/>
              <w:marBottom w:val="0"/>
              <w:divBdr>
                <w:top w:val="none" w:sz="0" w:space="0" w:color="auto"/>
                <w:left w:val="none" w:sz="0" w:space="0" w:color="auto"/>
                <w:bottom w:val="none" w:sz="0" w:space="0" w:color="auto"/>
                <w:right w:val="none" w:sz="0" w:space="0" w:color="auto"/>
              </w:divBdr>
              <w:divsChild>
                <w:div w:id="119769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434836">
      <w:bodyDiv w:val="1"/>
      <w:marLeft w:val="0"/>
      <w:marRight w:val="0"/>
      <w:marTop w:val="0"/>
      <w:marBottom w:val="0"/>
      <w:divBdr>
        <w:top w:val="none" w:sz="0" w:space="0" w:color="auto"/>
        <w:left w:val="none" w:sz="0" w:space="0" w:color="auto"/>
        <w:bottom w:val="none" w:sz="0" w:space="0" w:color="auto"/>
        <w:right w:val="none" w:sz="0" w:space="0" w:color="auto"/>
      </w:divBdr>
    </w:div>
    <w:div w:id="1801608399">
      <w:bodyDiv w:val="1"/>
      <w:marLeft w:val="0"/>
      <w:marRight w:val="0"/>
      <w:marTop w:val="0"/>
      <w:marBottom w:val="0"/>
      <w:divBdr>
        <w:top w:val="none" w:sz="0" w:space="0" w:color="auto"/>
        <w:left w:val="none" w:sz="0" w:space="0" w:color="auto"/>
        <w:bottom w:val="none" w:sz="0" w:space="0" w:color="auto"/>
        <w:right w:val="none" w:sz="0" w:space="0" w:color="auto"/>
      </w:divBdr>
    </w:div>
    <w:div w:id="1805923121">
      <w:bodyDiv w:val="1"/>
      <w:marLeft w:val="0"/>
      <w:marRight w:val="0"/>
      <w:marTop w:val="0"/>
      <w:marBottom w:val="0"/>
      <w:divBdr>
        <w:top w:val="none" w:sz="0" w:space="0" w:color="auto"/>
        <w:left w:val="none" w:sz="0" w:space="0" w:color="auto"/>
        <w:bottom w:val="none" w:sz="0" w:space="0" w:color="auto"/>
        <w:right w:val="none" w:sz="0" w:space="0" w:color="auto"/>
      </w:divBdr>
    </w:div>
    <w:div w:id="1826312250">
      <w:bodyDiv w:val="1"/>
      <w:marLeft w:val="0"/>
      <w:marRight w:val="0"/>
      <w:marTop w:val="0"/>
      <w:marBottom w:val="0"/>
      <w:divBdr>
        <w:top w:val="none" w:sz="0" w:space="0" w:color="auto"/>
        <w:left w:val="none" w:sz="0" w:space="0" w:color="auto"/>
        <w:bottom w:val="none" w:sz="0" w:space="0" w:color="auto"/>
        <w:right w:val="none" w:sz="0" w:space="0" w:color="auto"/>
      </w:divBdr>
    </w:div>
    <w:div w:id="1827278666">
      <w:bodyDiv w:val="1"/>
      <w:marLeft w:val="0"/>
      <w:marRight w:val="0"/>
      <w:marTop w:val="0"/>
      <w:marBottom w:val="0"/>
      <w:divBdr>
        <w:top w:val="none" w:sz="0" w:space="0" w:color="auto"/>
        <w:left w:val="none" w:sz="0" w:space="0" w:color="auto"/>
        <w:bottom w:val="none" w:sz="0" w:space="0" w:color="auto"/>
        <w:right w:val="none" w:sz="0" w:space="0" w:color="auto"/>
      </w:divBdr>
    </w:div>
    <w:div w:id="1874732095">
      <w:bodyDiv w:val="1"/>
      <w:marLeft w:val="0"/>
      <w:marRight w:val="0"/>
      <w:marTop w:val="0"/>
      <w:marBottom w:val="0"/>
      <w:divBdr>
        <w:top w:val="none" w:sz="0" w:space="0" w:color="auto"/>
        <w:left w:val="none" w:sz="0" w:space="0" w:color="auto"/>
        <w:bottom w:val="none" w:sz="0" w:space="0" w:color="auto"/>
        <w:right w:val="none" w:sz="0" w:space="0" w:color="auto"/>
      </w:divBdr>
    </w:div>
    <w:div w:id="1876119364">
      <w:bodyDiv w:val="1"/>
      <w:marLeft w:val="0"/>
      <w:marRight w:val="0"/>
      <w:marTop w:val="0"/>
      <w:marBottom w:val="0"/>
      <w:divBdr>
        <w:top w:val="none" w:sz="0" w:space="0" w:color="auto"/>
        <w:left w:val="none" w:sz="0" w:space="0" w:color="auto"/>
        <w:bottom w:val="none" w:sz="0" w:space="0" w:color="auto"/>
        <w:right w:val="none" w:sz="0" w:space="0" w:color="auto"/>
      </w:divBdr>
    </w:div>
    <w:div w:id="1879198633">
      <w:bodyDiv w:val="1"/>
      <w:marLeft w:val="0"/>
      <w:marRight w:val="0"/>
      <w:marTop w:val="0"/>
      <w:marBottom w:val="0"/>
      <w:divBdr>
        <w:top w:val="none" w:sz="0" w:space="0" w:color="auto"/>
        <w:left w:val="none" w:sz="0" w:space="0" w:color="auto"/>
        <w:bottom w:val="none" w:sz="0" w:space="0" w:color="auto"/>
        <w:right w:val="none" w:sz="0" w:space="0" w:color="auto"/>
      </w:divBdr>
    </w:div>
    <w:div w:id="1896043745">
      <w:bodyDiv w:val="1"/>
      <w:marLeft w:val="0"/>
      <w:marRight w:val="0"/>
      <w:marTop w:val="0"/>
      <w:marBottom w:val="0"/>
      <w:divBdr>
        <w:top w:val="none" w:sz="0" w:space="0" w:color="auto"/>
        <w:left w:val="none" w:sz="0" w:space="0" w:color="auto"/>
        <w:bottom w:val="none" w:sz="0" w:space="0" w:color="auto"/>
        <w:right w:val="none" w:sz="0" w:space="0" w:color="auto"/>
      </w:divBdr>
    </w:div>
    <w:div w:id="1896892626">
      <w:bodyDiv w:val="1"/>
      <w:marLeft w:val="0"/>
      <w:marRight w:val="0"/>
      <w:marTop w:val="0"/>
      <w:marBottom w:val="0"/>
      <w:divBdr>
        <w:top w:val="none" w:sz="0" w:space="0" w:color="auto"/>
        <w:left w:val="none" w:sz="0" w:space="0" w:color="auto"/>
        <w:bottom w:val="none" w:sz="0" w:space="0" w:color="auto"/>
        <w:right w:val="none" w:sz="0" w:space="0" w:color="auto"/>
      </w:divBdr>
      <w:divsChild>
        <w:div w:id="215509266">
          <w:marLeft w:val="0"/>
          <w:marRight w:val="0"/>
          <w:marTop w:val="0"/>
          <w:marBottom w:val="0"/>
          <w:divBdr>
            <w:top w:val="none" w:sz="0" w:space="0" w:color="auto"/>
            <w:left w:val="none" w:sz="0" w:space="0" w:color="auto"/>
            <w:bottom w:val="none" w:sz="0" w:space="0" w:color="auto"/>
            <w:right w:val="none" w:sz="0" w:space="0" w:color="auto"/>
          </w:divBdr>
        </w:div>
        <w:div w:id="1385641049">
          <w:marLeft w:val="0"/>
          <w:marRight w:val="0"/>
          <w:marTop w:val="0"/>
          <w:marBottom w:val="0"/>
          <w:divBdr>
            <w:top w:val="none" w:sz="0" w:space="0" w:color="auto"/>
            <w:left w:val="none" w:sz="0" w:space="0" w:color="auto"/>
            <w:bottom w:val="none" w:sz="0" w:space="0" w:color="auto"/>
            <w:right w:val="none" w:sz="0" w:space="0" w:color="auto"/>
          </w:divBdr>
        </w:div>
        <w:div w:id="1531146839">
          <w:marLeft w:val="0"/>
          <w:marRight w:val="0"/>
          <w:marTop w:val="0"/>
          <w:marBottom w:val="0"/>
          <w:divBdr>
            <w:top w:val="none" w:sz="0" w:space="0" w:color="auto"/>
            <w:left w:val="none" w:sz="0" w:space="0" w:color="auto"/>
            <w:bottom w:val="none" w:sz="0" w:space="0" w:color="auto"/>
            <w:right w:val="none" w:sz="0" w:space="0" w:color="auto"/>
          </w:divBdr>
        </w:div>
        <w:div w:id="1983777339">
          <w:marLeft w:val="0"/>
          <w:marRight w:val="0"/>
          <w:marTop w:val="0"/>
          <w:marBottom w:val="0"/>
          <w:divBdr>
            <w:top w:val="none" w:sz="0" w:space="0" w:color="auto"/>
            <w:left w:val="none" w:sz="0" w:space="0" w:color="auto"/>
            <w:bottom w:val="none" w:sz="0" w:space="0" w:color="auto"/>
            <w:right w:val="none" w:sz="0" w:space="0" w:color="auto"/>
          </w:divBdr>
        </w:div>
        <w:div w:id="2010600720">
          <w:marLeft w:val="0"/>
          <w:marRight w:val="0"/>
          <w:marTop w:val="0"/>
          <w:marBottom w:val="0"/>
          <w:divBdr>
            <w:top w:val="none" w:sz="0" w:space="0" w:color="auto"/>
            <w:left w:val="none" w:sz="0" w:space="0" w:color="auto"/>
            <w:bottom w:val="none" w:sz="0" w:space="0" w:color="auto"/>
            <w:right w:val="none" w:sz="0" w:space="0" w:color="auto"/>
          </w:divBdr>
        </w:div>
      </w:divsChild>
    </w:div>
    <w:div w:id="1897202614">
      <w:bodyDiv w:val="1"/>
      <w:marLeft w:val="0"/>
      <w:marRight w:val="0"/>
      <w:marTop w:val="0"/>
      <w:marBottom w:val="0"/>
      <w:divBdr>
        <w:top w:val="none" w:sz="0" w:space="0" w:color="auto"/>
        <w:left w:val="none" w:sz="0" w:space="0" w:color="auto"/>
        <w:bottom w:val="none" w:sz="0" w:space="0" w:color="auto"/>
        <w:right w:val="none" w:sz="0" w:space="0" w:color="auto"/>
      </w:divBdr>
    </w:div>
    <w:div w:id="1905213054">
      <w:bodyDiv w:val="1"/>
      <w:marLeft w:val="0"/>
      <w:marRight w:val="0"/>
      <w:marTop w:val="0"/>
      <w:marBottom w:val="0"/>
      <w:divBdr>
        <w:top w:val="none" w:sz="0" w:space="0" w:color="auto"/>
        <w:left w:val="none" w:sz="0" w:space="0" w:color="auto"/>
        <w:bottom w:val="none" w:sz="0" w:space="0" w:color="auto"/>
        <w:right w:val="none" w:sz="0" w:space="0" w:color="auto"/>
      </w:divBdr>
    </w:div>
    <w:div w:id="1908566944">
      <w:bodyDiv w:val="1"/>
      <w:marLeft w:val="0"/>
      <w:marRight w:val="0"/>
      <w:marTop w:val="0"/>
      <w:marBottom w:val="0"/>
      <w:divBdr>
        <w:top w:val="none" w:sz="0" w:space="0" w:color="auto"/>
        <w:left w:val="none" w:sz="0" w:space="0" w:color="auto"/>
        <w:bottom w:val="none" w:sz="0" w:space="0" w:color="auto"/>
        <w:right w:val="none" w:sz="0" w:space="0" w:color="auto"/>
      </w:divBdr>
    </w:div>
    <w:div w:id="1911765297">
      <w:bodyDiv w:val="1"/>
      <w:marLeft w:val="0"/>
      <w:marRight w:val="0"/>
      <w:marTop w:val="0"/>
      <w:marBottom w:val="0"/>
      <w:divBdr>
        <w:top w:val="none" w:sz="0" w:space="0" w:color="auto"/>
        <w:left w:val="none" w:sz="0" w:space="0" w:color="auto"/>
        <w:bottom w:val="none" w:sz="0" w:space="0" w:color="auto"/>
        <w:right w:val="none" w:sz="0" w:space="0" w:color="auto"/>
      </w:divBdr>
    </w:div>
    <w:div w:id="1915700416">
      <w:bodyDiv w:val="1"/>
      <w:marLeft w:val="0"/>
      <w:marRight w:val="0"/>
      <w:marTop w:val="0"/>
      <w:marBottom w:val="0"/>
      <w:divBdr>
        <w:top w:val="none" w:sz="0" w:space="0" w:color="auto"/>
        <w:left w:val="none" w:sz="0" w:space="0" w:color="auto"/>
        <w:bottom w:val="none" w:sz="0" w:space="0" w:color="auto"/>
        <w:right w:val="none" w:sz="0" w:space="0" w:color="auto"/>
      </w:divBdr>
      <w:divsChild>
        <w:div w:id="293945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1733841">
              <w:marLeft w:val="0"/>
              <w:marRight w:val="0"/>
              <w:marTop w:val="0"/>
              <w:marBottom w:val="0"/>
              <w:divBdr>
                <w:top w:val="none" w:sz="0" w:space="0" w:color="auto"/>
                <w:left w:val="none" w:sz="0" w:space="0" w:color="auto"/>
                <w:bottom w:val="none" w:sz="0" w:space="0" w:color="auto"/>
                <w:right w:val="none" w:sz="0" w:space="0" w:color="auto"/>
              </w:divBdr>
              <w:divsChild>
                <w:div w:id="210337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636218">
      <w:bodyDiv w:val="1"/>
      <w:marLeft w:val="0"/>
      <w:marRight w:val="0"/>
      <w:marTop w:val="0"/>
      <w:marBottom w:val="0"/>
      <w:divBdr>
        <w:top w:val="none" w:sz="0" w:space="0" w:color="auto"/>
        <w:left w:val="none" w:sz="0" w:space="0" w:color="auto"/>
        <w:bottom w:val="none" w:sz="0" w:space="0" w:color="auto"/>
        <w:right w:val="none" w:sz="0" w:space="0" w:color="auto"/>
      </w:divBdr>
    </w:div>
    <w:div w:id="1920598392">
      <w:bodyDiv w:val="1"/>
      <w:marLeft w:val="0"/>
      <w:marRight w:val="0"/>
      <w:marTop w:val="0"/>
      <w:marBottom w:val="0"/>
      <w:divBdr>
        <w:top w:val="none" w:sz="0" w:space="0" w:color="auto"/>
        <w:left w:val="none" w:sz="0" w:space="0" w:color="auto"/>
        <w:bottom w:val="none" w:sz="0" w:space="0" w:color="auto"/>
        <w:right w:val="none" w:sz="0" w:space="0" w:color="auto"/>
      </w:divBdr>
    </w:div>
    <w:div w:id="1924100608">
      <w:bodyDiv w:val="1"/>
      <w:marLeft w:val="0"/>
      <w:marRight w:val="0"/>
      <w:marTop w:val="0"/>
      <w:marBottom w:val="0"/>
      <w:divBdr>
        <w:top w:val="none" w:sz="0" w:space="0" w:color="auto"/>
        <w:left w:val="none" w:sz="0" w:space="0" w:color="auto"/>
        <w:bottom w:val="none" w:sz="0" w:space="0" w:color="auto"/>
        <w:right w:val="none" w:sz="0" w:space="0" w:color="auto"/>
      </w:divBdr>
      <w:divsChild>
        <w:div w:id="367266462">
          <w:marLeft w:val="0"/>
          <w:marRight w:val="0"/>
          <w:marTop w:val="0"/>
          <w:marBottom w:val="0"/>
          <w:divBdr>
            <w:top w:val="none" w:sz="0" w:space="0" w:color="auto"/>
            <w:left w:val="none" w:sz="0" w:space="0" w:color="auto"/>
            <w:bottom w:val="none" w:sz="0" w:space="0" w:color="auto"/>
            <w:right w:val="none" w:sz="0" w:space="0" w:color="auto"/>
          </w:divBdr>
        </w:div>
        <w:div w:id="1378043962">
          <w:marLeft w:val="0"/>
          <w:marRight w:val="0"/>
          <w:marTop w:val="0"/>
          <w:marBottom w:val="0"/>
          <w:divBdr>
            <w:top w:val="none" w:sz="0" w:space="0" w:color="auto"/>
            <w:left w:val="none" w:sz="0" w:space="0" w:color="auto"/>
            <w:bottom w:val="none" w:sz="0" w:space="0" w:color="auto"/>
            <w:right w:val="none" w:sz="0" w:space="0" w:color="auto"/>
          </w:divBdr>
        </w:div>
        <w:div w:id="1991473510">
          <w:marLeft w:val="0"/>
          <w:marRight w:val="0"/>
          <w:marTop w:val="0"/>
          <w:marBottom w:val="0"/>
          <w:divBdr>
            <w:top w:val="none" w:sz="0" w:space="0" w:color="auto"/>
            <w:left w:val="none" w:sz="0" w:space="0" w:color="auto"/>
            <w:bottom w:val="none" w:sz="0" w:space="0" w:color="auto"/>
            <w:right w:val="none" w:sz="0" w:space="0" w:color="auto"/>
          </w:divBdr>
        </w:div>
      </w:divsChild>
    </w:div>
    <w:div w:id="1946958508">
      <w:bodyDiv w:val="1"/>
      <w:marLeft w:val="0"/>
      <w:marRight w:val="0"/>
      <w:marTop w:val="0"/>
      <w:marBottom w:val="0"/>
      <w:divBdr>
        <w:top w:val="none" w:sz="0" w:space="0" w:color="auto"/>
        <w:left w:val="none" w:sz="0" w:space="0" w:color="auto"/>
        <w:bottom w:val="none" w:sz="0" w:space="0" w:color="auto"/>
        <w:right w:val="none" w:sz="0" w:space="0" w:color="auto"/>
      </w:divBdr>
      <w:divsChild>
        <w:div w:id="20208137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6632752">
              <w:marLeft w:val="0"/>
              <w:marRight w:val="0"/>
              <w:marTop w:val="0"/>
              <w:marBottom w:val="0"/>
              <w:divBdr>
                <w:top w:val="none" w:sz="0" w:space="0" w:color="auto"/>
                <w:left w:val="none" w:sz="0" w:space="0" w:color="auto"/>
                <w:bottom w:val="none" w:sz="0" w:space="0" w:color="auto"/>
                <w:right w:val="none" w:sz="0" w:space="0" w:color="auto"/>
              </w:divBdr>
              <w:divsChild>
                <w:div w:id="117973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945577">
      <w:bodyDiv w:val="1"/>
      <w:marLeft w:val="0"/>
      <w:marRight w:val="0"/>
      <w:marTop w:val="0"/>
      <w:marBottom w:val="0"/>
      <w:divBdr>
        <w:top w:val="none" w:sz="0" w:space="0" w:color="auto"/>
        <w:left w:val="none" w:sz="0" w:space="0" w:color="auto"/>
        <w:bottom w:val="none" w:sz="0" w:space="0" w:color="auto"/>
        <w:right w:val="none" w:sz="0" w:space="0" w:color="auto"/>
      </w:divBdr>
    </w:div>
    <w:div w:id="1971401786">
      <w:bodyDiv w:val="1"/>
      <w:marLeft w:val="0"/>
      <w:marRight w:val="0"/>
      <w:marTop w:val="0"/>
      <w:marBottom w:val="0"/>
      <w:divBdr>
        <w:top w:val="none" w:sz="0" w:space="0" w:color="auto"/>
        <w:left w:val="none" w:sz="0" w:space="0" w:color="auto"/>
        <w:bottom w:val="none" w:sz="0" w:space="0" w:color="auto"/>
        <w:right w:val="none" w:sz="0" w:space="0" w:color="auto"/>
      </w:divBdr>
    </w:div>
    <w:div w:id="1975018370">
      <w:bodyDiv w:val="1"/>
      <w:marLeft w:val="0"/>
      <w:marRight w:val="0"/>
      <w:marTop w:val="0"/>
      <w:marBottom w:val="0"/>
      <w:divBdr>
        <w:top w:val="none" w:sz="0" w:space="0" w:color="auto"/>
        <w:left w:val="none" w:sz="0" w:space="0" w:color="auto"/>
        <w:bottom w:val="none" w:sz="0" w:space="0" w:color="auto"/>
        <w:right w:val="none" w:sz="0" w:space="0" w:color="auto"/>
      </w:divBdr>
      <w:divsChild>
        <w:div w:id="795947985">
          <w:blockQuote w:val="1"/>
          <w:marLeft w:val="150"/>
          <w:marRight w:val="150"/>
          <w:marTop w:val="0"/>
          <w:marBottom w:val="0"/>
          <w:divBdr>
            <w:top w:val="none" w:sz="0" w:space="0" w:color="auto"/>
            <w:left w:val="none" w:sz="0" w:space="0" w:color="auto"/>
            <w:bottom w:val="none" w:sz="0" w:space="0" w:color="auto"/>
            <w:right w:val="none" w:sz="0" w:space="0" w:color="auto"/>
          </w:divBdr>
          <w:divsChild>
            <w:div w:id="482428150">
              <w:marLeft w:val="0"/>
              <w:marRight w:val="0"/>
              <w:marTop w:val="0"/>
              <w:marBottom w:val="0"/>
              <w:divBdr>
                <w:top w:val="none" w:sz="0" w:space="0" w:color="auto"/>
                <w:left w:val="none" w:sz="0" w:space="0" w:color="auto"/>
                <w:bottom w:val="none" w:sz="0" w:space="0" w:color="auto"/>
                <w:right w:val="none" w:sz="0" w:space="0" w:color="auto"/>
              </w:divBdr>
              <w:divsChild>
                <w:div w:id="272634178">
                  <w:marLeft w:val="0"/>
                  <w:marRight w:val="0"/>
                  <w:marTop w:val="0"/>
                  <w:marBottom w:val="0"/>
                  <w:divBdr>
                    <w:top w:val="none" w:sz="0" w:space="0" w:color="auto"/>
                    <w:left w:val="none" w:sz="0" w:space="0" w:color="auto"/>
                    <w:bottom w:val="none" w:sz="0" w:space="0" w:color="auto"/>
                    <w:right w:val="none" w:sz="0" w:space="0" w:color="auto"/>
                  </w:divBdr>
                  <w:divsChild>
                    <w:div w:id="83148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437327">
      <w:bodyDiv w:val="1"/>
      <w:marLeft w:val="0"/>
      <w:marRight w:val="0"/>
      <w:marTop w:val="0"/>
      <w:marBottom w:val="0"/>
      <w:divBdr>
        <w:top w:val="none" w:sz="0" w:space="0" w:color="auto"/>
        <w:left w:val="none" w:sz="0" w:space="0" w:color="auto"/>
        <w:bottom w:val="none" w:sz="0" w:space="0" w:color="auto"/>
        <w:right w:val="none" w:sz="0" w:space="0" w:color="auto"/>
      </w:divBdr>
    </w:div>
    <w:div w:id="1989623199">
      <w:bodyDiv w:val="1"/>
      <w:marLeft w:val="0"/>
      <w:marRight w:val="0"/>
      <w:marTop w:val="0"/>
      <w:marBottom w:val="0"/>
      <w:divBdr>
        <w:top w:val="none" w:sz="0" w:space="0" w:color="auto"/>
        <w:left w:val="none" w:sz="0" w:space="0" w:color="auto"/>
        <w:bottom w:val="none" w:sz="0" w:space="0" w:color="auto"/>
        <w:right w:val="none" w:sz="0" w:space="0" w:color="auto"/>
      </w:divBdr>
    </w:div>
    <w:div w:id="2004384578">
      <w:bodyDiv w:val="1"/>
      <w:marLeft w:val="0"/>
      <w:marRight w:val="0"/>
      <w:marTop w:val="0"/>
      <w:marBottom w:val="0"/>
      <w:divBdr>
        <w:top w:val="none" w:sz="0" w:space="0" w:color="auto"/>
        <w:left w:val="none" w:sz="0" w:space="0" w:color="auto"/>
        <w:bottom w:val="none" w:sz="0" w:space="0" w:color="auto"/>
        <w:right w:val="none" w:sz="0" w:space="0" w:color="auto"/>
      </w:divBdr>
    </w:div>
    <w:div w:id="2015834169">
      <w:bodyDiv w:val="1"/>
      <w:marLeft w:val="0"/>
      <w:marRight w:val="0"/>
      <w:marTop w:val="0"/>
      <w:marBottom w:val="0"/>
      <w:divBdr>
        <w:top w:val="none" w:sz="0" w:space="0" w:color="auto"/>
        <w:left w:val="none" w:sz="0" w:space="0" w:color="auto"/>
        <w:bottom w:val="none" w:sz="0" w:space="0" w:color="auto"/>
        <w:right w:val="none" w:sz="0" w:space="0" w:color="auto"/>
      </w:divBdr>
      <w:divsChild>
        <w:div w:id="248079116">
          <w:marLeft w:val="0"/>
          <w:marRight w:val="0"/>
          <w:marTop w:val="0"/>
          <w:marBottom w:val="0"/>
          <w:divBdr>
            <w:top w:val="none" w:sz="0" w:space="0" w:color="auto"/>
            <w:left w:val="none" w:sz="0" w:space="0" w:color="auto"/>
            <w:bottom w:val="none" w:sz="0" w:space="0" w:color="auto"/>
            <w:right w:val="none" w:sz="0" w:space="0" w:color="auto"/>
          </w:divBdr>
        </w:div>
        <w:div w:id="310252806">
          <w:marLeft w:val="0"/>
          <w:marRight w:val="0"/>
          <w:marTop w:val="0"/>
          <w:marBottom w:val="0"/>
          <w:divBdr>
            <w:top w:val="none" w:sz="0" w:space="0" w:color="auto"/>
            <w:left w:val="none" w:sz="0" w:space="0" w:color="auto"/>
            <w:bottom w:val="none" w:sz="0" w:space="0" w:color="auto"/>
            <w:right w:val="none" w:sz="0" w:space="0" w:color="auto"/>
          </w:divBdr>
        </w:div>
        <w:div w:id="1015963662">
          <w:marLeft w:val="0"/>
          <w:marRight w:val="0"/>
          <w:marTop w:val="0"/>
          <w:marBottom w:val="0"/>
          <w:divBdr>
            <w:top w:val="none" w:sz="0" w:space="0" w:color="auto"/>
            <w:left w:val="none" w:sz="0" w:space="0" w:color="auto"/>
            <w:bottom w:val="none" w:sz="0" w:space="0" w:color="auto"/>
            <w:right w:val="none" w:sz="0" w:space="0" w:color="auto"/>
          </w:divBdr>
        </w:div>
        <w:div w:id="1363357150">
          <w:marLeft w:val="0"/>
          <w:marRight w:val="0"/>
          <w:marTop w:val="0"/>
          <w:marBottom w:val="0"/>
          <w:divBdr>
            <w:top w:val="none" w:sz="0" w:space="0" w:color="auto"/>
            <w:left w:val="none" w:sz="0" w:space="0" w:color="auto"/>
            <w:bottom w:val="none" w:sz="0" w:space="0" w:color="auto"/>
            <w:right w:val="none" w:sz="0" w:space="0" w:color="auto"/>
          </w:divBdr>
        </w:div>
        <w:div w:id="1834032330">
          <w:marLeft w:val="0"/>
          <w:marRight w:val="0"/>
          <w:marTop w:val="0"/>
          <w:marBottom w:val="0"/>
          <w:divBdr>
            <w:top w:val="none" w:sz="0" w:space="0" w:color="auto"/>
            <w:left w:val="none" w:sz="0" w:space="0" w:color="auto"/>
            <w:bottom w:val="none" w:sz="0" w:space="0" w:color="auto"/>
            <w:right w:val="none" w:sz="0" w:space="0" w:color="auto"/>
          </w:divBdr>
        </w:div>
      </w:divsChild>
    </w:div>
    <w:div w:id="2016808100">
      <w:bodyDiv w:val="1"/>
      <w:marLeft w:val="0"/>
      <w:marRight w:val="0"/>
      <w:marTop w:val="0"/>
      <w:marBottom w:val="0"/>
      <w:divBdr>
        <w:top w:val="none" w:sz="0" w:space="0" w:color="auto"/>
        <w:left w:val="none" w:sz="0" w:space="0" w:color="auto"/>
        <w:bottom w:val="none" w:sz="0" w:space="0" w:color="auto"/>
        <w:right w:val="none" w:sz="0" w:space="0" w:color="auto"/>
      </w:divBdr>
    </w:div>
    <w:div w:id="2029983639">
      <w:bodyDiv w:val="1"/>
      <w:marLeft w:val="0"/>
      <w:marRight w:val="0"/>
      <w:marTop w:val="0"/>
      <w:marBottom w:val="0"/>
      <w:divBdr>
        <w:top w:val="none" w:sz="0" w:space="0" w:color="auto"/>
        <w:left w:val="none" w:sz="0" w:space="0" w:color="auto"/>
        <w:bottom w:val="none" w:sz="0" w:space="0" w:color="auto"/>
        <w:right w:val="none" w:sz="0" w:space="0" w:color="auto"/>
      </w:divBdr>
    </w:div>
    <w:div w:id="2032368044">
      <w:marLeft w:val="0"/>
      <w:marRight w:val="0"/>
      <w:marTop w:val="0"/>
      <w:marBottom w:val="0"/>
      <w:divBdr>
        <w:top w:val="none" w:sz="0" w:space="0" w:color="auto"/>
        <w:left w:val="none" w:sz="0" w:space="0" w:color="auto"/>
        <w:bottom w:val="none" w:sz="0" w:space="0" w:color="auto"/>
        <w:right w:val="none" w:sz="0" w:space="0" w:color="auto"/>
      </w:divBdr>
    </w:div>
    <w:div w:id="2032368045">
      <w:marLeft w:val="0"/>
      <w:marRight w:val="0"/>
      <w:marTop w:val="0"/>
      <w:marBottom w:val="0"/>
      <w:divBdr>
        <w:top w:val="none" w:sz="0" w:space="0" w:color="auto"/>
        <w:left w:val="none" w:sz="0" w:space="0" w:color="auto"/>
        <w:bottom w:val="none" w:sz="0" w:space="0" w:color="auto"/>
        <w:right w:val="none" w:sz="0" w:space="0" w:color="auto"/>
      </w:divBdr>
    </w:div>
    <w:div w:id="2032368046">
      <w:marLeft w:val="0"/>
      <w:marRight w:val="0"/>
      <w:marTop w:val="0"/>
      <w:marBottom w:val="0"/>
      <w:divBdr>
        <w:top w:val="none" w:sz="0" w:space="0" w:color="auto"/>
        <w:left w:val="none" w:sz="0" w:space="0" w:color="auto"/>
        <w:bottom w:val="none" w:sz="0" w:space="0" w:color="auto"/>
        <w:right w:val="none" w:sz="0" w:space="0" w:color="auto"/>
      </w:divBdr>
    </w:div>
    <w:div w:id="2032368047">
      <w:marLeft w:val="0"/>
      <w:marRight w:val="0"/>
      <w:marTop w:val="0"/>
      <w:marBottom w:val="0"/>
      <w:divBdr>
        <w:top w:val="none" w:sz="0" w:space="0" w:color="auto"/>
        <w:left w:val="none" w:sz="0" w:space="0" w:color="auto"/>
        <w:bottom w:val="none" w:sz="0" w:space="0" w:color="auto"/>
        <w:right w:val="none" w:sz="0" w:space="0" w:color="auto"/>
      </w:divBdr>
    </w:div>
    <w:div w:id="2032368048">
      <w:marLeft w:val="0"/>
      <w:marRight w:val="0"/>
      <w:marTop w:val="0"/>
      <w:marBottom w:val="0"/>
      <w:divBdr>
        <w:top w:val="none" w:sz="0" w:space="0" w:color="auto"/>
        <w:left w:val="none" w:sz="0" w:space="0" w:color="auto"/>
        <w:bottom w:val="none" w:sz="0" w:space="0" w:color="auto"/>
        <w:right w:val="none" w:sz="0" w:space="0" w:color="auto"/>
      </w:divBdr>
    </w:div>
    <w:div w:id="2032368049">
      <w:marLeft w:val="0"/>
      <w:marRight w:val="0"/>
      <w:marTop w:val="0"/>
      <w:marBottom w:val="0"/>
      <w:divBdr>
        <w:top w:val="none" w:sz="0" w:space="0" w:color="auto"/>
        <w:left w:val="none" w:sz="0" w:space="0" w:color="auto"/>
        <w:bottom w:val="none" w:sz="0" w:space="0" w:color="auto"/>
        <w:right w:val="none" w:sz="0" w:space="0" w:color="auto"/>
      </w:divBdr>
    </w:div>
    <w:div w:id="2032368050">
      <w:marLeft w:val="0"/>
      <w:marRight w:val="0"/>
      <w:marTop w:val="0"/>
      <w:marBottom w:val="0"/>
      <w:divBdr>
        <w:top w:val="none" w:sz="0" w:space="0" w:color="auto"/>
        <w:left w:val="none" w:sz="0" w:space="0" w:color="auto"/>
        <w:bottom w:val="none" w:sz="0" w:space="0" w:color="auto"/>
        <w:right w:val="none" w:sz="0" w:space="0" w:color="auto"/>
      </w:divBdr>
    </w:div>
    <w:div w:id="2044942198">
      <w:bodyDiv w:val="1"/>
      <w:marLeft w:val="0"/>
      <w:marRight w:val="0"/>
      <w:marTop w:val="0"/>
      <w:marBottom w:val="0"/>
      <w:divBdr>
        <w:top w:val="none" w:sz="0" w:space="0" w:color="auto"/>
        <w:left w:val="none" w:sz="0" w:space="0" w:color="auto"/>
        <w:bottom w:val="none" w:sz="0" w:space="0" w:color="auto"/>
        <w:right w:val="none" w:sz="0" w:space="0" w:color="auto"/>
      </w:divBdr>
    </w:div>
    <w:div w:id="2071879655">
      <w:bodyDiv w:val="1"/>
      <w:marLeft w:val="0"/>
      <w:marRight w:val="0"/>
      <w:marTop w:val="0"/>
      <w:marBottom w:val="0"/>
      <w:divBdr>
        <w:top w:val="none" w:sz="0" w:space="0" w:color="auto"/>
        <w:left w:val="none" w:sz="0" w:space="0" w:color="auto"/>
        <w:bottom w:val="none" w:sz="0" w:space="0" w:color="auto"/>
        <w:right w:val="none" w:sz="0" w:space="0" w:color="auto"/>
      </w:divBdr>
    </w:div>
    <w:div w:id="2083940946">
      <w:bodyDiv w:val="1"/>
      <w:marLeft w:val="0"/>
      <w:marRight w:val="0"/>
      <w:marTop w:val="0"/>
      <w:marBottom w:val="0"/>
      <w:divBdr>
        <w:top w:val="none" w:sz="0" w:space="0" w:color="auto"/>
        <w:left w:val="none" w:sz="0" w:space="0" w:color="auto"/>
        <w:bottom w:val="none" w:sz="0" w:space="0" w:color="auto"/>
        <w:right w:val="none" w:sz="0" w:space="0" w:color="auto"/>
      </w:divBdr>
    </w:div>
    <w:div w:id="2087342044">
      <w:bodyDiv w:val="1"/>
      <w:marLeft w:val="0"/>
      <w:marRight w:val="0"/>
      <w:marTop w:val="0"/>
      <w:marBottom w:val="0"/>
      <w:divBdr>
        <w:top w:val="none" w:sz="0" w:space="0" w:color="auto"/>
        <w:left w:val="none" w:sz="0" w:space="0" w:color="auto"/>
        <w:bottom w:val="none" w:sz="0" w:space="0" w:color="auto"/>
        <w:right w:val="none" w:sz="0" w:space="0" w:color="auto"/>
      </w:divBdr>
    </w:div>
    <w:div w:id="2088336898">
      <w:bodyDiv w:val="1"/>
      <w:marLeft w:val="0"/>
      <w:marRight w:val="0"/>
      <w:marTop w:val="0"/>
      <w:marBottom w:val="0"/>
      <w:divBdr>
        <w:top w:val="none" w:sz="0" w:space="0" w:color="auto"/>
        <w:left w:val="none" w:sz="0" w:space="0" w:color="auto"/>
        <w:bottom w:val="none" w:sz="0" w:space="0" w:color="auto"/>
        <w:right w:val="none" w:sz="0" w:space="0" w:color="auto"/>
      </w:divBdr>
    </w:div>
    <w:div w:id="2093509290">
      <w:bodyDiv w:val="1"/>
      <w:marLeft w:val="0"/>
      <w:marRight w:val="0"/>
      <w:marTop w:val="0"/>
      <w:marBottom w:val="0"/>
      <w:divBdr>
        <w:top w:val="none" w:sz="0" w:space="0" w:color="auto"/>
        <w:left w:val="none" w:sz="0" w:space="0" w:color="auto"/>
        <w:bottom w:val="none" w:sz="0" w:space="0" w:color="auto"/>
        <w:right w:val="none" w:sz="0" w:space="0" w:color="auto"/>
      </w:divBdr>
    </w:div>
    <w:div w:id="2095590533">
      <w:bodyDiv w:val="1"/>
      <w:marLeft w:val="0"/>
      <w:marRight w:val="0"/>
      <w:marTop w:val="0"/>
      <w:marBottom w:val="0"/>
      <w:divBdr>
        <w:top w:val="none" w:sz="0" w:space="0" w:color="auto"/>
        <w:left w:val="none" w:sz="0" w:space="0" w:color="auto"/>
        <w:bottom w:val="none" w:sz="0" w:space="0" w:color="auto"/>
        <w:right w:val="none" w:sz="0" w:space="0" w:color="auto"/>
      </w:divBdr>
    </w:div>
    <w:div w:id="2097556034">
      <w:bodyDiv w:val="1"/>
      <w:marLeft w:val="0"/>
      <w:marRight w:val="0"/>
      <w:marTop w:val="0"/>
      <w:marBottom w:val="0"/>
      <w:divBdr>
        <w:top w:val="none" w:sz="0" w:space="0" w:color="auto"/>
        <w:left w:val="none" w:sz="0" w:space="0" w:color="auto"/>
        <w:bottom w:val="none" w:sz="0" w:space="0" w:color="auto"/>
        <w:right w:val="none" w:sz="0" w:space="0" w:color="auto"/>
      </w:divBdr>
    </w:div>
    <w:div w:id="2113477526">
      <w:bodyDiv w:val="1"/>
      <w:marLeft w:val="0"/>
      <w:marRight w:val="0"/>
      <w:marTop w:val="0"/>
      <w:marBottom w:val="0"/>
      <w:divBdr>
        <w:top w:val="none" w:sz="0" w:space="0" w:color="auto"/>
        <w:left w:val="none" w:sz="0" w:space="0" w:color="auto"/>
        <w:bottom w:val="none" w:sz="0" w:space="0" w:color="auto"/>
        <w:right w:val="none" w:sz="0" w:space="0" w:color="auto"/>
      </w:divBdr>
    </w:div>
    <w:div w:id="2122605973">
      <w:bodyDiv w:val="1"/>
      <w:marLeft w:val="0"/>
      <w:marRight w:val="0"/>
      <w:marTop w:val="0"/>
      <w:marBottom w:val="0"/>
      <w:divBdr>
        <w:top w:val="none" w:sz="0" w:space="0" w:color="auto"/>
        <w:left w:val="none" w:sz="0" w:space="0" w:color="auto"/>
        <w:bottom w:val="none" w:sz="0" w:space="0" w:color="auto"/>
        <w:right w:val="none" w:sz="0" w:space="0" w:color="auto"/>
      </w:divBdr>
    </w:div>
    <w:div w:id="2135244812">
      <w:bodyDiv w:val="1"/>
      <w:marLeft w:val="0"/>
      <w:marRight w:val="0"/>
      <w:marTop w:val="0"/>
      <w:marBottom w:val="0"/>
      <w:divBdr>
        <w:top w:val="none" w:sz="0" w:space="0" w:color="auto"/>
        <w:left w:val="none" w:sz="0" w:space="0" w:color="auto"/>
        <w:bottom w:val="none" w:sz="0" w:space="0" w:color="auto"/>
        <w:right w:val="none" w:sz="0" w:space="0" w:color="auto"/>
      </w:divBdr>
    </w:div>
    <w:div w:id="2143183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sycnet.apa.org/doi/10.1002/eat.22843" TargetMode="External"/><Relationship Id="rId21" Type="http://schemas.openxmlformats.org/officeDocument/2006/relationships/hyperlink" Target="https://doi.org/10.1111/sltb.70054" TargetMode="External"/><Relationship Id="rId42" Type="http://schemas.openxmlformats.org/officeDocument/2006/relationships/hyperlink" Target="https://doi.org/10.1111/sltb.13049" TargetMode="External"/><Relationship Id="rId63" Type="http://schemas.openxmlformats.org/officeDocument/2006/relationships/hyperlink" Target="https://doi.org/10.1002/eat.23819" TargetMode="External"/><Relationship Id="rId84" Type="http://schemas.openxmlformats.org/officeDocument/2006/relationships/hyperlink" Target="https://doi.org/10.1016/j.beth.2021.02.001" TargetMode="External"/><Relationship Id="rId138" Type="http://schemas.openxmlformats.org/officeDocument/2006/relationships/hyperlink" Target="https://doi.org/10.1080/00918369.2015.1060053" TargetMode="External"/><Relationship Id="rId159" Type="http://schemas.openxmlformats.org/officeDocument/2006/relationships/hyperlink" Target="https://doi.org/10.1002/pmh.178" TargetMode="External"/><Relationship Id="rId170" Type="http://schemas.openxmlformats.org/officeDocument/2006/relationships/hyperlink" Target="https://doi.org/10.1002/eat.20556" TargetMode="External"/><Relationship Id="rId107" Type="http://schemas.openxmlformats.org/officeDocument/2006/relationships/hyperlink" Target="https://doi.org/10.1002/eat.23070" TargetMode="External"/><Relationship Id="rId11" Type="http://schemas.openxmlformats.org/officeDocument/2006/relationships/footer" Target="footer2.xml"/><Relationship Id="rId32" Type="http://schemas.openxmlformats.org/officeDocument/2006/relationships/hyperlink" Target="https://doi.org/10.1186/s40337-025-01259-1" TargetMode="External"/><Relationship Id="rId53" Type="http://schemas.openxmlformats.org/officeDocument/2006/relationships/hyperlink" Target="https://doi.org/10.1002/eat.23973" TargetMode="External"/><Relationship Id="rId74" Type="http://schemas.openxmlformats.org/officeDocument/2006/relationships/hyperlink" Target="https://doi.org/10.1016/j.psychres.2021.114210" TargetMode="External"/><Relationship Id="rId128" Type="http://schemas.openxmlformats.org/officeDocument/2006/relationships/hyperlink" Target="https://doi.org/10.1176/appi.ps.201500271" TargetMode="External"/><Relationship Id="rId149" Type="http://schemas.openxmlformats.org/officeDocument/2006/relationships/hyperlink" Target="https://doi.org/10.1037/a0031062" TargetMode="External"/><Relationship Id="rId5" Type="http://schemas.openxmlformats.org/officeDocument/2006/relationships/webSettings" Target="webSettings.xml"/><Relationship Id="rId95" Type="http://schemas.openxmlformats.org/officeDocument/2006/relationships/hyperlink" Target="https://doi.org/10.1016/j.eatbeh.2020.101383" TargetMode="External"/><Relationship Id="rId160" Type="http://schemas.openxmlformats.org/officeDocument/2006/relationships/hyperlink" Target="https://doi.org/10.1016/j.bodyim.2011.03.005" TargetMode="External"/><Relationship Id="rId22" Type="http://schemas.openxmlformats.org/officeDocument/2006/relationships/hyperlink" Target="https://doi.org/10.1080/02699052.2025.2561200" TargetMode="External"/><Relationship Id="rId43" Type="http://schemas.openxmlformats.org/officeDocument/2006/relationships/hyperlink" Target="https://doi.org/10.1177/10731911231225200" TargetMode="External"/><Relationship Id="rId64" Type="http://schemas.openxmlformats.org/officeDocument/2006/relationships/hyperlink" Target="https://doi.org/10.1111/sltb.12915" TargetMode="External"/><Relationship Id="rId118" Type="http://schemas.openxmlformats.org/officeDocument/2006/relationships/hyperlink" Target="https://doi.org/10.1016/j.copysyc.2017.08.023" TargetMode="External"/><Relationship Id="rId139" Type="http://schemas.openxmlformats.org/officeDocument/2006/relationships/hyperlink" Target="https://doi.org/10.1002/eat.22336" TargetMode="External"/><Relationship Id="rId85" Type="http://schemas.openxmlformats.org/officeDocument/2006/relationships/hyperlink" Target="https://doi.org/10.1016/j.ypsc.2021.05.007" TargetMode="External"/><Relationship Id="rId150" Type="http://schemas.openxmlformats.org/officeDocument/2006/relationships/hyperlink" Target="https://doi.org/10.1016/j.jad.2013.06.038" TargetMode="External"/><Relationship Id="rId171" Type="http://schemas.openxmlformats.org/officeDocument/2006/relationships/hyperlink" Target="https://doi.org/10.1016/j.eatbeh.2008.07.003" TargetMode="External"/><Relationship Id="rId12" Type="http://schemas.openxmlformats.org/officeDocument/2006/relationships/header" Target="header3.xml"/><Relationship Id="rId33" Type="http://schemas.openxmlformats.org/officeDocument/2006/relationships/hyperlink" Target="https://doi.org/10.1521/jscp.2025.44.2.85" TargetMode="External"/><Relationship Id="rId108" Type="http://schemas.openxmlformats.org/officeDocument/2006/relationships/hyperlink" Target="https://doi.org/10.1521/jscp.2019.38.4.321" TargetMode="External"/><Relationship Id="rId129" Type="http://schemas.openxmlformats.org/officeDocument/2006/relationships/hyperlink" Target="https://doi.org/10.1177/0361684315621496" TargetMode="External"/><Relationship Id="rId54" Type="http://schemas.openxmlformats.org/officeDocument/2006/relationships/hyperlink" Target="https://doi.org/10.1016/j.bodyim.2023.03.015" TargetMode="External"/><Relationship Id="rId75" Type="http://schemas.openxmlformats.org/officeDocument/2006/relationships/hyperlink" Target="https://doi.org/10.1080/10640266.2021.1993705" TargetMode="External"/><Relationship Id="rId96" Type="http://schemas.openxmlformats.org/officeDocument/2006/relationships/hyperlink" Target="https://doi.org/10.1017/S0033291720000276" TargetMode="External"/><Relationship Id="rId140" Type="http://schemas.openxmlformats.org/officeDocument/2006/relationships/hyperlink" Target="https://doi.org/10.1002/jclp.22158" TargetMode="External"/><Relationship Id="rId161" Type="http://schemas.openxmlformats.org/officeDocument/2006/relationships/hyperlink" Target="https://doi.org/10.1016/j.paid.2010.07.024" TargetMode="External"/><Relationship Id="rId6" Type="http://schemas.openxmlformats.org/officeDocument/2006/relationships/footnotes" Target="footnotes.xml"/><Relationship Id="rId23" Type="http://schemas.openxmlformats.org/officeDocument/2006/relationships/hyperlink" Target="https://doi.org/10.3389/frym.2025.1494899" TargetMode="External"/><Relationship Id="rId28" Type="http://schemas.openxmlformats.org/officeDocument/2006/relationships/hyperlink" Target="https://doi.org/10.1080/10640266.2025.2518374" TargetMode="External"/><Relationship Id="rId49" Type="http://schemas.openxmlformats.org/officeDocument/2006/relationships/hyperlink" Target="https://doi.org/10.1111/sltb.13006" TargetMode="External"/><Relationship Id="rId114" Type="http://schemas.openxmlformats.org/officeDocument/2006/relationships/hyperlink" Target="https://doi.org/10.1007/s11920-018-0931-x" TargetMode="External"/><Relationship Id="rId119" Type="http://schemas.openxmlformats.org/officeDocument/2006/relationships/hyperlink" Target="https://doi.org/10.111/sltb.12383" TargetMode="External"/><Relationship Id="rId44" Type="http://schemas.openxmlformats.org/officeDocument/2006/relationships/hyperlink" Target="https://psycnet.apa.org/doi/10.1037/sgd0000703" TargetMode="External"/><Relationship Id="rId60" Type="http://schemas.openxmlformats.org/officeDocument/2006/relationships/hyperlink" Target="https://doi.org/10.1002/jclp.23433" TargetMode="External"/><Relationship Id="rId65" Type="http://schemas.openxmlformats.org/officeDocument/2006/relationships/hyperlink" Target="https://doi.org/10.1080/13811118.2022.2110026" TargetMode="External"/><Relationship Id="rId81" Type="http://schemas.openxmlformats.org/officeDocument/2006/relationships/hyperlink" Target="https://doi.org/10.1111/sltb.12794" TargetMode="External"/><Relationship Id="rId86" Type="http://schemas.openxmlformats.org/officeDocument/2006/relationships/hyperlink" Target="https://doi.org/10.1037/sah0000303" TargetMode="External"/><Relationship Id="rId130" Type="http://schemas.openxmlformats.org/officeDocument/2006/relationships/hyperlink" Target="https://doi.org/10.1111/sltb.12194" TargetMode="External"/><Relationship Id="rId135" Type="http://schemas.openxmlformats.org/officeDocument/2006/relationships/hyperlink" Target="https://doi.org/10.1016/j.psychsport.2015.06.006" TargetMode="External"/><Relationship Id="rId151" Type="http://schemas.openxmlformats.org/officeDocument/2006/relationships/hyperlink" Target="https://doi.org/10.1038/ijo.2012.224" TargetMode="External"/><Relationship Id="rId156" Type="http://schemas.openxmlformats.org/officeDocument/2006/relationships/hyperlink" Target="https://psycnet.apa.org/doi/10.1080/13811118.2013.722057" TargetMode="External"/><Relationship Id="rId177" Type="http://schemas.openxmlformats.org/officeDocument/2006/relationships/hyperlink" Target="https://doi.org/10.64628/AAI.an4fjxqpg" TargetMode="External"/><Relationship Id="rId172" Type="http://schemas.openxmlformats.org/officeDocument/2006/relationships/hyperlink" Target="https://doi.org/10.1002/bsl.848" TargetMode="External"/><Relationship Id="rId13" Type="http://schemas.openxmlformats.org/officeDocument/2006/relationships/footer" Target="footer3.xml"/><Relationship Id="rId18" Type="http://schemas.openxmlformats.org/officeDocument/2006/relationships/hyperlink" Target="https://doi.org/10.1016/j.psc.2025.08.005" TargetMode="External"/><Relationship Id="rId39" Type="http://schemas.openxmlformats.org/officeDocument/2006/relationships/hyperlink" Target="https://doi.org/10.1177/13634615251344744" TargetMode="External"/><Relationship Id="rId109" Type="http://schemas.openxmlformats.org/officeDocument/2006/relationships/hyperlink" Target="https://doi.org/10.1111/sltb.12541" TargetMode="External"/><Relationship Id="rId34" Type="http://schemas.openxmlformats.org/officeDocument/2006/relationships/hyperlink" Target="https://doi.org/10.1111/sltb.70019" TargetMode="External"/><Relationship Id="rId50" Type="http://schemas.openxmlformats.org/officeDocument/2006/relationships/hyperlink" Target="https://doi.org/10.1521/jscp.2023.42.6.511" TargetMode="External"/><Relationship Id="rId55" Type="http://schemas.openxmlformats.org/officeDocument/2006/relationships/hyperlink" Target="https://doir.org/10.1002/jclp.23508" TargetMode="External"/><Relationship Id="rId76" Type="http://schemas.openxmlformats.org/officeDocument/2006/relationships/hyperlink" Target="https://doi.org/10.1016/j.jad.2021.08.049" TargetMode="External"/><Relationship Id="rId97" Type="http://schemas.openxmlformats.org/officeDocument/2006/relationships/hyperlink" Target="https://doi.org/10.1080/10640266.2019.1695450" TargetMode="External"/><Relationship Id="rId104" Type="http://schemas.openxmlformats.org/officeDocument/2006/relationships/hyperlink" Target="https://doi.org/10.1016/j.jad2019.04.074" TargetMode="External"/><Relationship Id="rId120" Type="http://schemas.openxmlformats.org/officeDocument/2006/relationships/hyperlink" Target="https://doi.org/10.1002/eat.22702" TargetMode="External"/><Relationship Id="rId125" Type="http://schemas.openxmlformats.org/officeDocument/2006/relationships/hyperlink" Target="https://doi.org/10.1177/0165025416654302" TargetMode="External"/><Relationship Id="rId141" Type="http://schemas.openxmlformats.org/officeDocument/2006/relationships/hyperlink" Target="https://doi.org/10.1016/j.eatbeh.2014.12.010" TargetMode="External"/><Relationship Id="rId146" Type="http://schemas.openxmlformats.org/officeDocument/2006/relationships/hyperlink" Target="https://doi.org/10.1080/02701367.2014.930406" TargetMode="External"/><Relationship Id="rId167" Type="http://schemas.openxmlformats.org/officeDocument/2006/relationships/hyperlink" Target="https://doi.org/10.1002/jclp.20691" TargetMode="External"/><Relationship Id="rId7" Type="http://schemas.openxmlformats.org/officeDocument/2006/relationships/endnotes" Target="endnotes.xml"/><Relationship Id="rId71" Type="http://schemas.openxmlformats.org/officeDocument/2006/relationships/hyperlink" Target="https://doi.org/10.1080/00221325.2021.2013156" TargetMode="External"/><Relationship Id="rId92" Type="http://schemas.openxmlformats.org/officeDocument/2006/relationships/hyperlink" Target="https://doi.org/10.1037/pro0000358" TargetMode="External"/><Relationship Id="rId162" Type="http://schemas.openxmlformats.org/officeDocument/2006/relationships/hyperlink" Target="https://doi.org/10.1521/jscp.2011.30.5.531" TargetMode="External"/><Relationship Id="rId2" Type="http://schemas.openxmlformats.org/officeDocument/2006/relationships/numbering" Target="numbering.xml"/><Relationship Id="rId29" Type="http://schemas.openxmlformats.org/officeDocument/2006/relationships/hyperlink" Target="https://doi.org/10.1002/jts.23189" TargetMode="External"/><Relationship Id="rId24" Type="http://schemas.openxmlformats.org/officeDocument/2006/relationships/hyperlink" Target="https://doi.org/10.1111/sltb.70033" TargetMode="External"/><Relationship Id="rId40" Type="http://schemas.openxmlformats.org/officeDocument/2006/relationships/hyperlink" Target="https://doi.org/10.1037/abn0000962" TargetMode="External"/><Relationship Id="rId45" Type="http://schemas.openxmlformats.org/officeDocument/2006/relationships/hyperlink" Target="https://doi.org/10.1016/j.bodyim.2023.101644" TargetMode="External"/><Relationship Id="rId66" Type="http://schemas.openxmlformats.org/officeDocument/2006/relationships/hyperlink" Target="https://doi.org/10.1038/s44159-022-00062-y" TargetMode="External"/><Relationship Id="rId87" Type="http://schemas.openxmlformats.org/officeDocument/2006/relationships/hyperlink" Target="https://doi.org/10.1002/jclp.23106" TargetMode="External"/><Relationship Id="rId110" Type="http://schemas.openxmlformats.org/officeDocument/2006/relationships/hyperlink" Target="https://psycnet.apa.org/doi/10.1037/men0000189" TargetMode="External"/><Relationship Id="rId115" Type="http://schemas.openxmlformats.org/officeDocument/2006/relationships/hyperlink" Target="https://doi.org/10.1016/j.appet.2018.05.133" TargetMode="External"/><Relationship Id="rId131" Type="http://schemas.openxmlformats.org/officeDocument/2006/relationships/hyperlink" Target="https://doi.org/10.1016/j.jad.2016.02.017" TargetMode="External"/><Relationship Id="rId136" Type="http://schemas.openxmlformats.org/officeDocument/2006/relationships/hyperlink" Target="https://psycnet.apa.org/doi/10.1037/abn0000074" TargetMode="External"/><Relationship Id="rId157" Type="http://schemas.openxmlformats.org/officeDocument/2006/relationships/hyperlink" Target="https://doi.org/10.1016/j.jad.2011.10.035" TargetMode="External"/><Relationship Id="rId178" Type="http://schemas.openxmlformats.org/officeDocument/2006/relationships/fontTable" Target="fontTable.xml"/><Relationship Id="rId61" Type="http://schemas.openxmlformats.org/officeDocument/2006/relationships/hyperlink" Target="https://psycnet.apa.org/doi/10.1037/abn0000794" TargetMode="External"/><Relationship Id="rId82" Type="http://schemas.openxmlformats.org/officeDocument/2006/relationships/hyperlink" Target="https://doi.org/10.1016/j.eatbeh.2021.101499" TargetMode="External"/><Relationship Id="rId152" Type="http://schemas.openxmlformats.org/officeDocument/2006/relationships/hyperlink" Target="https://doi.org/10.1007/s10608-012-9502-3" TargetMode="External"/><Relationship Id="rId173" Type="http://schemas.openxmlformats.org/officeDocument/2006/relationships/hyperlink" Target="https://doi.org/10.1002/eat.20407" TargetMode="External"/><Relationship Id="rId19" Type="http://schemas.openxmlformats.org/officeDocument/2006/relationships/hyperlink" Target="https://doi.org/10.1016/j.addbeh.2025.108564" TargetMode="External"/><Relationship Id="rId14" Type="http://schemas.openxmlformats.org/officeDocument/2006/relationships/hyperlink" Target="mailto:ars0152@auburn.edu" TargetMode="External"/><Relationship Id="rId30" Type="http://schemas.openxmlformats.org/officeDocument/2006/relationships/hyperlink" Target="https://doi.org/10.1017/s0033291725100597" TargetMode="External"/><Relationship Id="rId35" Type="http://schemas.openxmlformats.org/officeDocument/2006/relationships/hyperlink" Target="https://doi.org/10.1016/j.eatbeh.2025.101948" TargetMode="External"/><Relationship Id="rId56" Type="http://schemas.openxmlformats.org/officeDocument/2006/relationships/hyperlink" Target="https://doi.org/10.1521/jscp.2023.42.3.214" TargetMode="External"/><Relationship Id="rId77" Type="http://schemas.openxmlformats.org/officeDocument/2006/relationships/hyperlink" Target="https://doi.org/10.1111/sltb.12809" TargetMode="External"/><Relationship Id="rId100" Type="http://schemas.openxmlformats.org/officeDocument/2006/relationships/hyperlink" Target="https://doi.org/10.1080/10640266.2019.1642035" TargetMode="External"/><Relationship Id="rId105" Type="http://schemas.openxmlformats.org/officeDocument/2006/relationships/hyperlink" Target="https://doi.org/10.1089/cyber.2018.0488" TargetMode="External"/><Relationship Id="rId126" Type="http://schemas.openxmlformats.org/officeDocument/2006/relationships/hyperlink" Target="https://doi.org/10.1002/eat.22582" TargetMode="External"/><Relationship Id="rId147" Type="http://schemas.openxmlformats.org/officeDocument/2006/relationships/hyperlink" Target="https://doi.org/10.1177/2167702614524944" TargetMode="External"/><Relationship Id="rId168" Type="http://schemas.openxmlformats.org/officeDocument/2006/relationships/hyperlink" Target="https://psycnet.apa.org/doi/10.1007/s10608-008-9201-2" TargetMode="External"/><Relationship Id="rId8" Type="http://schemas.openxmlformats.org/officeDocument/2006/relationships/header" Target="header1.xml"/><Relationship Id="rId51" Type="http://schemas.openxmlformats.org/officeDocument/2006/relationships/hyperlink" Target="https://doi.org/10.1016/j.bodyim.2023.07.005" TargetMode="External"/><Relationship Id="rId72" Type="http://schemas.openxmlformats.org/officeDocument/2006/relationships/hyperlink" Target="https://doi.org/10.1016/j.jad.2021.10.105" TargetMode="External"/><Relationship Id="rId93" Type="http://schemas.openxmlformats.org/officeDocument/2006/relationships/hyperlink" Target="https://doi.org/10.1037/abn0000553" TargetMode="External"/><Relationship Id="rId98" Type="http://schemas.openxmlformats.org/officeDocument/2006/relationships/hyperlink" Target="https://doi.org/10.1111/sltb.12603" TargetMode="External"/><Relationship Id="rId121" Type="http://schemas.openxmlformats.org/officeDocument/2006/relationships/hyperlink" Target="https://doi.org/10.1016/j.bodyim.2017.02.002" TargetMode="External"/><Relationship Id="rId142" Type="http://schemas.openxmlformats.org/officeDocument/2006/relationships/hyperlink" Target="https://doi.org/10.1016/j.paid.2014.09.043" TargetMode="External"/><Relationship Id="rId163" Type="http://schemas.openxmlformats.org/officeDocument/2006/relationships/hyperlink" Target="https://doi.org/10.1016/j.eatbeh.2010.11.002" TargetMode="External"/><Relationship Id="rId3" Type="http://schemas.openxmlformats.org/officeDocument/2006/relationships/styles" Target="styles.xml"/><Relationship Id="rId25" Type="http://schemas.openxmlformats.org/officeDocument/2006/relationships/hyperlink" Target="https://doi.org/10.1016/j.eatbeh.2025.102008" TargetMode="External"/><Relationship Id="rId46" Type="http://schemas.openxmlformats.org/officeDocument/2006/relationships/hyperlink" Target="https://doi.org/10.1371/journal.pone.0293078" TargetMode="External"/><Relationship Id="rId67" Type="http://schemas.openxmlformats.org/officeDocument/2006/relationships/hyperlink" Target="https://doi.org/10.3390/brainsci12020237" TargetMode="External"/><Relationship Id="rId116" Type="http://schemas.openxmlformats.org/officeDocument/2006/relationships/hyperlink" Target="https://doi.org/10.1002/eat.22871" TargetMode="External"/><Relationship Id="rId137" Type="http://schemas.openxmlformats.org/officeDocument/2006/relationships/hyperlink" Target="https://doi.org/10.1016/j.eatbeh.2015.06.017" TargetMode="External"/><Relationship Id="rId158" Type="http://schemas.openxmlformats.org/officeDocument/2006/relationships/hyperlink" Target="https://doi.org/10.1016/j.psychres.2012.01.010" TargetMode="External"/><Relationship Id="rId20" Type="http://schemas.openxmlformats.org/officeDocument/2006/relationships/hyperlink" Target="https://doi.org/10.1111/sltb.70056" TargetMode="External"/><Relationship Id="rId41" Type="http://schemas.openxmlformats.org/officeDocument/2006/relationships/hyperlink" Target="https://doi.org/10.1016/j.beth.2024.07.003" TargetMode="External"/><Relationship Id="rId62" Type="http://schemas.openxmlformats.org/officeDocument/2006/relationships/hyperlink" Target="https://doi.org/10.1016/j.eatbeh.2022.101679" TargetMode="External"/><Relationship Id="rId83" Type="http://schemas.openxmlformats.org/officeDocument/2006/relationships/hyperlink" Target="https://doi.org/10.1016/j.beth.2021.03.005" TargetMode="External"/><Relationship Id="rId88" Type="http://schemas.openxmlformats.org/officeDocument/2006/relationships/hyperlink" Target="https://doi.org/10.1002/jclp.23102" TargetMode="External"/><Relationship Id="rId111" Type="http://schemas.openxmlformats.org/officeDocument/2006/relationships/hyperlink" Target="https://doi.org/10.1016/j.jbtep.2018.08.005" TargetMode="External"/><Relationship Id="rId132" Type="http://schemas.openxmlformats.org/officeDocument/2006/relationships/hyperlink" Target="https://doi.org/10.1016/j.psychres.2015.11.043" TargetMode="External"/><Relationship Id="rId153" Type="http://schemas.openxmlformats.org/officeDocument/2006/relationships/hyperlink" Target="https://doi.org/10.1016/j.jad.2013.01.032" TargetMode="External"/><Relationship Id="rId174" Type="http://schemas.openxmlformats.org/officeDocument/2006/relationships/hyperlink" Target="https://doi.org/10.1038/s41562-026-02498-1" TargetMode="External"/><Relationship Id="rId179" Type="http://schemas.openxmlformats.org/officeDocument/2006/relationships/theme" Target="theme/theme1.xml"/><Relationship Id="rId15" Type="http://schemas.openxmlformats.org/officeDocument/2006/relationships/hyperlink" Target="https://www.redslab.org/" TargetMode="External"/><Relationship Id="rId36" Type="http://schemas.openxmlformats.org/officeDocument/2006/relationships/hyperlink" Target="https://doi.org/10.1002/jclp.23760" TargetMode="External"/><Relationship Id="rId57" Type="http://schemas.openxmlformats.org/officeDocument/2006/relationships/hyperlink" Target="https://doi.org/10.1111/sltb.12942" TargetMode="External"/><Relationship Id="rId106" Type="http://schemas.openxmlformats.org/officeDocument/2006/relationships/hyperlink" Target="https://psycnet.apa.org/doi/10.1016/j.jbtep.2019.04.002" TargetMode="External"/><Relationship Id="rId127" Type="http://schemas.openxmlformats.org/officeDocument/2006/relationships/hyperlink" Target="https://doi.org/10.1002/eat.22588" TargetMode="External"/><Relationship Id="rId10" Type="http://schemas.openxmlformats.org/officeDocument/2006/relationships/footer" Target="footer1.xml"/><Relationship Id="rId31" Type="http://schemas.openxmlformats.org/officeDocument/2006/relationships/hyperlink" Target="https://doi.org/10.1016/j.appet.2025.108060" TargetMode="External"/><Relationship Id="rId52" Type="http://schemas.openxmlformats.org/officeDocument/2006/relationships/hyperlink" Target="https://doi.org/10.1016/j.jadr.2023.100601" TargetMode="External"/><Relationship Id="rId73" Type="http://schemas.openxmlformats.org/officeDocument/2006/relationships/hyperlink" Target="https://doi.org/10.1080/13811118.2021.1993398" TargetMode="External"/><Relationship Id="rId78" Type="http://schemas.openxmlformats.org/officeDocument/2006/relationships/hyperlink" Target="https://doi.org/10.1002/eat.23592" TargetMode="External"/><Relationship Id="rId94" Type="http://schemas.openxmlformats.org/officeDocument/2006/relationships/hyperlink" Target="https://doi.org/10.1016/j.bodyim.2020.05.005" TargetMode="External"/><Relationship Id="rId99" Type="http://schemas.openxmlformats.org/officeDocument/2006/relationships/hyperlink" Target="https://doi.org/10.1002/eat23.162" TargetMode="External"/><Relationship Id="rId101" Type="http://schemas.openxmlformats.org/officeDocument/2006/relationships/hyperlink" Target="https://doi.org/10.1037/sah0000188" TargetMode="External"/><Relationship Id="rId122" Type="http://schemas.openxmlformats.org/officeDocument/2006/relationships/hyperlink" Target="https://doi.org/10.1080/10640266.2018.1418243" TargetMode="External"/><Relationship Id="rId143" Type="http://schemas.openxmlformats.org/officeDocument/2006/relationships/hyperlink" Target="https://doi.org/10.1016/j.eatbeh.2014.08.004" TargetMode="External"/><Relationship Id="rId148" Type="http://schemas.openxmlformats.org/officeDocument/2006/relationships/hyperlink" Target="https://doi.org/10.1002/eat.22210" TargetMode="External"/><Relationship Id="rId164" Type="http://schemas.openxmlformats.org/officeDocument/2006/relationships/hyperlink" Target="https://psycnet.apa.org/doi/10.1016/j.evolhumbehav.2010.05.004" TargetMode="External"/><Relationship Id="rId169" Type="http://schemas.openxmlformats.org/officeDocument/2006/relationships/hyperlink" Target="https://doi.org/10.1016/j.jad.2008.09.003" TargetMode="Externa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hyperlink" Target="https://doi.org/10.1111/sltb.70032" TargetMode="External"/><Relationship Id="rId47" Type="http://schemas.openxmlformats.org/officeDocument/2006/relationships/hyperlink" Target="https://doi.org/10.1111/sltb.12994" TargetMode="External"/><Relationship Id="rId68" Type="http://schemas.openxmlformats.org/officeDocument/2006/relationships/hyperlink" Target="https://doi.org/10.1016/j.beth.2022.01.003" TargetMode="External"/><Relationship Id="rId89" Type="http://schemas.openxmlformats.org/officeDocument/2006/relationships/hyperlink" Target="https://doi.org/10.1017/9781108903264.010" TargetMode="External"/><Relationship Id="rId112" Type="http://schemas.openxmlformats.org/officeDocument/2006/relationships/hyperlink" Target="https://psycnet.apa.org/doi/10.1111/sltb.12505" TargetMode="External"/><Relationship Id="rId133" Type="http://schemas.openxmlformats.org/officeDocument/2006/relationships/hyperlink" Target="https://s100.copyright.com/AppDispatchServlet?publisherName=ELS&amp;contentID=S0165178115300445&amp;orderBeanReset=true" TargetMode="External"/><Relationship Id="rId154" Type="http://schemas.openxmlformats.org/officeDocument/2006/relationships/hyperlink" Target="https://doi.org/10.1016/j.psychres.2012.11.004" TargetMode="External"/><Relationship Id="rId175" Type="http://schemas.openxmlformats.org/officeDocument/2006/relationships/hyperlink" Target="https://www.theplainsman.com/article/2026/03/letter-to-the-editor-feeding-the-need-a-call-for-institutional-investment-in-the-auburn-eating-disorders-clinic" TargetMode="External"/><Relationship Id="rId16" Type="http://schemas.openxmlformats.org/officeDocument/2006/relationships/hyperlink" Target="https://www.cla.auburn.edu/auburn-eating-disorders-clinic/" TargetMode="External"/><Relationship Id="rId37" Type="http://schemas.openxmlformats.org/officeDocument/2006/relationships/hyperlink" Target="https://doi.org/10.1177/10731911241308085" TargetMode="External"/><Relationship Id="rId58" Type="http://schemas.openxmlformats.org/officeDocument/2006/relationships/hyperlink" Target="https://doi.org/10.1111/sltb.12917" TargetMode="External"/><Relationship Id="rId79" Type="http://schemas.openxmlformats.org/officeDocument/2006/relationships/hyperlink" Target="https://doi.org/10.1017/S003329172100310X" TargetMode="External"/><Relationship Id="rId102" Type="http://schemas.openxmlformats.org/officeDocument/2006/relationships/hyperlink" Target="https://doi.org/10.002/jclp.22830" TargetMode="External"/><Relationship Id="rId123" Type="http://schemas.openxmlformats.org/officeDocument/2006/relationships/hyperlink" Target="https://doi.org/10.1097/nmd.0000000000000656" TargetMode="External"/><Relationship Id="rId144" Type="http://schemas.openxmlformats.org/officeDocument/2006/relationships/hyperlink" Target="https://doi.org/10.1521/jscp.2014.33.7.630" TargetMode="External"/><Relationship Id="rId90" Type="http://schemas.openxmlformats.org/officeDocument/2006/relationships/hyperlink" Target="https://doi.org/10.1521/jscp.2020.39.9.842" TargetMode="External"/><Relationship Id="rId165" Type="http://schemas.openxmlformats.org/officeDocument/2006/relationships/hyperlink" Target="https://doi.org/10.1002/eat.20736" TargetMode="External"/><Relationship Id="rId27" Type="http://schemas.openxmlformats.org/officeDocument/2006/relationships/hyperlink" Target="https://doi.org/10.1080/10640266.2025.2520573" TargetMode="External"/><Relationship Id="rId48" Type="http://schemas.openxmlformats.org/officeDocument/2006/relationships/hyperlink" Target="https://doi.org/10.1177/10731911231200866" TargetMode="External"/><Relationship Id="rId69" Type="http://schemas.openxmlformats.org/officeDocument/2006/relationships/hyperlink" Target="https://doi.org/10.1016/j.bodyim.2022.01.001" TargetMode="External"/><Relationship Id="rId113" Type="http://schemas.openxmlformats.org/officeDocument/2006/relationships/hyperlink" Target="https://doi.org/10.1111/sltb.12427" TargetMode="External"/><Relationship Id="rId134" Type="http://schemas.openxmlformats.org/officeDocument/2006/relationships/hyperlink" Target="https://doi.org/10.1016/j.jbtep.2015.08.003" TargetMode="External"/><Relationship Id="rId80" Type="http://schemas.openxmlformats.org/officeDocument/2006/relationships/hyperlink" Target="https://doi.org/10.1016/j.jad.2021.06.061" TargetMode="External"/><Relationship Id="rId155" Type="http://schemas.openxmlformats.org/officeDocument/2006/relationships/hyperlink" Target="https://psycnet.apa.org/doi/10.1016/j.jad.2012.04.016" TargetMode="External"/><Relationship Id="rId176" Type="http://schemas.openxmlformats.org/officeDocument/2006/relationships/hyperlink" Target="https://doi.org/10.64628/AAI.neprhk5g5" TargetMode="External"/><Relationship Id="rId17" Type="http://schemas.openxmlformats.org/officeDocument/2006/relationships/hyperlink" Target="https://doi.org/10.1016/j.beth.2026.01.001" TargetMode="External"/><Relationship Id="rId38" Type="http://schemas.openxmlformats.org/officeDocument/2006/relationships/hyperlink" Target="https://doi.org/10.1111/sltb.13150" TargetMode="External"/><Relationship Id="rId59" Type="http://schemas.openxmlformats.org/officeDocument/2006/relationships/hyperlink" Target="https://doi.org/10.1016/j.eatbeh.2022.101686" TargetMode="External"/><Relationship Id="rId103" Type="http://schemas.openxmlformats.org/officeDocument/2006/relationships/hyperlink" Target="https://doi.org/10.1002/eat23123" TargetMode="External"/><Relationship Id="rId124" Type="http://schemas.openxmlformats.org/officeDocument/2006/relationships/hyperlink" Target="https://doi.org/10.1111/sltb.12319" TargetMode="External"/><Relationship Id="rId70" Type="http://schemas.openxmlformats.org/officeDocument/2006/relationships/hyperlink" Target="https://doi.org/10.11/sltb.12852" TargetMode="External"/><Relationship Id="rId91" Type="http://schemas.openxmlformats.org/officeDocument/2006/relationships/hyperlink" Target="https://doi.org/10.1111/sltb.12732" TargetMode="External"/><Relationship Id="rId145" Type="http://schemas.openxmlformats.org/officeDocument/2006/relationships/hyperlink" Target="https://doi.org/10.1177/1359105313479626" TargetMode="External"/><Relationship Id="rId166" Type="http://schemas.openxmlformats.org/officeDocument/2006/relationships/hyperlink" Target="https://doi.org/10.1186/s40337-014-0019-x" TargetMode="Externa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FAE6A-3E67-B840-B10D-6B8C86C90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2886</TotalTime>
  <Pages>58</Pages>
  <Words>24251</Words>
  <Characters>138234</Characters>
  <Application>Microsoft Office Word</Application>
  <DocSecurity>0</DocSecurity>
  <Lines>1151</Lines>
  <Paragraphs>324</Paragraphs>
  <ScaleCrop>false</ScaleCrop>
  <HeadingPairs>
    <vt:vector size="2" baseType="variant">
      <vt:variant>
        <vt:lpstr>Title</vt:lpstr>
      </vt:variant>
      <vt:variant>
        <vt:i4>1</vt:i4>
      </vt:variant>
    </vt:vector>
  </HeadingPairs>
  <TitlesOfParts>
    <vt:vector size="1" baseType="lpstr">
      <vt:lpstr>APRIL ROSE SMITH</vt:lpstr>
    </vt:vector>
  </TitlesOfParts>
  <Company>Florida State University</Company>
  <LinksUpToDate>false</LinksUpToDate>
  <CharactersWithSpaces>162161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ROSE SMITH</dc:title>
  <dc:creator>April Smith</dc:creator>
  <cp:lastModifiedBy>April Smith</cp:lastModifiedBy>
  <cp:revision>43</cp:revision>
  <cp:lastPrinted>2026-01-14T14:57:00Z</cp:lastPrinted>
  <dcterms:created xsi:type="dcterms:W3CDTF">2026-01-16T18:08:00Z</dcterms:created>
  <dcterms:modified xsi:type="dcterms:W3CDTF">2026-08-30T13:51:00Z</dcterms:modified>
</cp:coreProperties>
</file>